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D0B" w:rsidRDefault="00492D0B">
      <w:pPr>
        <w:pStyle w:val="affe"/>
        <w:framePr w:wrap="around"/>
      </w:pPr>
      <w:r>
        <w:rPr>
          <w:rFonts w:ascii="Times New Roman"/>
        </w:rPr>
        <w:t>ICS</w:t>
      </w:r>
      <w:r>
        <w:rPr>
          <w:rFonts w:hAnsi="黑体"/>
        </w:rPr>
        <w:t> </w:t>
      </w:r>
      <w:r w:rsidR="00D86A0D">
        <w:fldChar w:fldCharType="begin">
          <w:ffData>
            <w:name w:val="ICS"/>
            <w:enabled/>
            <w:calcOnExit w:val="0"/>
            <w:helpText w:type="autoText" w:val="请输入正确的ICS号："/>
            <w:textInput>
              <w:default w:val="点击此处添加ICS号"/>
            </w:textInput>
          </w:ffData>
        </w:fldChar>
      </w:r>
      <w:bookmarkStart w:id="0" w:name="ICS"/>
      <w:r>
        <w:instrText xml:space="preserve"> FORMTEXT </w:instrText>
      </w:r>
      <w:r w:rsidR="00D86A0D">
        <w:fldChar w:fldCharType="separate"/>
      </w:r>
      <w:r>
        <w:t>     </w:t>
      </w:r>
      <w:r w:rsidR="00D86A0D">
        <w:fldChar w:fldCharType="end"/>
      </w:r>
      <w:bookmarkEnd w:id="0"/>
    </w:p>
    <w:p w:rsidR="00492D0B" w:rsidRDefault="00D86A0D">
      <w:pPr>
        <w:pStyle w:val="affe"/>
        <w:framePr w:wrap="around"/>
      </w:pPr>
      <w:r>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492D0B">
        <w:instrText xml:space="preserve"> FORMTEXT </w:instrText>
      </w:r>
      <w:r>
        <w:fldChar w:fldCharType="separate"/>
      </w:r>
      <w:r w:rsidR="00492D0B">
        <w:t>     </w:t>
      </w:r>
      <w:r>
        <w:fldChar w:fldCharType="end"/>
      </w:r>
      <w:bookmarkEnd w:id="1"/>
    </w:p>
    <w:p w:rsidR="00492D0B" w:rsidRDefault="00031AC5">
      <w:pPr>
        <w:pStyle w:val="affb"/>
        <w:framePr w:wrap="around"/>
      </w:pPr>
      <w:r>
        <w:rPr>
          <w:noProof/>
        </w:rPr>
        <w:drawing>
          <wp:inline distT="0" distB="0" distL="0" distR="0">
            <wp:extent cx="1438275" cy="723900"/>
            <wp:effectExtent l="19050" t="0" r="9525"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GB"/>
                    <pic:cNvPicPr>
                      <a:picLocks noChangeAspect="1" noChangeArrowheads="1"/>
                    </pic:cNvPicPr>
                  </pic:nvPicPr>
                  <pic:blipFill>
                    <a:blip r:embed="rId9" cstate="print"/>
                    <a:srcRect/>
                    <a:stretch>
                      <a:fillRect/>
                    </a:stretch>
                  </pic:blipFill>
                  <pic:spPr bwMode="auto">
                    <a:xfrm>
                      <a:off x="0" y="0"/>
                      <a:ext cx="1438275" cy="723900"/>
                    </a:xfrm>
                    <a:prstGeom prst="rect">
                      <a:avLst/>
                    </a:prstGeom>
                    <a:noFill/>
                    <a:ln w="9525">
                      <a:noFill/>
                      <a:miter lim="800000"/>
                      <a:headEnd/>
                      <a:tailEnd/>
                    </a:ln>
                  </pic:spPr>
                </pic:pic>
              </a:graphicData>
            </a:graphic>
          </wp:inline>
        </w:drawing>
      </w:r>
    </w:p>
    <w:p w:rsidR="00492D0B" w:rsidRDefault="00492D0B">
      <w:pPr>
        <w:pStyle w:val="affff8"/>
        <w:framePr w:wrap="around"/>
      </w:pPr>
      <w:r>
        <w:rPr>
          <w:rFonts w:hint="eastAsia"/>
        </w:rPr>
        <w:t>中华人民共和国国家标准</w:t>
      </w:r>
    </w:p>
    <w:p w:rsidR="00492D0B" w:rsidRDefault="00492D0B">
      <w:pPr>
        <w:pStyle w:val="28"/>
        <w:framePr w:wrap="around"/>
      </w:pPr>
      <w:r>
        <w:rPr>
          <w:rFonts w:ascii="Times New Roman"/>
        </w:rPr>
        <w:t xml:space="preserve">GB/T </w:t>
      </w:r>
      <w:r w:rsidR="00D86A0D">
        <w:fldChar w:fldCharType="begin">
          <w:ffData>
            <w:name w:val="StdNo1"/>
            <w:enabled/>
            <w:calcOnExit w:val="0"/>
            <w:textInput>
              <w:default w:val="XXXXX"/>
            </w:textInput>
          </w:ffData>
        </w:fldChar>
      </w:r>
      <w:bookmarkStart w:id="2" w:name="StdNo1"/>
      <w:r>
        <w:instrText xml:space="preserve"> FORMTEXT </w:instrText>
      </w:r>
      <w:r w:rsidR="00D86A0D">
        <w:fldChar w:fldCharType="separate"/>
      </w:r>
      <w:r>
        <w:t>     </w:t>
      </w:r>
      <w:r w:rsidR="00D86A0D">
        <w:fldChar w:fldCharType="end"/>
      </w:r>
      <w:bookmarkEnd w:id="2"/>
      <w:r>
        <w:t>—</w:t>
      </w:r>
      <w:r w:rsidR="00D86A0D">
        <w:fldChar w:fldCharType="begin">
          <w:ffData>
            <w:name w:val="StdNo2"/>
            <w:enabled/>
            <w:calcOnExit w:val="0"/>
            <w:textInput>
              <w:default w:val="XXXX"/>
              <w:maxLength w:val="4"/>
            </w:textInput>
          </w:ffData>
        </w:fldChar>
      </w:r>
      <w:bookmarkStart w:id="3" w:name="StdNo2"/>
      <w:r>
        <w:instrText xml:space="preserve"> FORMTEXT </w:instrText>
      </w:r>
      <w:r w:rsidR="00D86A0D">
        <w:fldChar w:fldCharType="separate"/>
      </w:r>
      <w:r>
        <w:t>    </w:t>
      </w:r>
      <w:r w:rsidR="00D86A0D">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356"/>
      </w:tblGrid>
      <w:tr w:rsidR="00492D0B">
        <w:tc>
          <w:tcPr>
            <w:tcW w:w="9356" w:type="dxa"/>
            <w:tcBorders>
              <w:top w:val="nil"/>
              <w:left w:val="nil"/>
              <w:bottom w:val="nil"/>
              <w:right w:val="nil"/>
            </w:tcBorders>
          </w:tcPr>
          <w:p w:rsidR="00492D0B" w:rsidRDefault="00D86A0D">
            <w:pPr>
              <w:pStyle w:val="affffb"/>
              <w:framePr w:wrap="around"/>
            </w:pPr>
            <w:r>
              <w:rPr>
                <w:noProof/>
                <w:lang w:eastAsia="zh-TW"/>
              </w:rPr>
              <w:pict>
                <v:rect id="DT" o:spid="_x0000_s1026" style="position:absolute;left:0;text-align:left;margin-left:372.8pt;margin-top:2.7pt;width:90pt;height:18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D9TJy/dwIAAPIEAAAOAAAA&#10;AAAAAAAAAAAAAC4CAABkcnMvZTJvRG9jLnhtbFBLAQItABQABgAIAAAAIQDMue643QAAAAgBAAAP&#10;AAAAAAAAAAAAAAAAANEEAABkcnMvZG93bnJldi54bWxQSwUGAAAAAAQABADzAAAA2wUAAAAA&#10;" stroked="f"/>
              </w:pict>
            </w:r>
            <w:r>
              <w:fldChar w:fldCharType="begin">
                <w:ffData>
                  <w:name w:val="DT"/>
                  <w:enabled/>
                  <w:calcOnExit w:val="0"/>
                  <w:entryMacro w:val="ShowHelp4"/>
                  <w:textInput/>
                </w:ffData>
              </w:fldChar>
            </w:r>
            <w:bookmarkStart w:id="4" w:name="DT"/>
            <w:r w:rsidR="00492D0B">
              <w:instrText xml:space="preserve"> FORMTEXT </w:instrText>
            </w:r>
            <w:r>
              <w:fldChar w:fldCharType="separate"/>
            </w:r>
            <w:r w:rsidR="00492D0B">
              <w:t>     </w:t>
            </w:r>
            <w:r>
              <w:fldChar w:fldCharType="end"/>
            </w:r>
            <w:bookmarkEnd w:id="4"/>
          </w:p>
        </w:tc>
      </w:tr>
    </w:tbl>
    <w:p w:rsidR="00492D0B" w:rsidRDefault="00492D0B">
      <w:pPr>
        <w:pStyle w:val="28"/>
        <w:framePr w:wrap="around"/>
      </w:pPr>
    </w:p>
    <w:p w:rsidR="00492D0B" w:rsidRDefault="00492D0B">
      <w:pPr>
        <w:pStyle w:val="28"/>
        <w:framePr w:wrap="around"/>
      </w:pPr>
    </w:p>
    <w:p w:rsidR="00492D0B" w:rsidRDefault="00D86A0D">
      <w:pPr>
        <w:pStyle w:val="affff9"/>
        <w:framePr w:wrap="around"/>
      </w:pPr>
      <w:r>
        <w:fldChar w:fldCharType="begin">
          <w:ffData>
            <w:name w:val="StdName"/>
            <w:enabled/>
            <w:calcOnExit w:val="0"/>
            <w:textInput>
              <w:default w:val="点击此处添加标准名称"/>
            </w:textInput>
          </w:ffData>
        </w:fldChar>
      </w:r>
      <w:bookmarkStart w:id="5" w:name="StdName"/>
      <w:r w:rsidR="00492D0B">
        <w:instrText xml:space="preserve"> FORMTEXT </w:instrText>
      </w:r>
      <w:r>
        <w:fldChar w:fldCharType="separate"/>
      </w:r>
      <w:r w:rsidR="00492D0B">
        <w:rPr>
          <w:rFonts w:hint="eastAsia"/>
        </w:rPr>
        <w:t>钢制管道及管件内衬氟塑料耐蚀作业技术规范</w:t>
      </w:r>
      <w:r>
        <w:fldChar w:fldCharType="end"/>
      </w:r>
      <w:bookmarkEnd w:id="5"/>
    </w:p>
    <w:p w:rsidR="00492D0B" w:rsidRDefault="00D86A0D">
      <w:pPr>
        <w:pStyle w:val="afff"/>
        <w:framePr w:wrap="around"/>
      </w:pPr>
      <w:r>
        <w:fldChar w:fldCharType="begin">
          <w:ffData>
            <w:name w:val="StdEnglishName"/>
            <w:enabled/>
            <w:calcOnExit w:val="0"/>
            <w:textInput>
              <w:default w:val="点击此处添加标准英文译名"/>
            </w:textInput>
          </w:ffData>
        </w:fldChar>
      </w:r>
      <w:bookmarkStart w:id="6" w:name="StdEnglishName"/>
      <w:r w:rsidR="00492D0B">
        <w:instrText xml:space="preserve"> FORMTEXT </w:instrText>
      </w:r>
      <w:r>
        <w:fldChar w:fldCharType="separate"/>
      </w:r>
      <w:r w:rsidR="00492D0B">
        <w:t>     </w:t>
      </w:r>
      <w:r>
        <w:fldChar w:fldCharType="end"/>
      </w:r>
      <w:bookmarkEnd w:id="6"/>
    </w:p>
    <w:p w:rsidR="00492D0B" w:rsidRDefault="00D86A0D">
      <w:pPr>
        <w:pStyle w:val="aff6"/>
        <w:framePr w:wrap="around"/>
      </w:pPr>
      <w:r>
        <w:fldChar w:fldCharType="begin">
          <w:ffData>
            <w:name w:val="YZBS"/>
            <w:enabled/>
            <w:calcOnExit w:val="0"/>
            <w:textInput>
              <w:default w:val="点击此处添加与国际标准一致性程度的标识"/>
            </w:textInput>
          </w:ffData>
        </w:fldChar>
      </w:r>
      <w:bookmarkStart w:id="7" w:name="YZBS"/>
      <w:r w:rsidR="00492D0B">
        <w:instrText xml:space="preserve"> FORMTEXT </w:instrText>
      </w:r>
      <w:r>
        <w:fldChar w:fldCharType="separate"/>
      </w:r>
      <w:r w:rsidR="00492D0B">
        <w:t>     </w:t>
      </w:r>
      <w: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855"/>
      </w:tblGrid>
      <w:tr w:rsidR="00492D0B">
        <w:tc>
          <w:tcPr>
            <w:tcW w:w="9855" w:type="dxa"/>
            <w:tcBorders>
              <w:top w:val="nil"/>
              <w:left w:val="nil"/>
              <w:bottom w:val="nil"/>
              <w:right w:val="nil"/>
            </w:tcBorders>
          </w:tcPr>
          <w:p w:rsidR="00492D0B" w:rsidRDefault="00D86A0D">
            <w:pPr>
              <w:pStyle w:val="aff5"/>
              <w:framePr w:wrap="around"/>
            </w:pPr>
            <w:r>
              <w:rPr>
                <w:noProof/>
                <w:lang w:eastAsia="zh-TW"/>
              </w:rPr>
              <w:pict>
                <v:rect id="RQ" o:spid="_x0000_s1030" style="position:absolute;left:0;text-align:left;margin-left:173.3pt;margin-top:45.15pt;width:150pt;height:20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CXeYpJdQIAAPIEAAAOAAAAAAAA&#10;AAAAAAAAAC4CAABkcnMvZTJvRG9jLnhtbFBLAQItABQABgAIAAAAIQD0N6/e3AAAAAoBAAAPAAAA&#10;AAAAAAAAAAAAAM8EAABkcnMvZG93bnJldi54bWxQSwUGAAAAAAQABADzAAAA2AUAAAAA&#10;" stroked="f">
                  <w10:anchorlock/>
                </v:rect>
              </w:pict>
            </w:r>
            <w:r>
              <w:rPr>
                <w:noProof/>
                <w:lang w:eastAsia="zh-TW"/>
              </w:rPr>
              <w:pict>
                <v:rect id="LB" o:spid="_x0000_s1029" style="position:absolute;left:0;text-align:left;margin-left:193.3pt;margin-top:20.15pt;width:100pt;height:24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" stroked="f"/>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8" w:name="LB"/>
            <w:r w:rsidR="00492D0B">
              <w:instrText xml:space="preserve"> FORMDROPDOWN </w:instrText>
            </w:r>
            <w:r>
              <w:fldChar w:fldCharType="separate"/>
            </w:r>
            <w:r>
              <w:fldChar w:fldCharType="end"/>
            </w:r>
            <w:bookmarkEnd w:id="8"/>
          </w:p>
        </w:tc>
      </w:tr>
      <w:tr w:rsidR="00492D0B">
        <w:tc>
          <w:tcPr>
            <w:tcW w:w="9855" w:type="dxa"/>
            <w:tcBorders>
              <w:top w:val="nil"/>
              <w:left w:val="nil"/>
              <w:bottom w:val="nil"/>
              <w:right w:val="nil"/>
            </w:tcBorders>
          </w:tcPr>
          <w:p w:rsidR="00492D0B" w:rsidRDefault="00D86A0D">
            <w:pPr>
              <w:pStyle w:val="afffff5"/>
              <w:framePr w:wrap="around"/>
            </w:pPr>
            <w:r>
              <w:fldChar w:fldCharType="begin">
                <w:ffData>
                  <w:name w:val="WCRQ"/>
                  <w:enabled/>
                  <w:calcOnExit w:val="0"/>
                  <w:textInput/>
                </w:ffData>
              </w:fldChar>
            </w:r>
            <w:bookmarkStart w:id="9" w:name="WCRQ"/>
            <w:r w:rsidR="00492D0B">
              <w:instrText xml:space="preserve"> FORMTEXT </w:instrText>
            </w:r>
            <w:r>
              <w:fldChar w:fldCharType="separate"/>
            </w:r>
            <w:r w:rsidR="00492D0B">
              <w:t>     </w:t>
            </w:r>
            <w:r>
              <w:fldChar w:fldCharType="end"/>
            </w:r>
            <w:bookmarkEnd w:id="9"/>
          </w:p>
        </w:tc>
      </w:tr>
    </w:tbl>
    <w:p w:rsidR="00492D0B" w:rsidRDefault="00D86A0D">
      <w:pPr>
        <w:pStyle w:val="affffff7"/>
        <w:framePr w:wrap="around"/>
      </w:pPr>
      <w:r>
        <w:rPr>
          <w:rFonts w:ascii="黑体"/>
        </w:rPr>
        <w:fldChar w:fldCharType="begin">
          <w:ffData>
            <w:name w:val="FY"/>
            <w:enabled/>
            <w:calcOnExit w:val="0"/>
            <w:entryMacro w:val="ShowHelp8"/>
            <w:textInput>
              <w:default w:val="XXXX"/>
              <w:maxLength w:val="4"/>
            </w:textInput>
          </w:ffData>
        </w:fldChar>
      </w:r>
      <w:bookmarkStart w:id="10" w:name="FY"/>
      <w:r w:rsidR="00492D0B">
        <w:rPr>
          <w:rFonts w:ascii="黑体"/>
        </w:rPr>
        <w:instrText xml:space="preserve"> FORMTEXT </w:instrText>
      </w:r>
      <w:r>
        <w:rPr>
          <w:rFonts w:ascii="黑体"/>
        </w:rPr>
      </w:r>
      <w:r>
        <w:rPr>
          <w:rFonts w:ascii="黑体"/>
        </w:rPr>
        <w:fldChar w:fldCharType="separate"/>
      </w:r>
      <w:r w:rsidR="00492D0B">
        <w:rPr>
          <w:rFonts w:ascii="黑体"/>
        </w:rPr>
        <w:t>XXXX</w:t>
      </w:r>
      <w:r>
        <w:rPr>
          <w:rFonts w:ascii="黑体"/>
        </w:rPr>
        <w:fldChar w:fldCharType="end"/>
      </w:r>
      <w:bookmarkEnd w:id="10"/>
      <w:r w:rsidR="00492D0B">
        <w:rPr>
          <w:rFonts w:ascii="黑体"/>
        </w:rPr>
        <w:t>-</w:t>
      </w:r>
      <w:r>
        <w:rPr>
          <w:rFonts w:ascii="黑体"/>
        </w:rPr>
        <w:fldChar w:fldCharType="begin">
          <w:ffData>
            <w:name w:val="FM"/>
            <w:enabled/>
            <w:calcOnExit w:val="0"/>
            <w:entryMacro w:val="ShowHelp8"/>
            <w:textInput>
              <w:default w:val="XX"/>
              <w:maxLength w:val="2"/>
            </w:textInput>
          </w:ffData>
        </w:fldChar>
      </w:r>
      <w:bookmarkStart w:id="11" w:name="FM"/>
      <w:r w:rsidR="00492D0B">
        <w:rPr>
          <w:rFonts w:ascii="黑体"/>
        </w:rPr>
        <w:instrText xml:space="preserve"> FORMTEXT </w:instrText>
      </w:r>
      <w:r>
        <w:rPr>
          <w:rFonts w:ascii="黑体"/>
        </w:rPr>
      </w:r>
      <w:r>
        <w:rPr>
          <w:rFonts w:ascii="黑体"/>
        </w:rPr>
        <w:fldChar w:fldCharType="separate"/>
      </w:r>
      <w:r w:rsidR="00492D0B">
        <w:rPr>
          <w:rFonts w:ascii="黑体"/>
        </w:rPr>
        <w:t>XX</w:t>
      </w:r>
      <w:r>
        <w:rPr>
          <w:rFonts w:ascii="黑体"/>
        </w:rPr>
        <w:fldChar w:fldCharType="end"/>
      </w:r>
      <w:bookmarkEnd w:id="11"/>
      <w:r w:rsidR="00492D0B">
        <w:rPr>
          <w:rFonts w:ascii="黑体"/>
        </w:rPr>
        <w:t>-</w:t>
      </w:r>
      <w:r>
        <w:rPr>
          <w:rFonts w:ascii="黑体"/>
        </w:rPr>
        <w:fldChar w:fldCharType="begin">
          <w:ffData>
            <w:name w:val="FD"/>
            <w:enabled/>
            <w:calcOnExit w:val="0"/>
            <w:entryMacro w:val="ShowHelp8"/>
            <w:textInput>
              <w:default w:val="XX"/>
              <w:maxLength w:val="2"/>
            </w:textInput>
          </w:ffData>
        </w:fldChar>
      </w:r>
      <w:bookmarkStart w:id="12" w:name="FD"/>
      <w:r w:rsidR="00492D0B">
        <w:rPr>
          <w:rFonts w:ascii="黑体"/>
        </w:rPr>
        <w:instrText xml:space="preserve"> FORMTEXT </w:instrText>
      </w:r>
      <w:r>
        <w:rPr>
          <w:rFonts w:ascii="黑体"/>
        </w:rPr>
      </w:r>
      <w:r>
        <w:rPr>
          <w:rFonts w:ascii="黑体"/>
        </w:rPr>
        <w:fldChar w:fldCharType="separate"/>
      </w:r>
      <w:r w:rsidR="00492D0B">
        <w:rPr>
          <w:rFonts w:ascii="黑体"/>
        </w:rPr>
        <w:t>XX</w:t>
      </w:r>
      <w:r>
        <w:rPr>
          <w:rFonts w:ascii="黑体"/>
        </w:rPr>
        <w:fldChar w:fldCharType="end"/>
      </w:r>
      <w:bookmarkEnd w:id="12"/>
      <w:r w:rsidR="00492D0B">
        <w:rPr>
          <w:rFonts w:hint="eastAsia"/>
        </w:rPr>
        <w:t>发布</w:t>
      </w:r>
      <w:r>
        <w:rPr>
          <w:noProof/>
          <w:lang w:eastAsia="zh-TW"/>
        </w:rPr>
        <w:pict>
          <v:line id="直线 10" o:spid="_x0000_s1028" style="position:absolute;z-index:251658752;visibility:visible;mso-position-horizontal-relative:text;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">
            <w10:wrap anchory="page"/>
            <w10:anchorlock/>
          </v:line>
        </w:pict>
      </w:r>
    </w:p>
    <w:p w:rsidR="00492D0B" w:rsidRDefault="00D86A0D">
      <w:pPr>
        <w:pStyle w:val="afffc"/>
        <w:framePr w:wrap="around"/>
      </w:pPr>
      <w:r>
        <w:rPr>
          <w:rFonts w:ascii="黑体"/>
        </w:rPr>
        <w:fldChar w:fldCharType="begin">
          <w:ffData>
            <w:name w:val="SY"/>
            <w:enabled/>
            <w:calcOnExit w:val="0"/>
            <w:entryMacro w:val="ShowHelp9"/>
            <w:textInput>
              <w:default w:val="XXXX"/>
              <w:maxLength w:val="4"/>
            </w:textInput>
          </w:ffData>
        </w:fldChar>
      </w:r>
      <w:bookmarkStart w:id="13" w:name="SY"/>
      <w:r w:rsidR="00492D0B">
        <w:rPr>
          <w:rFonts w:ascii="黑体"/>
        </w:rPr>
        <w:instrText xml:space="preserve"> FORMTEXT </w:instrText>
      </w:r>
      <w:r>
        <w:rPr>
          <w:rFonts w:ascii="黑体"/>
        </w:rPr>
      </w:r>
      <w:r>
        <w:rPr>
          <w:rFonts w:ascii="黑体"/>
        </w:rPr>
        <w:fldChar w:fldCharType="separate"/>
      </w:r>
      <w:r w:rsidR="00492D0B">
        <w:rPr>
          <w:rFonts w:ascii="黑体"/>
        </w:rPr>
        <w:t>XXXX</w:t>
      </w:r>
      <w:r>
        <w:rPr>
          <w:rFonts w:ascii="黑体"/>
        </w:rPr>
        <w:fldChar w:fldCharType="end"/>
      </w:r>
      <w:bookmarkEnd w:id="13"/>
      <w:r w:rsidR="00492D0B">
        <w:rPr>
          <w:rFonts w:ascii="黑体"/>
        </w:rPr>
        <w:t>-</w:t>
      </w:r>
      <w:r>
        <w:rPr>
          <w:rFonts w:ascii="黑体"/>
        </w:rPr>
        <w:fldChar w:fldCharType="begin">
          <w:ffData>
            <w:name w:val="SM"/>
            <w:enabled/>
            <w:calcOnExit w:val="0"/>
            <w:entryMacro w:val="ShowHelp9"/>
            <w:textInput>
              <w:default w:val="XX"/>
              <w:maxLength w:val="2"/>
            </w:textInput>
          </w:ffData>
        </w:fldChar>
      </w:r>
      <w:bookmarkStart w:id="14" w:name="SM"/>
      <w:r w:rsidR="00492D0B">
        <w:rPr>
          <w:rFonts w:ascii="黑体"/>
        </w:rPr>
        <w:instrText xml:space="preserve"> FORMTEXT </w:instrText>
      </w:r>
      <w:r>
        <w:rPr>
          <w:rFonts w:ascii="黑体"/>
        </w:rPr>
      </w:r>
      <w:r>
        <w:rPr>
          <w:rFonts w:ascii="黑体"/>
        </w:rPr>
        <w:fldChar w:fldCharType="separate"/>
      </w:r>
      <w:r w:rsidR="00492D0B">
        <w:rPr>
          <w:rFonts w:ascii="黑体"/>
        </w:rPr>
        <w:t>XX</w:t>
      </w:r>
      <w:r>
        <w:rPr>
          <w:rFonts w:ascii="黑体"/>
        </w:rPr>
        <w:fldChar w:fldCharType="end"/>
      </w:r>
      <w:bookmarkEnd w:id="14"/>
      <w:r w:rsidR="00492D0B">
        <w:rPr>
          <w:rFonts w:ascii="黑体"/>
        </w:rPr>
        <w:t>-</w:t>
      </w:r>
      <w:r>
        <w:rPr>
          <w:rFonts w:ascii="黑体"/>
        </w:rPr>
        <w:fldChar w:fldCharType="begin">
          <w:ffData>
            <w:name w:val="SD"/>
            <w:enabled/>
            <w:calcOnExit w:val="0"/>
            <w:entryMacro w:val="ShowHelp9"/>
            <w:textInput>
              <w:default w:val="XX"/>
              <w:maxLength w:val="2"/>
            </w:textInput>
          </w:ffData>
        </w:fldChar>
      </w:r>
      <w:bookmarkStart w:id="15" w:name="SD"/>
      <w:r w:rsidR="00492D0B">
        <w:rPr>
          <w:rFonts w:ascii="黑体"/>
        </w:rPr>
        <w:instrText xml:space="preserve"> FORMTEXT </w:instrText>
      </w:r>
      <w:r>
        <w:rPr>
          <w:rFonts w:ascii="黑体"/>
        </w:rPr>
      </w:r>
      <w:r>
        <w:rPr>
          <w:rFonts w:ascii="黑体"/>
        </w:rPr>
        <w:fldChar w:fldCharType="separate"/>
      </w:r>
      <w:r w:rsidR="00492D0B">
        <w:rPr>
          <w:rFonts w:ascii="黑体"/>
        </w:rPr>
        <w:t>XX</w:t>
      </w:r>
      <w:r>
        <w:rPr>
          <w:rFonts w:ascii="黑体"/>
        </w:rPr>
        <w:fldChar w:fldCharType="end"/>
      </w:r>
      <w:bookmarkEnd w:id="15"/>
      <w:r w:rsidR="00492D0B">
        <w:rPr>
          <w:rFonts w:hint="eastAsia"/>
        </w:rPr>
        <w:t>实施</w:t>
      </w:r>
    </w:p>
    <w:p w:rsidR="00492D0B" w:rsidRDefault="00031AC5">
      <w:pPr>
        <w:pStyle w:val="afffff"/>
        <w:framePr w:wrap="around"/>
      </w:pPr>
      <w:r>
        <w:rPr>
          <w:noProof/>
        </w:rPr>
        <w:drawing>
          <wp:inline distT="0" distB="0" distL="0" distR="0">
            <wp:extent cx="5029200" cy="714375"/>
            <wp:effectExtent l="19050" t="0" r="0" b="0"/>
            <wp:docPr id="2" name="图片 2" descr="GBSend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GBSendClear"/>
                    <pic:cNvPicPr>
                      <a:picLocks noChangeAspect="1" noChangeArrowheads="1"/>
                    </pic:cNvPicPr>
                  </pic:nvPicPr>
                  <pic:blipFill>
                    <a:blip r:embed="rId10" cstate="print"/>
                    <a:srcRect/>
                    <a:stretch>
                      <a:fillRect/>
                    </a:stretch>
                  </pic:blipFill>
                  <pic:spPr bwMode="auto">
                    <a:xfrm>
                      <a:off x="0" y="0"/>
                      <a:ext cx="5029200" cy="714375"/>
                    </a:xfrm>
                    <a:prstGeom prst="rect">
                      <a:avLst/>
                    </a:prstGeom>
                    <a:noFill/>
                    <a:ln w="9525">
                      <a:noFill/>
                      <a:miter lim="800000"/>
                      <a:headEnd/>
                      <a:tailEnd/>
                    </a:ln>
                  </pic:spPr>
                </pic:pic>
              </a:graphicData>
            </a:graphic>
          </wp:inline>
        </w:drawing>
      </w:r>
    </w:p>
    <w:p w:rsidR="00492D0B" w:rsidRDefault="00D86A0D">
      <w:pPr>
        <w:pStyle w:val="aff0"/>
        <w:sectPr w:rsidR="00492D0B">
          <w:headerReference w:type="even" r:id="rId11"/>
          <w:headerReference w:type="default" r:id="rId12"/>
          <w:footerReference w:type="even" r:id="rId13"/>
          <w:footerReference w:type="default" r:id="rId14"/>
          <w:headerReference w:type="first" r:id="rId15"/>
          <w:footerReference w:type="first" r:id="rId16"/>
          <w:pgSz w:w="11906" w:h="16838"/>
          <w:pgMar w:top="567" w:right="850" w:bottom="1134" w:left="1418" w:header="0" w:footer="0" w:gutter="0"/>
          <w:pgNumType w:start="1"/>
          <w:cols w:space="720"/>
          <w:docGrid w:type="lines" w:linePitch="312"/>
        </w:sectPr>
      </w:pPr>
      <w:r>
        <w:rPr>
          <w:noProof/>
          <w:lang w:eastAsia="zh-TW"/>
        </w:rPr>
        <w:pict>
          <v:line id="直线 11" o:spid="_x0000_s1027" style="position:absolute;left:0;text-align:left;z-index:251659776;visibility:visibl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"/>
        </w:pict>
      </w:r>
    </w:p>
    <w:p w:rsidR="00492D0B" w:rsidRPr="008665A6" w:rsidRDefault="00492D0B" w:rsidP="0088488D">
      <w:pPr>
        <w:pStyle w:val="affff0"/>
        <w:tabs>
          <w:tab w:val="center" w:pos="4677"/>
        </w:tabs>
        <w:ind w:firstLineChars="50" w:firstLine="201"/>
        <w:rPr>
          <w:b/>
          <w:sz w:val="40"/>
        </w:rPr>
      </w:pPr>
      <w:r w:rsidRPr="008665A6">
        <w:rPr>
          <w:rFonts w:hint="eastAsia"/>
          <w:b/>
          <w:sz w:val="40"/>
        </w:rPr>
        <w:lastRenderedPageBreak/>
        <w:t>前</w:t>
      </w:r>
      <w:bookmarkStart w:id="16" w:name="BKQY"/>
      <w:r w:rsidRPr="008665A6">
        <w:rPr>
          <w:rFonts w:hAnsi="黑体"/>
          <w:b/>
          <w:sz w:val="40"/>
        </w:rPr>
        <w:t>  </w:t>
      </w:r>
      <w:r w:rsidRPr="008665A6">
        <w:rPr>
          <w:rFonts w:hint="eastAsia"/>
          <w:b/>
          <w:sz w:val="40"/>
        </w:rPr>
        <w:t>言</w:t>
      </w:r>
      <w:bookmarkEnd w:id="16"/>
    </w:p>
    <w:p w:rsidR="00492D0B" w:rsidRPr="00BC53EE" w:rsidRDefault="00492D0B" w:rsidP="00BC53EE">
      <w:pPr>
        <w:spacing w:line="360" w:lineRule="auto"/>
        <w:ind w:firstLineChars="200" w:firstLine="442"/>
        <w:rPr>
          <w:rFonts w:ascii="宋体" w:hAnsi="宋体"/>
          <w:b/>
          <w:sz w:val="22"/>
        </w:rPr>
      </w:pPr>
      <w:r w:rsidRPr="00BC53EE">
        <w:rPr>
          <w:rFonts w:ascii="宋体" w:hAnsi="宋体" w:hint="eastAsia"/>
          <w:b/>
          <w:sz w:val="22"/>
        </w:rPr>
        <w:t>本标准按照GB/T 1. 1-2009给出的规则起草。</w:t>
      </w:r>
    </w:p>
    <w:p w:rsidR="00492D0B" w:rsidRPr="00BC53EE" w:rsidRDefault="00492D0B" w:rsidP="00BC53EE">
      <w:pPr>
        <w:spacing w:line="360" w:lineRule="auto"/>
        <w:ind w:firstLineChars="200" w:firstLine="442"/>
        <w:rPr>
          <w:rFonts w:ascii="宋体" w:hAnsi="宋体"/>
          <w:b/>
          <w:sz w:val="22"/>
        </w:rPr>
      </w:pPr>
      <w:r w:rsidRPr="00BC53EE">
        <w:rPr>
          <w:rFonts w:ascii="宋体" w:hAnsi="宋体" w:hint="eastAsia"/>
          <w:b/>
          <w:sz w:val="22"/>
        </w:rPr>
        <w:t>本标准由</w:t>
      </w:r>
      <w:proofErr w:type="gramStart"/>
      <w:r w:rsidRPr="00BC53EE">
        <w:rPr>
          <w:rFonts w:ascii="宋体" w:hAnsi="宋体" w:hint="eastAsia"/>
          <w:b/>
          <w:sz w:val="22"/>
        </w:rPr>
        <w:t>中蚀国际</w:t>
      </w:r>
      <w:proofErr w:type="gramEnd"/>
      <w:r w:rsidRPr="00BC53EE">
        <w:rPr>
          <w:rFonts w:ascii="宋体" w:hAnsi="宋体" w:hint="eastAsia"/>
          <w:b/>
          <w:sz w:val="22"/>
        </w:rPr>
        <w:t>防腐技术研究院(北京)有限公司提出。</w:t>
      </w:r>
    </w:p>
    <w:p w:rsidR="00492D0B" w:rsidRPr="00BC53EE" w:rsidRDefault="00492D0B" w:rsidP="00BC53EE">
      <w:pPr>
        <w:spacing w:line="360" w:lineRule="auto"/>
        <w:ind w:firstLineChars="200" w:firstLine="442"/>
        <w:rPr>
          <w:rFonts w:ascii="宋体" w:hAnsi="宋体"/>
          <w:b/>
          <w:sz w:val="22"/>
        </w:rPr>
      </w:pPr>
      <w:r w:rsidRPr="00BC53EE">
        <w:rPr>
          <w:rFonts w:ascii="宋体" w:hAnsi="宋体" w:hint="eastAsia"/>
          <w:b/>
          <w:sz w:val="22"/>
        </w:rPr>
        <w:t>本标准由全国防腐蚀技术标准化委员会归口。</w:t>
      </w:r>
    </w:p>
    <w:p w:rsidR="00492D0B" w:rsidRPr="00BC53EE" w:rsidRDefault="00492D0B" w:rsidP="00BC53EE">
      <w:pPr>
        <w:spacing w:line="360" w:lineRule="auto"/>
        <w:ind w:leftChars="200" w:left="420"/>
        <w:rPr>
          <w:rFonts w:ascii="宋体" w:hAnsi="宋体"/>
          <w:b/>
          <w:sz w:val="22"/>
        </w:rPr>
      </w:pPr>
      <w:r w:rsidRPr="00BC53EE">
        <w:rPr>
          <w:rFonts w:ascii="宋体" w:hAnsi="宋体" w:hint="eastAsia"/>
          <w:b/>
          <w:sz w:val="22"/>
        </w:rPr>
        <w:t>本标准起草单位：</w:t>
      </w:r>
      <w:proofErr w:type="gramStart"/>
      <w:r w:rsidRPr="00BC53EE">
        <w:rPr>
          <w:rFonts w:ascii="宋体" w:hAnsi="宋体" w:hint="eastAsia"/>
          <w:b/>
          <w:sz w:val="22"/>
        </w:rPr>
        <w:t>中蚀国际</w:t>
      </w:r>
      <w:proofErr w:type="gramEnd"/>
      <w:r w:rsidRPr="00BC53EE">
        <w:rPr>
          <w:rFonts w:ascii="宋体" w:hAnsi="宋体" w:hint="eastAsia"/>
          <w:b/>
          <w:sz w:val="22"/>
        </w:rPr>
        <w:t>防腐技术研究院（北京）有限公司、中国工业防腐蚀技术协会、</w:t>
      </w:r>
      <w:r w:rsidRPr="00626FFC">
        <w:rPr>
          <w:rFonts w:ascii="宋体" w:hAnsi="宋体" w:hint="eastAsia"/>
          <w:b/>
        </w:rPr>
        <w:t>上品兴</w:t>
      </w:r>
      <w:r w:rsidR="00BC53EE" w:rsidRPr="00626FFC">
        <w:rPr>
          <w:rFonts w:ascii="宋体" w:hAnsi="宋体" w:hint="eastAsia"/>
          <w:b/>
        </w:rPr>
        <w:t>业氟塑料</w:t>
      </w:r>
      <w:r w:rsidR="00BC53EE" w:rsidRPr="00BC53EE">
        <w:rPr>
          <w:rFonts w:ascii="宋体" w:hAnsi="宋体" w:hint="eastAsia"/>
          <w:b/>
          <w:sz w:val="22"/>
        </w:rPr>
        <w:t>（嘉兴）有限公司、上海氟峰防腐设备有限公司</w:t>
      </w:r>
      <w:r w:rsidRPr="00BC53EE">
        <w:rPr>
          <w:rFonts w:ascii="宋体" w:hAnsi="宋体" w:hint="eastAsia"/>
          <w:b/>
          <w:sz w:val="22"/>
        </w:rPr>
        <w:t>等</w:t>
      </w:r>
      <w:r w:rsidR="000B2332">
        <w:rPr>
          <w:rFonts w:ascii="宋体" w:hAnsi="宋体" w:hint="eastAsia"/>
          <w:b/>
          <w:sz w:val="22"/>
        </w:rPr>
        <w:t>。</w:t>
      </w:r>
    </w:p>
    <w:p w:rsidR="00492D0B" w:rsidRPr="00BC53EE" w:rsidRDefault="00492D0B" w:rsidP="00BC53EE">
      <w:pPr>
        <w:spacing w:line="360" w:lineRule="auto"/>
        <w:ind w:firstLineChars="200" w:firstLine="442"/>
        <w:rPr>
          <w:rFonts w:ascii="宋体" w:hAnsi="宋体"/>
          <w:b/>
          <w:sz w:val="22"/>
        </w:rPr>
      </w:pPr>
      <w:r w:rsidRPr="00BC53EE">
        <w:rPr>
          <w:rFonts w:ascii="宋体" w:hAnsi="宋体" w:hint="eastAsia"/>
          <w:b/>
          <w:sz w:val="22"/>
        </w:rPr>
        <w:t>本标准主要起草人：何建智</w:t>
      </w:r>
      <w:r w:rsidR="00BC53EE" w:rsidRPr="00BC53EE">
        <w:rPr>
          <w:rFonts w:ascii="宋体" w:hAnsi="宋体" w:hint="eastAsia"/>
          <w:b/>
          <w:sz w:val="22"/>
        </w:rPr>
        <w:t>、</w:t>
      </w:r>
      <w:r w:rsidR="00A3258C">
        <w:rPr>
          <w:rFonts w:ascii="宋体" w:hAnsi="宋体" w:hint="eastAsia"/>
          <w:b/>
          <w:sz w:val="22"/>
        </w:rPr>
        <w:t>董大可、林慧</w:t>
      </w:r>
      <w:r w:rsidRPr="00BC53EE">
        <w:rPr>
          <w:rFonts w:ascii="宋体" w:hAnsi="宋体" w:hint="eastAsia"/>
          <w:b/>
          <w:sz w:val="22"/>
        </w:rPr>
        <w:t xml:space="preserve">    </w:t>
      </w:r>
    </w:p>
    <w:p w:rsidR="00492D0B" w:rsidRPr="00BC53EE" w:rsidRDefault="00492D0B" w:rsidP="00BC53EE">
      <w:pPr>
        <w:pStyle w:val="aff0"/>
        <w:spacing w:line="360" w:lineRule="auto"/>
        <w:ind w:firstLine="442"/>
        <w:rPr>
          <w:rFonts w:hAnsi="宋体"/>
          <w:b/>
          <w:sz w:val="22"/>
        </w:rPr>
      </w:pPr>
      <w:r w:rsidRPr="00BC53EE">
        <w:rPr>
          <w:rFonts w:hAnsi="宋体" w:hint="eastAsia"/>
          <w:b/>
          <w:sz w:val="22"/>
        </w:rPr>
        <w:t>本标准为首次制定。</w:t>
      </w:r>
    </w:p>
    <w:p w:rsidR="00492D0B" w:rsidRDefault="00492D0B">
      <w:pPr>
        <w:pStyle w:val="aff0"/>
        <w:rPr>
          <w:rFonts w:hAnsi="宋体"/>
        </w:rPr>
        <w:sectPr w:rsidR="00492D0B">
          <w:headerReference w:type="default" r:id="rId17"/>
          <w:footerReference w:type="default" r:id="rId18"/>
          <w:pgSz w:w="11906" w:h="16838"/>
          <w:pgMar w:top="567" w:right="1134" w:bottom="1134" w:left="1418" w:header="1418" w:footer="1134" w:gutter="0"/>
          <w:pgNumType w:fmt="upperRoman" w:start="1"/>
          <w:cols w:space="720"/>
          <w:formProt w:val="0"/>
          <w:docGrid w:type="lines" w:linePitch="312"/>
        </w:sectPr>
      </w:pPr>
    </w:p>
    <w:p w:rsidR="00492D0B" w:rsidRPr="00BC53EE" w:rsidRDefault="00492D0B">
      <w:pPr>
        <w:spacing w:line="360" w:lineRule="exact"/>
        <w:jc w:val="center"/>
        <w:rPr>
          <w:b/>
          <w:sz w:val="32"/>
          <w:szCs w:val="30"/>
        </w:rPr>
      </w:pPr>
      <w:r w:rsidRPr="00BC53EE">
        <w:rPr>
          <w:rFonts w:hint="eastAsia"/>
          <w:b/>
          <w:sz w:val="32"/>
          <w:szCs w:val="30"/>
        </w:rPr>
        <w:lastRenderedPageBreak/>
        <w:t>钢制管道及管件内衬氟塑料耐蚀作业技术规范</w:t>
      </w:r>
    </w:p>
    <w:p w:rsidR="00492D0B" w:rsidRDefault="00492D0B" w:rsidP="008658D1">
      <w:pPr>
        <w:spacing w:beforeLines="50" w:afterLines="50" w:line="288" w:lineRule="auto"/>
        <w:rPr>
          <w:b/>
          <w:sz w:val="24"/>
        </w:rPr>
      </w:pPr>
      <w:r>
        <w:rPr>
          <w:rFonts w:hint="eastAsia"/>
          <w:b/>
          <w:sz w:val="24"/>
        </w:rPr>
        <w:t xml:space="preserve">1 </w:t>
      </w:r>
      <w:r w:rsidR="00DB58B3">
        <w:rPr>
          <w:rFonts w:hint="eastAsia"/>
          <w:b/>
          <w:sz w:val="24"/>
        </w:rPr>
        <w:t xml:space="preserve"> </w:t>
      </w:r>
      <w:r w:rsidRPr="00BC53EE">
        <w:rPr>
          <w:rFonts w:hint="eastAsia"/>
          <w:b/>
          <w:sz w:val="24"/>
        </w:rPr>
        <w:t>范围</w:t>
      </w:r>
    </w:p>
    <w:p w:rsidR="00492D0B" w:rsidRPr="00DB58B3" w:rsidRDefault="00492D0B">
      <w:pPr>
        <w:spacing w:line="288" w:lineRule="auto"/>
        <w:ind w:firstLine="435"/>
        <w:rPr>
          <w:szCs w:val="21"/>
        </w:rPr>
      </w:pPr>
      <w:r w:rsidRPr="00DB58B3">
        <w:rPr>
          <w:rFonts w:hint="eastAsia"/>
          <w:szCs w:val="21"/>
        </w:rPr>
        <w:t>本标准规定了钢制管道及管件内衬氟塑料的耐蚀作业要求，从原材料、过程作业、过程检验检测、验收等各环节技术规范</w:t>
      </w:r>
      <w:r w:rsidRPr="009F18B1">
        <w:rPr>
          <w:rFonts w:hint="eastAsia"/>
          <w:szCs w:val="21"/>
        </w:rPr>
        <w:t>。</w:t>
      </w:r>
    </w:p>
    <w:p w:rsidR="00492D0B" w:rsidRDefault="00492D0B" w:rsidP="00685731">
      <w:pPr>
        <w:spacing w:line="288" w:lineRule="auto"/>
        <w:ind w:firstLine="435"/>
        <w:rPr>
          <w:sz w:val="24"/>
        </w:rPr>
      </w:pPr>
      <w:r w:rsidRPr="00DB58B3">
        <w:rPr>
          <w:rFonts w:hint="eastAsia"/>
          <w:szCs w:val="21"/>
        </w:rPr>
        <w:t>本标准适用于管道</w:t>
      </w:r>
      <w:r w:rsidR="008210AA" w:rsidRPr="009F18B1">
        <w:rPr>
          <w:rFonts w:hint="eastAsia"/>
          <w:szCs w:val="21"/>
        </w:rPr>
        <w:t>及管件</w:t>
      </w:r>
      <w:r w:rsidR="00685731" w:rsidRPr="00DB58B3">
        <w:rPr>
          <w:rFonts w:hint="eastAsia"/>
          <w:szCs w:val="21"/>
        </w:rPr>
        <w:t>拉拔</w:t>
      </w:r>
      <w:r w:rsidRPr="00DB58B3">
        <w:rPr>
          <w:rFonts w:hint="eastAsia"/>
          <w:szCs w:val="21"/>
        </w:rPr>
        <w:t>成型衬里、</w:t>
      </w:r>
      <w:proofErr w:type="gramStart"/>
      <w:r w:rsidRPr="00DB58B3">
        <w:rPr>
          <w:rFonts w:hint="eastAsia"/>
          <w:szCs w:val="21"/>
        </w:rPr>
        <w:t>滚塑衬里</w:t>
      </w:r>
      <w:proofErr w:type="gramEnd"/>
      <w:r w:rsidRPr="00DB58B3">
        <w:rPr>
          <w:rFonts w:hint="eastAsia"/>
          <w:szCs w:val="21"/>
        </w:rPr>
        <w:t>和钢制管件模压成型衬里、喷涂衬里</w:t>
      </w:r>
      <w:r w:rsidR="00685731" w:rsidRPr="00DB58B3">
        <w:rPr>
          <w:rFonts w:hint="eastAsia"/>
          <w:szCs w:val="21"/>
        </w:rPr>
        <w:t>、板衬成型衬里、等静压成型衬里、注塑成型衬里、转移成型衬里等</w:t>
      </w:r>
      <w:r w:rsidR="007323B3">
        <w:rPr>
          <w:rFonts w:hint="eastAsia"/>
          <w:szCs w:val="21"/>
        </w:rPr>
        <w:t>氟塑料</w:t>
      </w:r>
      <w:r w:rsidRPr="00DB58B3">
        <w:rPr>
          <w:rFonts w:hint="eastAsia"/>
          <w:szCs w:val="21"/>
        </w:rPr>
        <w:t>衬里工艺的作业。</w:t>
      </w:r>
    </w:p>
    <w:p w:rsidR="00492D0B" w:rsidRDefault="00492D0B" w:rsidP="008658D1">
      <w:pPr>
        <w:spacing w:beforeLines="50" w:afterLines="50" w:line="360" w:lineRule="auto"/>
        <w:rPr>
          <w:b/>
          <w:sz w:val="24"/>
        </w:rPr>
      </w:pPr>
      <w:r>
        <w:rPr>
          <w:rFonts w:hint="eastAsia"/>
          <w:b/>
          <w:sz w:val="24"/>
        </w:rPr>
        <w:t xml:space="preserve">2 </w:t>
      </w:r>
      <w:r w:rsidR="00DB58B3">
        <w:rPr>
          <w:rFonts w:hint="eastAsia"/>
          <w:b/>
          <w:sz w:val="24"/>
        </w:rPr>
        <w:t xml:space="preserve"> </w:t>
      </w:r>
      <w:r>
        <w:rPr>
          <w:rFonts w:hint="eastAsia"/>
          <w:b/>
          <w:sz w:val="24"/>
        </w:rPr>
        <w:t>规范性引用文件</w:t>
      </w:r>
    </w:p>
    <w:p w:rsidR="00492D0B" w:rsidRPr="00DB58B3" w:rsidRDefault="00492D0B" w:rsidP="00DB58B3">
      <w:pPr>
        <w:pStyle w:val="aff0"/>
        <w:spacing w:line="24" w:lineRule="atLeast"/>
        <w:rPr>
          <w:rFonts w:asciiTheme="minorEastAsia" w:eastAsiaTheme="minorEastAsia" w:hAnsiTheme="minorEastAsia"/>
          <w:szCs w:val="21"/>
        </w:rPr>
      </w:pPr>
      <w:r w:rsidRPr="00DB58B3">
        <w:rPr>
          <w:rFonts w:asciiTheme="minorEastAsia" w:eastAsiaTheme="minorEastAsia" w:hAnsiTheme="minorEastAsia"/>
          <w:szCs w:val="21"/>
        </w:rPr>
        <w:t>下列文件对于本文件的应用是必不可少的。凡是注日期的引用文件，仅所注日期的版本适用于本文件。凡是不注日期的引用文件，其最新版本（包括所有的修改单）适用于本文件。</w:t>
      </w:r>
    </w:p>
    <w:p w:rsidR="00492D0B" w:rsidRPr="00DB58B3" w:rsidRDefault="00492D0B" w:rsidP="00BC53EE">
      <w:pPr>
        <w:spacing w:line="288" w:lineRule="auto"/>
        <w:ind w:leftChars="200" w:left="420"/>
        <w:jc w:val="left"/>
        <w:rPr>
          <w:rFonts w:eastAsiaTheme="minorEastAsia"/>
          <w:szCs w:val="21"/>
        </w:rPr>
      </w:pPr>
      <w:r w:rsidRPr="00DB58B3">
        <w:rPr>
          <w:rFonts w:eastAsiaTheme="minorEastAsia"/>
          <w:szCs w:val="21"/>
        </w:rPr>
        <w:t>GB191-2008</w:t>
      </w:r>
      <w:r w:rsidRPr="00DB58B3">
        <w:rPr>
          <w:rFonts w:eastAsiaTheme="minorEastAsia" w:hAnsiTheme="minorEastAsia"/>
          <w:szCs w:val="21"/>
        </w:rPr>
        <w:t>包装储运图示图标</w:t>
      </w:r>
    </w:p>
    <w:p w:rsidR="00492D0B" w:rsidRPr="00DB58B3" w:rsidRDefault="00492D0B" w:rsidP="00BC53EE">
      <w:pPr>
        <w:spacing w:line="288" w:lineRule="auto"/>
        <w:ind w:leftChars="200" w:left="420"/>
        <w:jc w:val="left"/>
        <w:rPr>
          <w:rFonts w:eastAsiaTheme="minorEastAsia"/>
          <w:szCs w:val="21"/>
        </w:rPr>
      </w:pPr>
      <w:r w:rsidRPr="00DB58B3">
        <w:rPr>
          <w:rFonts w:eastAsiaTheme="minorEastAsia"/>
          <w:szCs w:val="21"/>
        </w:rPr>
        <w:t>GB/T1047-2005</w:t>
      </w:r>
      <w:r w:rsidRPr="00DB58B3">
        <w:rPr>
          <w:rFonts w:eastAsiaTheme="minorEastAsia" w:hAnsiTheme="minorEastAsia"/>
          <w:szCs w:val="21"/>
        </w:rPr>
        <w:t>管道元件</w:t>
      </w:r>
      <w:r w:rsidRPr="00DB58B3">
        <w:rPr>
          <w:rFonts w:eastAsiaTheme="minorEastAsia"/>
          <w:szCs w:val="21"/>
        </w:rPr>
        <w:t>DN</w:t>
      </w:r>
      <w:r w:rsidRPr="00DB58B3">
        <w:rPr>
          <w:rFonts w:eastAsiaTheme="minorEastAsia" w:hAnsiTheme="minorEastAsia"/>
          <w:szCs w:val="21"/>
        </w:rPr>
        <w:t>（公称尺寸）的定义和选用</w:t>
      </w:r>
    </w:p>
    <w:p w:rsidR="00492D0B" w:rsidRPr="00DB58B3" w:rsidRDefault="00492D0B" w:rsidP="00BC53EE">
      <w:pPr>
        <w:spacing w:line="288" w:lineRule="auto"/>
        <w:ind w:leftChars="200" w:left="420"/>
        <w:jc w:val="left"/>
        <w:rPr>
          <w:rFonts w:eastAsiaTheme="minorEastAsia"/>
          <w:szCs w:val="21"/>
        </w:rPr>
      </w:pPr>
      <w:r w:rsidRPr="00DB58B3">
        <w:rPr>
          <w:rFonts w:eastAsiaTheme="minorEastAsia"/>
          <w:szCs w:val="21"/>
        </w:rPr>
        <w:t>GB/T1048-2005</w:t>
      </w:r>
      <w:r w:rsidRPr="00DB58B3">
        <w:rPr>
          <w:rFonts w:eastAsiaTheme="minorEastAsia" w:hAnsiTheme="minorEastAsia"/>
          <w:szCs w:val="21"/>
        </w:rPr>
        <w:t>管道元件</w:t>
      </w:r>
      <w:r w:rsidRPr="00DB58B3">
        <w:rPr>
          <w:rFonts w:eastAsiaTheme="minorEastAsia"/>
          <w:szCs w:val="21"/>
        </w:rPr>
        <w:t>PN</w:t>
      </w:r>
      <w:r w:rsidRPr="00DB58B3">
        <w:rPr>
          <w:rFonts w:eastAsiaTheme="minorEastAsia" w:hAnsiTheme="minorEastAsia"/>
          <w:szCs w:val="21"/>
        </w:rPr>
        <w:t>（公称压力）的定义和选用</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 xml:space="preserve">GB/T 8163-2008 </w:t>
      </w:r>
      <w:r w:rsidRPr="00DB58B3">
        <w:rPr>
          <w:rFonts w:eastAsiaTheme="minorEastAsia" w:hAnsiTheme="minorEastAsia"/>
          <w:szCs w:val="21"/>
        </w:rPr>
        <w:t>输送流体用无缝钢管</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GB/T 8923-2011</w:t>
      </w:r>
      <w:r w:rsidRPr="00DB58B3">
        <w:rPr>
          <w:rFonts w:eastAsiaTheme="minorEastAsia" w:hAnsiTheme="minorEastAsia"/>
          <w:szCs w:val="21"/>
        </w:rPr>
        <w:t>涂装前钢材表面锈蚀等级和除锈等级</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 xml:space="preserve">GB/T 12459-2005 </w:t>
      </w:r>
      <w:r w:rsidRPr="00DB58B3">
        <w:rPr>
          <w:rFonts w:eastAsiaTheme="minorEastAsia" w:hAnsiTheme="minorEastAsia"/>
          <w:szCs w:val="21"/>
        </w:rPr>
        <w:t>钢制对焊无缝管件</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 xml:space="preserve">GB/T 13401-2005 </w:t>
      </w:r>
      <w:r w:rsidRPr="00DB58B3">
        <w:rPr>
          <w:rFonts w:eastAsiaTheme="minorEastAsia" w:hAnsiTheme="minorEastAsia"/>
          <w:szCs w:val="21"/>
        </w:rPr>
        <w:t>钢板制对焊管件</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GB/T 14976-2012</w:t>
      </w:r>
      <w:r w:rsidRPr="00DB58B3">
        <w:rPr>
          <w:rFonts w:eastAsiaTheme="minorEastAsia" w:hAnsiTheme="minorEastAsia"/>
          <w:szCs w:val="21"/>
        </w:rPr>
        <w:t>流体输送用不锈钢无缝钢管</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HG/T 2437-2006</w:t>
      </w:r>
      <w:r w:rsidR="00734798">
        <w:rPr>
          <w:rFonts w:eastAsiaTheme="minorEastAsia" w:hint="eastAsia"/>
          <w:szCs w:val="21"/>
        </w:rPr>
        <w:t xml:space="preserve"> </w:t>
      </w:r>
      <w:r w:rsidRPr="00DB58B3">
        <w:rPr>
          <w:rFonts w:eastAsiaTheme="minorEastAsia" w:hAnsiTheme="minorEastAsia"/>
          <w:szCs w:val="21"/>
        </w:rPr>
        <w:t>塑料衬里复合钢管和管件</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 xml:space="preserve">HG/T 2902 </w:t>
      </w:r>
      <w:r w:rsidRPr="00DB58B3">
        <w:rPr>
          <w:rFonts w:eastAsiaTheme="minorEastAsia" w:hAnsiTheme="minorEastAsia"/>
          <w:szCs w:val="21"/>
        </w:rPr>
        <w:t>模塑用聚四氟乙烯树脂</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HG/T 290</w:t>
      </w:r>
      <w:r w:rsidR="00734798">
        <w:rPr>
          <w:rFonts w:eastAsiaTheme="minorEastAsia" w:hint="eastAsia"/>
          <w:szCs w:val="21"/>
        </w:rPr>
        <w:t>4</w:t>
      </w:r>
      <w:r w:rsidRPr="00DB58B3">
        <w:rPr>
          <w:rFonts w:eastAsiaTheme="minorEastAsia"/>
          <w:szCs w:val="21"/>
        </w:rPr>
        <w:t xml:space="preserve">  </w:t>
      </w:r>
      <w:r w:rsidRPr="00DB58B3">
        <w:rPr>
          <w:rFonts w:eastAsiaTheme="minorEastAsia" w:hAnsiTheme="minorEastAsia"/>
          <w:szCs w:val="21"/>
        </w:rPr>
        <w:t>模塑和挤塑用</w:t>
      </w:r>
      <w:proofErr w:type="gramStart"/>
      <w:r w:rsidRPr="00DB58B3">
        <w:rPr>
          <w:rFonts w:eastAsiaTheme="minorEastAsia" w:hAnsiTheme="minorEastAsia"/>
          <w:szCs w:val="21"/>
        </w:rPr>
        <w:t>聚全氟乙异</w:t>
      </w:r>
      <w:proofErr w:type="gramEnd"/>
      <w:r w:rsidRPr="00DB58B3">
        <w:rPr>
          <w:rFonts w:eastAsiaTheme="minorEastAsia" w:hAnsiTheme="minorEastAsia"/>
          <w:szCs w:val="21"/>
        </w:rPr>
        <w:t>丙烯树脂</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HG/T 4089-2009</w:t>
      </w:r>
      <w:r w:rsidRPr="00DB58B3">
        <w:rPr>
          <w:rFonts w:eastAsiaTheme="minorEastAsia" w:hAnsiTheme="minorEastAsia"/>
          <w:szCs w:val="21"/>
        </w:rPr>
        <w:t>塑料衬里设备水压试验方法</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 xml:space="preserve">HG/T 4090 </w:t>
      </w:r>
      <w:r w:rsidRPr="00DB58B3">
        <w:rPr>
          <w:rFonts w:eastAsiaTheme="minorEastAsia" w:hAnsiTheme="minorEastAsia"/>
          <w:szCs w:val="21"/>
        </w:rPr>
        <w:t>氟塑料衬里设备电火花试验方法</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HG/T 4091</w:t>
      </w:r>
      <w:r w:rsidRPr="00DB58B3">
        <w:rPr>
          <w:rFonts w:eastAsiaTheme="minorEastAsia" w:hAnsiTheme="minorEastAsia"/>
          <w:szCs w:val="21"/>
        </w:rPr>
        <w:t>氟塑料衬里设备耐温试验方法</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HG/T 4092</w:t>
      </w:r>
      <w:r w:rsidRPr="00DB58B3">
        <w:rPr>
          <w:rFonts w:eastAsiaTheme="minorEastAsia" w:hAnsiTheme="minorEastAsia"/>
          <w:szCs w:val="21"/>
        </w:rPr>
        <w:t>氟塑料衬里设备热胀冷缩试验方法</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HG/T 4093</w:t>
      </w:r>
      <w:r w:rsidRPr="00DB58B3">
        <w:rPr>
          <w:rFonts w:eastAsiaTheme="minorEastAsia" w:hAnsiTheme="minorEastAsia"/>
          <w:szCs w:val="21"/>
        </w:rPr>
        <w:t>氟塑料衬里设备衬里耐负压试验方法</w:t>
      </w:r>
    </w:p>
    <w:p w:rsidR="00492D0B" w:rsidRDefault="00492D0B" w:rsidP="00BC53EE">
      <w:pPr>
        <w:spacing w:line="288" w:lineRule="auto"/>
        <w:ind w:leftChars="100" w:left="210" w:firstLineChars="100" w:firstLine="210"/>
        <w:jc w:val="left"/>
        <w:rPr>
          <w:rFonts w:eastAsiaTheme="minorEastAsia" w:hAnsiTheme="minorEastAsia"/>
          <w:szCs w:val="21"/>
        </w:rPr>
      </w:pPr>
      <w:r w:rsidRPr="00DB58B3">
        <w:rPr>
          <w:rFonts w:eastAsiaTheme="minorEastAsia"/>
          <w:szCs w:val="21"/>
        </w:rPr>
        <w:t xml:space="preserve">HG/T 20592 </w:t>
      </w:r>
      <w:r w:rsidRPr="00DB58B3">
        <w:rPr>
          <w:rFonts w:eastAsiaTheme="minorEastAsia" w:hAnsiTheme="minorEastAsia"/>
          <w:szCs w:val="21"/>
        </w:rPr>
        <w:t>钢制管法兰（</w:t>
      </w:r>
      <w:r w:rsidRPr="00DB58B3">
        <w:rPr>
          <w:rFonts w:eastAsiaTheme="minorEastAsia"/>
          <w:szCs w:val="21"/>
        </w:rPr>
        <w:t>PN</w:t>
      </w:r>
      <w:r w:rsidRPr="00DB58B3">
        <w:rPr>
          <w:rFonts w:eastAsiaTheme="minorEastAsia" w:hAnsiTheme="minorEastAsia"/>
          <w:szCs w:val="21"/>
        </w:rPr>
        <w:t>系列）</w:t>
      </w:r>
    </w:p>
    <w:p w:rsidR="00734798" w:rsidRPr="00DB58B3" w:rsidRDefault="00734798" w:rsidP="00BC53EE">
      <w:pPr>
        <w:spacing w:line="288" w:lineRule="auto"/>
        <w:ind w:leftChars="100" w:left="210" w:firstLineChars="100" w:firstLine="210"/>
        <w:jc w:val="left"/>
        <w:rPr>
          <w:rFonts w:eastAsiaTheme="minorEastAsia"/>
          <w:szCs w:val="21"/>
        </w:rPr>
      </w:pPr>
      <w:r>
        <w:rPr>
          <w:rFonts w:eastAsiaTheme="minorEastAsia" w:hint="eastAsia"/>
          <w:szCs w:val="21"/>
        </w:rPr>
        <w:t xml:space="preserve">HG/T 20615 </w:t>
      </w:r>
      <w:r w:rsidRPr="00DB58B3">
        <w:rPr>
          <w:rFonts w:eastAsiaTheme="minorEastAsia" w:hAnsiTheme="minorEastAsia"/>
          <w:szCs w:val="21"/>
        </w:rPr>
        <w:t>钢制管法兰（</w:t>
      </w:r>
      <w:r>
        <w:rPr>
          <w:rFonts w:eastAsiaTheme="minorEastAsia" w:hint="eastAsia"/>
          <w:szCs w:val="21"/>
        </w:rPr>
        <w:t>Class</w:t>
      </w:r>
      <w:r w:rsidRPr="00DB58B3">
        <w:rPr>
          <w:rFonts w:eastAsiaTheme="minorEastAsia" w:hAnsiTheme="minorEastAsia"/>
          <w:szCs w:val="21"/>
        </w:rPr>
        <w:t>系列）</w:t>
      </w:r>
      <w:r>
        <w:rPr>
          <w:rFonts w:eastAsiaTheme="minorEastAsia" w:hint="eastAsia"/>
          <w:szCs w:val="21"/>
        </w:rPr>
        <w:t xml:space="preserve"> </w:t>
      </w:r>
    </w:p>
    <w:p w:rsidR="00492D0B" w:rsidRDefault="00492D0B" w:rsidP="00BC53EE">
      <w:pPr>
        <w:spacing w:line="288" w:lineRule="auto"/>
        <w:ind w:leftChars="100" w:left="210" w:firstLineChars="100" w:firstLine="210"/>
        <w:jc w:val="left"/>
        <w:rPr>
          <w:rFonts w:eastAsiaTheme="minorEastAsia" w:hAnsiTheme="minorEastAsia"/>
          <w:szCs w:val="21"/>
        </w:rPr>
      </w:pPr>
      <w:r w:rsidRPr="00DB58B3">
        <w:rPr>
          <w:rFonts w:eastAsiaTheme="minorEastAsia"/>
          <w:szCs w:val="21"/>
        </w:rPr>
        <w:t xml:space="preserve">HG/T 20678 </w:t>
      </w:r>
      <w:r w:rsidRPr="00DB58B3">
        <w:rPr>
          <w:rFonts w:eastAsiaTheme="minorEastAsia" w:hAnsiTheme="minorEastAsia"/>
          <w:szCs w:val="21"/>
        </w:rPr>
        <w:t>衬里钢壳设计技术规定</w:t>
      </w:r>
    </w:p>
    <w:p w:rsidR="00734798" w:rsidRDefault="00734798" w:rsidP="00BC53EE">
      <w:pPr>
        <w:spacing w:line="288" w:lineRule="auto"/>
        <w:ind w:leftChars="100" w:left="210" w:firstLineChars="100" w:firstLine="210"/>
        <w:jc w:val="left"/>
        <w:rPr>
          <w:rFonts w:eastAsiaTheme="minorEastAsia"/>
          <w:szCs w:val="21"/>
        </w:rPr>
      </w:pPr>
      <w:r>
        <w:rPr>
          <w:rFonts w:eastAsiaTheme="minorEastAsia" w:hint="eastAsia"/>
          <w:szCs w:val="21"/>
        </w:rPr>
        <w:t xml:space="preserve">GB/T 18984-2016 </w:t>
      </w:r>
      <w:r>
        <w:rPr>
          <w:rFonts w:eastAsiaTheme="minorEastAsia" w:hint="eastAsia"/>
          <w:szCs w:val="21"/>
        </w:rPr>
        <w:t>低温管道用无缝钢管</w:t>
      </w:r>
    </w:p>
    <w:p w:rsidR="00734798" w:rsidRDefault="00734798" w:rsidP="00BC53EE">
      <w:pPr>
        <w:spacing w:line="288" w:lineRule="auto"/>
        <w:ind w:leftChars="100" w:left="210" w:firstLineChars="100" w:firstLine="210"/>
        <w:jc w:val="left"/>
        <w:rPr>
          <w:rFonts w:eastAsiaTheme="minorEastAsia"/>
          <w:szCs w:val="21"/>
        </w:rPr>
      </w:pPr>
      <w:r>
        <w:rPr>
          <w:rFonts w:eastAsiaTheme="minorEastAsia" w:hint="eastAsia"/>
          <w:szCs w:val="21"/>
        </w:rPr>
        <w:t xml:space="preserve">GB/T 12771-2008 </w:t>
      </w:r>
      <w:r>
        <w:rPr>
          <w:rFonts w:eastAsiaTheme="minorEastAsia" w:hint="eastAsia"/>
          <w:szCs w:val="21"/>
        </w:rPr>
        <w:t>流体输送用不锈钢焊接钢管</w:t>
      </w:r>
    </w:p>
    <w:p w:rsidR="00734798" w:rsidRDefault="00734798" w:rsidP="00BC53EE">
      <w:pPr>
        <w:spacing w:line="288" w:lineRule="auto"/>
        <w:ind w:leftChars="100" w:left="210" w:firstLineChars="100" w:firstLine="210"/>
        <w:jc w:val="left"/>
        <w:rPr>
          <w:rFonts w:eastAsiaTheme="minorEastAsia"/>
          <w:szCs w:val="21"/>
        </w:rPr>
      </w:pPr>
      <w:r>
        <w:rPr>
          <w:rFonts w:eastAsiaTheme="minorEastAsia" w:hint="eastAsia"/>
          <w:szCs w:val="21"/>
        </w:rPr>
        <w:t xml:space="preserve">GB/T 9124-2010 </w:t>
      </w:r>
      <w:r>
        <w:rPr>
          <w:rFonts w:eastAsiaTheme="minorEastAsia" w:hint="eastAsia"/>
          <w:szCs w:val="21"/>
        </w:rPr>
        <w:t>钢制管法兰技术条件</w:t>
      </w:r>
    </w:p>
    <w:p w:rsidR="00734798" w:rsidRDefault="00734798" w:rsidP="00BC53EE">
      <w:pPr>
        <w:spacing w:line="288" w:lineRule="auto"/>
        <w:ind w:leftChars="100" w:left="210" w:firstLineChars="100" w:firstLine="210"/>
        <w:jc w:val="left"/>
        <w:rPr>
          <w:rFonts w:eastAsiaTheme="minorEastAsia"/>
          <w:szCs w:val="21"/>
        </w:rPr>
      </w:pPr>
      <w:r>
        <w:rPr>
          <w:rFonts w:eastAsiaTheme="minorEastAsia" w:hint="eastAsia"/>
          <w:szCs w:val="21"/>
        </w:rPr>
        <w:t xml:space="preserve">GB/T 9112-2010 </w:t>
      </w:r>
      <w:r>
        <w:rPr>
          <w:rFonts w:eastAsiaTheme="minorEastAsia" w:hint="eastAsia"/>
          <w:szCs w:val="21"/>
        </w:rPr>
        <w:t>钢制管法兰类型与参数</w:t>
      </w:r>
    </w:p>
    <w:p w:rsidR="00734798" w:rsidRDefault="00734798" w:rsidP="00BC53EE">
      <w:pPr>
        <w:spacing w:line="288" w:lineRule="auto"/>
        <w:ind w:leftChars="100" w:left="210" w:firstLineChars="100" w:firstLine="210"/>
        <w:jc w:val="left"/>
        <w:rPr>
          <w:rFonts w:eastAsiaTheme="minorEastAsia"/>
          <w:szCs w:val="21"/>
        </w:rPr>
      </w:pPr>
      <w:r>
        <w:rPr>
          <w:rFonts w:eastAsiaTheme="minorEastAsia" w:hint="eastAsia"/>
          <w:szCs w:val="21"/>
        </w:rPr>
        <w:t xml:space="preserve">GB/T12229-2005 </w:t>
      </w:r>
      <w:r>
        <w:rPr>
          <w:rFonts w:eastAsiaTheme="minorEastAsia" w:hint="eastAsia"/>
          <w:szCs w:val="21"/>
        </w:rPr>
        <w:t>通用阀门</w:t>
      </w:r>
      <w:r>
        <w:rPr>
          <w:rFonts w:eastAsiaTheme="minorEastAsia" w:hint="eastAsia"/>
          <w:szCs w:val="21"/>
        </w:rPr>
        <w:t xml:space="preserve"> </w:t>
      </w:r>
      <w:r>
        <w:rPr>
          <w:rFonts w:eastAsiaTheme="minorEastAsia" w:hint="eastAsia"/>
          <w:szCs w:val="21"/>
        </w:rPr>
        <w:t>碳素钢铸件技术条件</w:t>
      </w:r>
    </w:p>
    <w:p w:rsidR="00FE5324" w:rsidRDefault="00FE5324" w:rsidP="00BC53EE">
      <w:pPr>
        <w:spacing w:line="288" w:lineRule="auto"/>
        <w:ind w:leftChars="100" w:left="210" w:firstLineChars="100" w:firstLine="210"/>
        <w:jc w:val="left"/>
        <w:rPr>
          <w:rFonts w:eastAsiaTheme="minorEastAsia"/>
          <w:szCs w:val="21"/>
        </w:rPr>
      </w:pPr>
      <w:r w:rsidRPr="00DB58B3">
        <w:rPr>
          <w:rFonts w:eastAsiaTheme="minorEastAsia"/>
          <w:szCs w:val="21"/>
        </w:rPr>
        <w:t>ASTM D</w:t>
      </w:r>
      <w:r>
        <w:rPr>
          <w:rFonts w:eastAsiaTheme="minorEastAsia" w:hint="eastAsia"/>
          <w:szCs w:val="21"/>
        </w:rPr>
        <w:t xml:space="preserve">4894 </w:t>
      </w:r>
      <w:r>
        <w:rPr>
          <w:rFonts w:eastAsiaTheme="minorEastAsia" w:hint="eastAsia"/>
          <w:szCs w:val="21"/>
        </w:rPr>
        <w:t>聚氟乙烯（</w:t>
      </w:r>
      <w:r>
        <w:rPr>
          <w:rFonts w:eastAsiaTheme="minorEastAsia" w:hint="eastAsia"/>
          <w:szCs w:val="21"/>
        </w:rPr>
        <w:t>PTFE</w:t>
      </w:r>
      <w:r>
        <w:rPr>
          <w:rFonts w:eastAsiaTheme="minorEastAsia" w:hint="eastAsia"/>
          <w:szCs w:val="21"/>
        </w:rPr>
        <w:t>）颗粒状的模制及冲压挤</w:t>
      </w:r>
      <w:proofErr w:type="gramStart"/>
      <w:r>
        <w:rPr>
          <w:rFonts w:eastAsiaTheme="minorEastAsia" w:hint="eastAsia"/>
          <w:szCs w:val="21"/>
        </w:rPr>
        <w:t>制材料</w:t>
      </w:r>
      <w:proofErr w:type="gramEnd"/>
      <w:r>
        <w:rPr>
          <w:rFonts w:eastAsiaTheme="minorEastAsia" w:hint="eastAsia"/>
          <w:szCs w:val="21"/>
        </w:rPr>
        <w:t>的标准</w:t>
      </w:r>
    </w:p>
    <w:p w:rsidR="00FE5324" w:rsidRDefault="00FE5324" w:rsidP="00BC53EE">
      <w:pPr>
        <w:spacing w:line="288" w:lineRule="auto"/>
        <w:ind w:leftChars="100" w:left="210" w:firstLineChars="100" w:firstLine="210"/>
        <w:jc w:val="left"/>
        <w:rPr>
          <w:rFonts w:eastAsiaTheme="minorEastAsia"/>
          <w:szCs w:val="21"/>
        </w:rPr>
      </w:pPr>
      <w:r w:rsidRPr="00DB58B3">
        <w:rPr>
          <w:rFonts w:eastAsiaTheme="minorEastAsia"/>
          <w:szCs w:val="21"/>
        </w:rPr>
        <w:lastRenderedPageBreak/>
        <w:t>ASTM D</w:t>
      </w:r>
      <w:r>
        <w:rPr>
          <w:rFonts w:eastAsiaTheme="minorEastAsia" w:hint="eastAsia"/>
          <w:szCs w:val="21"/>
        </w:rPr>
        <w:t xml:space="preserve">4895 </w:t>
      </w:r>
      <w:r>
        <w:rPr>
          <w:rFonts w:eastAsiaTheme="minorEastAsia" w:hint="eastAsia"/>
          <w:szCs w:val="21"/>
        </w:rPr>
        <w:t>由分散体制得的聚氟乙烯（</w:t>
      </w:r>
      <w:r>
        <w:rPr>
          <w:rFonts w:eastAsiaTheme="minorEastAsia" w:hint="eastAsia"/>
          <w:szCs w:val="21"/>
        </w:rPr>
        <w:t>PTFE</w:t>
      </w:r>
      <w:r>
        <w:rPr>
          <w:rFonts w:eastAsiaTheme="minorEastAsia" w:hint="eastAsia"/>
          <w:szCs w:val="21"/>
        </w:rPr>
        <w:t>）树脂材料标准</w:t>
      </w:r>
    </w:p>
    <w:p w:rsidR="00FE5324" w:rsidRPr="00FE5324" w:rsidRDefault="00FE5324" w:rsidP="00BC53EE">
      <w:pPr>
        <w:spacing w:line="288" w:lineRule="auto"/>
        <w:ind w:leftChars="100" w:left="210" w:firstLineChars="100" w:firstLine="210"/>
        <w:jc w:val="left"/>
        <w:rPr>
          <w:rFonts w:eastAsiaTheme="minorEastAsia"/>
          <w:szCs w:val="21"/>
        </w:rPr>
      </w:pPr>
      <w:r w:rsidRPr="00DB58B3">
        <w:rPr>
          <w:rFonts w:eastAsiaTheme="minorEastAsia"/>
          <w:szCs w:val="21"/>
        </w:rPr>
        <w:t>ASTM D</w:t>
      </w:r>
      <w:r>
        <w:rPr>
          <w:rFonts w:eastAsiaTheme="minorEastAsia" w:hint="eastAsia"/>
          <w:szCs w:val="21"/>
        </w:rPr>
        <w:t>3222</w:t>
      </w:r>
      <w:r w:rsidRPr="00FE5324">
        <w:rPr>
          <w:rFonts w:eastAsiaTheme="minorEastAsia" w:hint="eastAsia"/>
          <w:szCs w:val="21"/>
        </w:rPr>
        <w:t>未改性的聚偏氟乙烯</w:t>
      </w:r>
      <w:r w:rsidRPr="00FE5324">
        <w:rPr>
          <w:rFonts w:eastAsiaTheme="minorEastAsia" w:hint="eastAsia"/>
          <w:szCs w:val="21"/>
        </w:rPr>
        <w:t>(</w:t>
      </w:r>
      <w:r>
        <w:rPr>
          <w:rFonts w:eastAsiaTheme="minorEastAsia" w:hint="eastAsia"/>
          <w:szCs w:val="21"/>
        </w:rPr>
        <w:t>P</w:t>
      </w:r>
      <w:r w:rsidRPr="00FE5324">
        <w:rPr>
          <w:rFonts w:eastAsiaTheme="minorEastAsia" w:hint="eastAsia"/>
          <w:szCs w:val="21"/>
        </w:rPr>
        <w:t>VDF)</w:t>
      </w:r>
      <w:r w:rsidRPr="00FE5324">
        <w:rPr>
          <w:rFonts w:eastAsiaTheme="minorEastAsia" w:hint="eastAsia"/>
          <w:szCs w:val="21"/>
        </w:rPr>
        <w:t>模制</w:t>
      </w:r>
      <w:r w:rsidRPr="00FE5324">
        <w:rPr>
          <w:rFonts w:eastAsiaTheme="minorEastAsia" w:hint="eastAsia"/>
          <w:szCs w:val="21"/>
        </w:rPr>
        <w:t>,</w:t>
      </w:r>
      <w:r w:rsidRPr="00FE5324">
        <w:rPr>
          <w:rFonts w:eastAsiaTheme="minorEastAsia" w:hint="eastAsia"/>
          <w:szCs w:val="21"/>
        </w:rPr>
        <w:t>挤压和涂覆材料的标准规范</w:t>
      </w:r>
    </w:p>
    <w:p w:rsidR="00492D0B" w:rsidRPr="00DB58B3" w:rsidRDefault="00492D0B" w:rsidP="00BC53EE">
      <w:pPr>
        <w:spacing w:line="288" w:lineRule="auto"/>
        <w:ind w:leftChars="100" w:left="210" w:firstLineChars="100" w:firstLine="210"/>
        <w:jc w:val="left"/>
        <w:rPr>
          <w:rFonts w:eastAsiaTheme="minorEastAsia"/>
          <w:szCs w:val="21"/>
        </w:rPr>
      </w:pPr>
      <w:r w:rsidRPr="00DB58B3">
        <w:rPr>
          <w:rFonts w:eastAsiaTheme="minorEastAsia"/>
          <w:szCs w:val="21"/>
        </w:rPr>
        <w:t>ASTM D 3159</w:t>
      </w:r>
      <w:r w:rsidRPr="00DB58B3">
        <w:rPr>
          <w:rFonts w:eastAsiaTheme="minorEastAsia" w:hAnsiTheme="minorEastAsia"/>
          <w:szCs w:val="21"/>
        </w:rPr>
        <w:t>改性</w:t>
      </w:r>
      <w:r w:rsidRPr="00DB58B3">
        <w:rPr>
          <w:rFonts w:eastAsiaTheme="minorEastAsia"/>
          <w:szCs w:val="21"/>
        </w:rPr>
        <w:t>ETFE</w:t>
      </w:r>
      <w:r w:rsidRPr="00DB58B3">
        <w:rPr>
          <w:rFonts w:eastAsiaTheme="minorEastAsia" w:hAnsiTheme="minorEastAsia"/>
          <w:szCs w:val="21"/>
        </w:rPr>
        <w:t>模压及挤塑材料规范</w:t>
      </w:r>
    </w:p>
    <w:p w:rsidR="00492D0B" w:rsidRDefault="00492D0B" w:rsidP="00BC53EE">
      <w:pPr>
        <w:spacing w:line="288" w:lineRule="auto"/>
        <w:ind w:leftChars="100" w:left="210" w:firstLineChars="100" w:firstLine="210"/>
        <w:jc w:val="left"/>
        <w:rPr>
          <w:rFonts w:eastAsiaTheme="minorEastAsia" w:hAnsiTheme="minorEastAsia"/>
          <w:szCs w:val="21"/>
        </w:rPr>
      </w:pPr>
      <w:bookmarkStart w:id="17" w:name="OLE_LINK1"/>
      <w:bookmarkStart w:id="18" w:name="OLE_LINK2"/>
      <w:r w:rsidRPr="00DB58B3">
        <w:rPr>
          <w:rFonts w:eastAsiaTheme="minorEastAsia"/>
          <w:szCs w:val="21"/>
        </w:rPr>
        <w:t xml:space="preserve">ASTM </w:t>
      </w:r>
      <w:bookmarkEnd w:id="17"/>
      <w:bookmarkEnd w:id="18"/>
      <w:r w:rsidRPr="00DB58B3">
        <w:rPr>
          <w:rFonts w:eastAsiaTheme="minorEastAsia"/>
          <w:szCs w:val="21"/>
        </w:rPr>
        <w:t>D 3307 PFA</w:t>
      </w:r>
      <w:r w:rsidRPr="00DB58B3">
        <w:rPr>
          <w:rFonts w:eastAsiaTheme="minorEastAsia" w:hAnsiTheme="minorEastAsia"/>
          <w:szCs w:val="21"/>
        </w:rPr>
        <w:t>模压及挤塑料规范</w:t>
      </w:r>
    </w:p>
    <w:p w:rsidR="00377CBB" w:rsidRDefault="00377CBB" w:rsidP="00BC53EE">
      <w:pPr>
        <w:spacing w:line="288" w:lineRule="auto"/>
        <w:ind w:leftChars="100" w:left="210" w:firstLineChars="100" w:firstLine="210"/>
        <w:jc w:val="left"/>
        <w:rPr>
          <w:rFonts w:eastAsiaTheme="minorEastAsia"/>
          <w:szCs w:val="21"/>
        </w:rPr>
      </w:pPr>
      <w:r w:rsidRPr="00DB58B3">
        <w:rPr>
          <w:rFonts w:eastAsiaTheme="minorEastAsia"/>
          <w:szCs w:val="21"/>
        </w:rPr>
        <w:t>ASTM D</w:t>
      </w:r>
      <w:r>
        <w:rPr>
          <w:rFonts w:eastAsiaTheme="minorEastAsia" w:hint="eastAsia"/>
          <w:szCs w:val="21"/>
        </w:rPr>
        <w:t xml:space="preserve"> 5575</w:t>
      </w:r>
      <w:r w:rsidRPr="00377CBB">
        <w:rPr>
          <w:rFonts w:eastAsiaTheme="minorEastAsia" w:hint="eastAsia"/>
          <w:szCs w:val="21"/>
        </w:rPr>
        <w:t>其他氟化单体和</w:t>
      </w:r>
      <w:proofErr w:type="gramStart"/>
      <w:r w:rsidRPr="00377CBB">
        <w:rPr>
          <w:rFonts w:eastAsiaTheme="minorEastAsia" w:hint="eastAsia"/>
          <w:szCs w:val="21"/>
        </w:rPr>
        <w:t>偏二氟乙烯</w:t>
      </w:r>
      <w:proofErr w:type="gramEnd"/>
      <w:r w:rsidRPr="00377CBB">
        <w:rPr>
          <w:rFonts w:eastAsiaTheme="minorEastAsia" w:hint="eastAsia"/>
          <w:szCs w:val="21"/>
        </w:rPr>
        <w:t>(VDF)</w:t>
      </w:r>
      <w:r w:rsidRPr="00377CBB">
        <w:rPr>
          <w:rFonts w:eastAsiaTheme="minorEastAsia" w:hint="eastAsia"/>
          <w:szCs w:val="21"/>
        </w:rPr>
        <w:t>的共聚物用标准分类系统</w:t>
      </w:r>
    </w:p>
    <w:p w:rsidR="00377CBB" w:rsidRDefault="00377CBB"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D 2116 </w:t>
      </w:r>
      <w:r w:rsidRPr="00377CBB">
        <w:rPr>
          <w:rFonts w:eastAsiaTheme="minorEastAsia" w:hAnsiTheme="minorEastAsia" w:hint="eastAsia"/>
          <w:szCs w:val="21"/>
        </w:rPr>
        <w:t>氟化乙丙烯</w:t>
      </w:r>
      <w:r w:rsidRPr="00377CBB">
        <w:rPr>
          <w:rFonts w:eastAsiaTheme="minorEastAsia" w:hAnsiTheme="minorEastAsia" w:hint="eastAsia"/>
          <w:szCs w:val="21"/>
        </w:rPr>
        <w:t>(FEP)-</w:t>
      </w:r>
      <w:r w:rsidRPr="00377CBB">
        <w:rPr>
          <w:rFonts w:eastAsiaTheme="minorEastAsia" w:hAnsiTheme="minorEastAsia" w:hint="eastAsia"/>
          <w:szCs w:val="21"/>
        </w:rPr>
        <w:t>碳氟化合物模制和挤压料的标准规范</w:t>
      </w:r>
    </w:p>
    <w:p w:rsidR="00377CBB" w:rsidRDefault="00377CBB" w:rsidP="00BC53EE">
      <w:pPr>
        <w:spacing w:line="288" w:lineRule="auto"/>
        <w:ind w:leftChars="100" w:left="210" w:firstLineChars="100" w:firstLine="210"/>
        <w:jc w:val="left"/>
        <w:rPr>
          <w:rFonts w:eastAsiaTheme="minorEastAsia" w:hAnsiTheme="minorEastAsia" w:hint="eastAsia"/>
          <w:szCs w:val="21"/>
        </w:rPr>
      </w:pPr>
      <w:r>
        <w:rPr>
          <w:rFonts w:eastAsiaTheme="minorEastAsia" w:hAnsiTheme="minorEastAsia" w:hint="eastAsia"/>
          <w:szCs w:val="21"/>
        </w:rPr>
        <w:t xml:space="preserve">ASTM D 3159 </w:t>
      </w:r>
      <w:r>
        <w:rPr>
          <w:rFonts w:eastAsiaTheme="minorEastAsia" w:hAnsiTheme="minorEastAsia" w:hint="eastAsia"/>
          <w:szCs w:val="21"/>
        </w:rPr>
        <w:t>改性的</w:t>
      </w:r>
      <w:r>
        <w:rPr>
          <w:rFonts w:eastAsiaTheme="minorEastAsia" w:hAnsiTheme="minorEastAsia" w:hint="eastAsia"/>
          <w:szCs w:val="21"/>
        </w:rPr>
        <w:t>ETFE-</w:t>
      </w:r>
      <w:r>
        <w:rPr>
          <w:rFonts w:eastAsiaTheme="minorEastAsia" w:hAnsiTheme="minorEastAsia" w:hint="eastAsia"/>
          <w:szCs w:val="21"/>
        </w:rPr>
        <w:t>氟聚合物的模制和挤压材料的标准</w:t>
      </w:r>
    </w:p>
    <w:p w:rsidR="008658D1" w:rsidRDefault="008658D1" w:rsidP="00BC53EE">
      <w:pPr>
        <w:spacing w:line="288" w:lineRule="auto"/>
        <w:ind w:leftChars="100" w:left="210" w:firstLineChars="100" w:firstLine="210"/>
        <w:jc w:val="left"/>
        <w:rPr>
          <w:rFonts w:eastAsiaTheme="minorEastAsia" w:hAnsiTheme="minorEastAsia" w:hint="eastAsia"/>
          <w:szCs w:val="21"/>
        </w:rPr>
      </w:pPr>
      <w:r w:rsidRPr="004D5A70">
        <w:rPr>
          <w:rFonts w:eastAsiaTheme="minorEastAsia" w:hAnsiTheme="minorEastAsia" w:hint="eastAsia"/>
          <w:szCs w:val="21"/>
        </w:rPr>
        <w:t>ASTM D903</w:t>
      </w:r>
      <w:r>
        <w:rPr>
          <w:rFonts w:eastAsiaTheme="minorEastAsia" w:hAnsiTheme="minorEastAsia" w:hint="eastAsia"/>
          <w:szCs w:val="21"/>
        </w:rPr>
        <w:t xml:space="preserve">  </w:t>
      </w:r>
      <w:r>
        <w:rPr>
          <w:rFonts w:eastAsiaTheme="minorEastAsia" w:hAnsiTheme="minorEastAsia" w:hint="eastAsia"/>
          <w:szCs w:val="21"/>
        </w:rPr>
        <w:t>胶粘剂抗剥落或剥离强度试验方法</w:t>
      </w:r>
    </w:p>
    <w:p w:rsidR="008658D1" w:rsidRDefault="008658D1" w:rsidP="00BC53EE">
      <w:pPr>
        <w:spacing w:line="288" w:lineRule="auto"/>
        <w:ind w:leftChars="100" w:left="210" w:firstLineChars="100" w:firstLine="210"/>
        <w:jc w:val="left"/>
        <w:rPr>
          <w:rFonts w:eastAsiaTheme="minorEastAsia" w:hAnsiTheme="minorEastAsia"/>
          <w:szCs w:val="21"/>
        </w:rPr>
      </w:pPr>
      <w:r w:rsidRPr="004D5A70">
        <w:rPr>
          <w:rFonts w:eastAsiaTheme="minorEastAsia" w:hAnsiTheme="minorEastAsia" w:hint="eastAsia"/>
          <w:szCs w:val="21"/>
        </w:rPr>
        <w:t>ASTM D</w:t>
      </w:r>
      <w:r>
        <w:rPr>
          <w:rFonts w:eastAsiaTheme="minorEastAsia" w:hAnsiTheme="minorEastAsia" w:hint="eastAsia"/>
          <w:szCs w:val="21"/>
        </w:rPr>
        <w:t xml:space="preserve">638  </w:t>
      </w:r>
      <w:r>
        <w:rPr>
          <w:rFonts w:eastAsiaTheme="minorEastAsia" w:hAnsiTheme="minorEastAsia" w:hint="eastAsia"/>
          <w:szCs w:val="21"/>
        </w:rPr>
        <w:t>塑料拉伸性能测试方法</w:t>
      </w:r>
    </w:p>
    <w:p w:rsidR="00377CBB" w:rsidRDefault="00377CBB"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A53/A53M </w:t>
      </w:r>
      <w:proofErr w:type="gramStart"/>
      <w:r>
        <w:rPr>
          <w:rFonts w:eastAsiaTheme="minorEastAsia" w:hAnsiTheme="minorEastAsia" w:hint="eastAsia"/>
          <w:szCs w:val="21"/>
        </w:rPr>
        <w:t>不</w:t>
      </w:r>
      <w:proofErr w:type="gramEnd"/>
      <w:r>
        <w:rPr>
          <w:rFonts w:eastAsiaTheme="minorEastAsia" w:hAnsiTheme="minorEastAsia" w:hint="eastAsia"/>
          <w:szCs w:val="21"/>
        </w:rPr>
        <w:t>镀锌的和热浸法镀锌的有缝和无缝钢管的标准</w:t>
      </w:r>
    </w:p>
    <w:p w:rsidR="00377CBB" w:rsidRDefault="00377CBB"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A105/A105M </w:t>
      </w:r>
      <w:r w:rsidR="0084677A">
        <w:rPr>
          <w:rFonts w:eastAsiaTheme="minorEastAsia" w:hAnsiTheme="minorEastAsia" w:hint="eastAsia"/>
          <w:szCs w:val="21"/>
        </w:rPr>
        <w:t>碳钢锻件用于管件的标准</w:t>
      </w:r>
    </w:p>
    <w:p w:rsidR="0084677A" w:rsidRDefault="0084677A"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A106 </w:t>
      </w:r>
      <w:r>
        <w:rPr>
          <w:rFonts w:eastAsiaTheme="minorEastAsia" w:hAnsiTheme="minorEastAsia" w:hint="eastAsia"/>
          <w:szCs w:val="21"/>
        </w:rPr>
        <w:t>高温钢管用无缝碳钢管</w:t>
      </w:r>
    </w:p>
    <w:p w:rsidR="0084677A" w:rsidRDefault="0084677A"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A182/182M </w:t>
      </w:r>
      <w:r>
        <w:rPr>
          <w:rFonts w:eastAsiaTheme="minorEastAsia" w:hAnsiTheme="minorEastAsia" w:hint="eastAsia"/>
          <w:szCs w:val="21"/>
        </w:rPr>
        <w:t>用于高温的锻制和轧制合金钢法兰、锻制零配件、阀门及其零件的标准</w:t>
      </w:r>
    </w:p>
    <w:p w:rsidR="0084677A" w:rsidRDefault="0084677A"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A234/A234M </w:t>
      </w:r>
      <w:r>
        <w:rPr>
          <w:rFonts w:eastAsiaTheme="minorEastAsia" w:hAnsiTheme="minorEastAsia" w:hint="eastAsia"/>
          <w:szCs w:val="21"/>
        </w:rPr>
        <w:t>用于中温和高温的精制碳钢和合金钢的管配件的标准</w:t>
      </w:r>
    </w:p>
    <w:p w:rsidR="0084677A" w:rsidRDefault="0084677A"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A312/A312M </w:t>
      </w:r>
      <w:r>
        <w:rPr>
          <w:rFonts w:eastAsiaTheme="minorEastAsia" w:hAnsiTheme="minorEastAsia" w:hint="eastAsia"/>
          <w:szCs w:val="21"/>
        </w:rPr>
        <w:t>有缝和无缝奥氏体不锈钢管的标准</w:t>
      </w:r>
    </w:p>
    <w:p w:rsidR="0084677A" w:rsidRDefault="0084677A"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A351/A351M </w:t>
      </w:r>
      <w:r>
        <w:rPr>
          <w:rFonts w:eastAsiaTheme="minorEastAsia" w:hAnsiTheme="minorEastAsia" w:hint="eastAsia"/>
          <w:szCs w:val="21"/>
        </w:rPr>
        <w:t>用于承压的奥氏体、奥氏体</w:t>
      </w:r>
      <w:r>
        <w:rPr>
          <w:rFonts w:eastAsiaTheme="minorEastAsia" w:hAnsiTheme="minorEastAsia" w:hint="eastAsia"/>
          <w:szCs w:val="21"/>
        </w:rPr>
        <w:t>-</w:t>
      </w:r>
      <w:r>
        <w:rPr>
          <w:rFonts w:eastAsiaTheme="minorEastAsia" w:hAnsiTheme="minorEastAsia" w:hint="eastAsia"/>
          <w:szCs w:val="21"/>
        </w:rPr>
        <w:t>铁素体（双相）铸件的标准</w:t>
      </w:r>
    </w:p>
    <w:p w:rsidR="0084677A" w:rsidRDefault="0084677A"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A395/A395M </w:t>
      </w:r>
      <w:r>
        <w:rPr>
          <w:rFonts w:eastAsiaTheme="minorEastAsia" w:hAnsiTheme="minorEastAsia" w:hint="eastAsia"/>
          <w:szCs w:val="21"/>
        </w:rPr>
        <w:t>用于高温的球墨铸铁的承压铸件的标准</w:t>
      </w:r>
    </w:p>
    <w:p w:rsidR="0084677A" w:rsidRDefault="00147CC0"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ASTM A403/A403M </w:t>
      </w:r>
      <w:r>
        <w:rPr>
          <w:rFonts w:eastAsiaTheme="minorEastAsia" w:hAnsiTheme="minorEastAsia" w:hint="eastAsia"/>
          <w:szCs w:val="21"/>
        </w:rPr>
        <w:t>精制奥氏体不锈钢管件标准</w:t>
      </w:r>
    </w:p>
    <w:p w:rsidR="00147CC0" w:rsidRDefault="00147CC0"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ANSI B16.5 </w:t>
      </w:r>
      <w:r>
        <w:rPr>
          <w:rFonts w:eastAsiaTheme="minorEastAsia" w:hAnsiTheme="minorEastAsia" w:hint="eastAsia"/>
          <w:szCs w:val="21"/>
        </w:rPr>
        <w:t>管法兰和法兰管件</w:t>
      </w:r>
    </w:p>
    <w:p w:rsidR="00147CC0" w:rsidRDefault="00147CC0" w:rsidP="00BC53EE">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ANSI B16.9 </w:t>
      </w:r>
      <w:r>
        <w:rPr>
          <w:rFonts w:eastAsiaTheme="minorEastAsia" w:hAnsiTheme="minorEastAsia" w:hint="eastAsia"/>
          <w:szCs w:val="21"/>
        </w:rPr>
        <w:t>锻轧对焊管配件</w:t>
      </w:r>
    </w:p>
    <w:p w:rsidR="00147CC0" w:rsidRDefault="00147CC0" w:rsidP="00147CC0">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ANSI B16.42</w:t>
      </w:r>
      <w:r>
        <w:rPr>
          <w:rFonts w:eastAsiaTheme="minorEastAsia" w:hAnsiTheme="minorEastAsia" w:hint="eastAsia"/>
          <w:szCs w:val="21"/>
        </w:rPr>
        <w:t>球墨铸铁管法兰和法兰管件</w:t>
      </w:r>
    </w:p>
    <w:p w:rsidR="00147CC0" w:rsidRDefault="00147CC0" w:rsidP="00147CC0">
      <w:pPr>
        <w:spacing w:line="288" w:lineRule="auto"/>
        <w:ind w:leftChars="100" w:left="210" w:firstLineChars="100" w:firstLine="210"/>
        <w:jc w:val="left"/>
        <w:rPr>
          <w:rFonts w:eastAsiaTheme="minorEastAsia" w:hAnsiTheme="minorEastAsia"/>
          <w:szCs w:val="21"/>
        </w:rPr>
      </w:pPr>
      <w:r>
        <w:rPr>
          <w:rFonts w:eastAsiaTheme="minorEastAsia" w:hAnsiTheme="minorEastAsia" w:hint="eastAsia"/>
          <w:szCs w:val="21"/>
        </w:rPr>
        <w:t xml:space="preserve">ANSI B16.1 </w:t>
      </w:r>
      <w:r>
        <w:rPr>
          <w:rFonts w:eastAsiaTheme="minorEastAsia" w:hAnsiTheme="minorEastAsia" w:hint="eastAsia"/>
          <w:szCs w:val="21"/>
        </w:rPr>
        <w:t>灰铸铁管法兰和法兰管件</w:t>
      </w:r>
    </w:p>
    <w:p w:rsidR="009118F1" w:rsidRDefault="009118F1" w:rsidP="00147CC0">
      <w:pPr>
        <w:spacing w:line="288" w:lineRule="auto"/>
        <w:ind w:leftChars="100" w:left="210" w:firstLineChars="100" w:firstLine="210"/>
        <w:jc w:val="left"/>
        <w:rPr>
          <w:rFonts w:eastAsiaTheme="minorEastAsia" w:hAnsiTheme="minorEastAsia"/>
          <w:szCs w:val="21"/>
        </w:rPr>
      </w:pPr>
      <w:r w:rsidRPr="009118F1">
        <w:rPr>
          <w:rFonts w:eastAsiaTheme="minorEastAsia" w:hAnsiTheme="minorEastAsia" w:hint="eastAsia"/>
          <w:szCs w:val="21"/>
        </w:rPr>
        <w:t>GB 50236-2011</w:t>
      </w:r>
      <w:r>
        <w:rPr>
          <w:rFonts w:eastAsiaTheme="minorEastAsia" w:hAnsiTheme="minorEastAsia" w:hint="eastAsia"/>
          <w:szCs w:val="21"/>
        </w:rPr>
        <w:t xml:space="preserve"> </w:t>
      </w:r>
      <w:r>
        <w:rPr>
          <w:rFonts w:eastAsiaTheme="minorEastAsia" w:hAnsiTheme="minorEastAsia" w:hint="eastAsia"/>
          <w:szCs w:val="21"/>
        </w:rPr>
        <w:t>现场设备、工业管道焊接工程施工规范</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GB123458-2008</w:t>
      </w:r>
      <w:r>
        <w:rPr>
          <w:rFonts w:eastAsiaTheme="minorEastAsia" w:hAnsiTheme="minorEastAsia" w:hint="eastAsia"/>
          <w:szCs w:val="21"/>
        </w:rPr>
        <w:t xml:space="preserve"> </w:t>
      </w:r>
      <w:r w:rsidRPr="00780E3A">
        <w:rPr>
          <w:rFonts w:eastAsiaTheme="minorEastAsia" w:hAnsiTheme="minorEastAsia" w:hint="eastAsia"/>
          <w:szCs w:val="21"/>
        </w:rPr>
        <w:t>工业企业厂界环境噪声排放标准</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 xml:space="preserve">GB16297-2008 </w:t>
      </w:r>
      <w:r w:rsidRPr="00780E3A">
        <w:rPr>
          <w:rFonts w:eastAsiaTheme="minorEastAsia" w:hAnsiTheme="minorEastAsia" w:hint="eastAsia"/>
          <w:szCs w:val="21"/>
        </w:rPr>
        <w:t>大气污染</w:t>
      </w:r>
      <w:proofErr w:type="gramStart"/>
      <w:r w:rsidRPr="00780E3A">
        <w:rPr>
          <w:rFonts w:eastAsiaTheme="minorEastAsia" w:hAnsiTheme="minorEastAsia" w:hint="eastAsia"/>
          <w:szCs w:val="21"/>
        </w:rPr>
        <w:t>物综合</w:t>
      </w:r>
      <w:proofErr w:type="gramEnd"/>
      <w:r w:rsidRPr="00780E3A">
        <w:rPr>
          <w:rFonts w:eastAsiaTheme="minorEastAsia" w:hAnsiTheme="minorEastAsia" w:hint="eastAsia"/>
          <w:szCs w:val="21"/>
        </w:rPr>
        <w:t>排放标准</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GB18599-2001</w:t>
      </w:r>
      <w:r w:rsidRPr="00780E3A">
        <w:rPr>
          <w:rFonts w:eastAsiaTheme="minorEastAsia" w:hAnsiTheme="minorEastAsia" w:hint="eastAsia"/>
          <w:szCs w:val="21"/>
        </w:rPr>
        <w:t>一般工业固体废物贮存、处置场污染控制标准</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GB18597-2001</w:t>
      </w:r>
      <w:r w:rsidRPr="00780E3A">
        <w:rPr>
          <w:rFonts w:eastAsiaTheme="minorEastAsia" w:hAnsiTheme="minorEastAsia" w:hint="eastAsia"/>
          <w:szCs w:val="21"/>
        </w:rPr>
        <w:t>危险废物贮存污染控制标准</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GB8978-1996</w:t>
      </w:r>
      <w:r>
        <w:rPr>
          <w:rFonts w:eastAsiaTheme="minorEastAsia" w:hAnsiTheme="minorEastAsia" w:hint="eastAsia"/>
          <w:szCs w:val="21"/>
        </w:rPr>
        <w:t xml:space="preserve"> </w:t>
      </w:r>
      <w:r w:rsidRPr="00780E3A">
        <w:rPr>
          <w:rFonts w:eastAsiaTheme="minorEastAsia" w:hAnsiTheme="minorEastAsia" w:hint="eastAsia"/>
          <w:szCs w:val="21"/>
        </w:rPr>
        <w:t>污水综合排放标准</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DB33/887-2013</w:t>
      </w:r>
      <w:r w:rsidRPr="00780E3A">
        <w:rPr>
          <w:rFonts w:eastAsiaTheme="minorEastAsia" w:hAnsiTheme="minorEastAsia" w:hint="eastAsia"/>
          <w:szCs w:val="21"/>
        </w:rPr>
        <w:t>工业企业废水氮、磷污染物间接排放限值</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GB9448-1997</w:t>
      </w:r>
      <w:r>
        <w:rPr>
          <w:rFonts w:eastAsiaTheme="minorEastAsia" w:hAnsiTheme="minorEastAsia" w:hint="eastAsia"/>
          <w:szCs w:val="21"/>
        </w:rPr>
        <w:t xml:space="preserve"> </w:t>
      </w:r>
      <w:r w:rsidRPr="00780E3A">
        <w:rPr>
          <w:rFonts w:eastAsiaTheme="minorEastAsia" w:hAnsiTheme="minorEastAsia" w:hint="eastAsia"/>
          <w:szCs w:val="21"/>
        </w:rPr>
        <w:t>焊接和切割安全</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GB8334-2011</w:t>
      </w:r>
      <w:r>
        <w:rPr>
          <w:rFonts w:eastAsiaTheme="minorEastAsia" w:hAnsiTheme="minorEastAsia" w:hint="eastAsia"/>
          <w:szCs w:val="21"/>
        </w:rPr>
        <w:t xml:space="preserve"> </w:t>
      </w:r>
      <w:r w:rsidRPr="00780E3A">
        <w:rPr>
          <w:rFonts w:eastAsiaTheme="minorEastAsia" w:hAnsiTheme="minorEastAsia" w:hint="eastAsia"/>
          <w:szCs w:val="21"/>
        </w:rPr>
        <w:t>液化石油气钢瓶定期检验与评定</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GB2894-2008</w:t>
      </w:r>
      <w:r>
        <w:rPr>
          <w:rFonts w:eastAsiaTheme="minorEastAsia" w:hAnsiTheme="minorEastAsia" w:hint="eastAsia"/>
          <w:szCs w:val="21"/>
        </w:rPr>
        <w:t xml:space="preserve"> </w:t>
      </w:r>
      <w:r w:rsidRPr="00780E3A">
        <w:rPr>
          <w:rFonts w:eastAsiaTheme="minorEastAsia" w:hAnsiTheme="minorEastAsia" w:hint="eastAsia"/>
          <w:szCs w:val="21"/>
        </w:rPr>
        <w:t>安全标志及其使用导则</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GB7231-2003</w:t>
      </w:r>
      <w:r>
        <w:rPr>
          <w:rFonts w:eastAsiaTheme="minorEastAsia" w:hAnsiTheme="minorEastAsia" w:hint="eastAsia"/>
          <w:szCs w:val="21"/>
        </w:rPr>
        <w:t xml:space="preserve"> </w:t>
      </w:r>
      <w:r w:rsidRPr="00780E3A">
        <w:rPr>
          <w:rFonts w:eastAsiaTheme="minorEastAsia" w:hAnsiTheme="minorEastAsia" w:hint="eastAsia"/>
          <w:szCs w:val="21"/>
        </w:rPr>
        <w:t>工业管道的基本识别色、识别符号和安全标识</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 xml:space="preserve">GB/T29639-2013 </w:t>
      </w:r>
      <w:r w:rsidRPr="00780E3A">
        <w:rPr>
          <w:rFonts w:eastAsiaTheme="minorEastAsia" w:hAnsiTheme="minorEastAsia" w:hint="eastAsia"/>
          <w:szCs w:val="21"/>
        </w:rPr>
        <w:t>应急预案的编制导则</w:t>
      </w:r>
    </w:p>
    <w:p w:rsidR="00780E3A" w:rsidRPr="00780E3A"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GB15630-1995</w:t>
      </w:r>
      <w:r>
        <w:rPr>
          <w:rFonts w:eastAsiaTheme="minorEastAsia" w:hAnsiTheme="minorEastAsia" w:hint="eastAsia"/>
          <w:szCs w:val="21"/>
        </w:rPr>
        <w:t xml:space="preserve"> </w:t>
      </w:r>
      <w:r w:rsidRPr="00780E3A">
        <w:rPr>
          <w:rFonts w:eastAsiaTheme="minorEastAsia" w:hAnsiTheme="minorEastAsia" w:hint="eastAsia"/>
          <w:szCs w:val="21"/>
        </w:rPr>
        <w:t>消防安全标志设置要求</w:t>
      </w:r>
    </w:p>
    <w:p w:rsidR="00780E3A" w:rsidRPr="00147CC0" w:rsidRDefault="00780E3A" w:rsidP="00780E3A">
      <w:pPr>
        <w:spacing w:line="288" w:lineRule="auto"/>
        <w:ind w:leftChars="100" w:left="210" w:firstLineChars="100" w:firstLine="210"/>
        <w:jc w:val="left"/>
        <w:rPr>
          <w:rFonts w:eastAsiaTheme="minorEastAsia" w:hAnsiTheme="minorEastAsia"/>
          <w:szCs w:val="21"/>
        </w:rPr>
      </w:pPr>
      <w:r w:rsidRPr="00780E3A">
        <w:rPr>
          <w:rFonts w:eastAsiaTheme="minorEastAsia" w:hAnsiTheme="minorEastAsia" w:hint="eastAsia"/>
          <w:szCs w:val="21"/>
        </w:rPr>
        <w:t xml:space="preserve">GB13495-2015 </w:t>
      </w:r>
      <w:r w:rsidRPr="00780E3A">
        <w:rPr>
          <w:rFonts w:eastAsiaTheme="minorEastAsia" w:hAnsiTheme="minorEastAsia" w:hint="eastAsia"/>
          <w:szCs w:val="21"/>
        </w:rPr>
        <w:t>消防安全标志</w:t>
      </w:r>
    </w:p>
    <w:p w:rsidR="007E2597" w:rsidRDefault="007E2597" w:rsidP="008658D1">
      <w:pPr>
        <w:spacing w:beforeLines="50" w:afterLines="50" w:line="360" w:lineRule="auto"/>
        <w:rPr>
          <w:b/>
          <w:sz w:val="24"/>
        </w:rPr>
      </w:pPr>
    </w:p>
    <w:p w:rsidR="00492D0B" w:rsidRDefault="00492D0B" w:rsidP="008658D1">
      <w:pPr>
        <w:spacing w:beforeLines="50" w:afterLines="50" w:line="360" w:lineRule="auto"/>
        <w:rPr>
          <w:b/>
          <w:sz w:val="24"/>
        </w:rPr>
      </w:pPr>
      <w:r>
        <w:rPr>
          <w:rFonts w:hint="eastAsia"/>
          <w:b/>
          <w:sz w:val="24"/>
        </w:rPr>
        <w:t xml:space="preserve">3 </w:t>
      </w:r>
      <w:r w:rsidR="00DB58B3">
        <w:rPr>
          <w:rFonts w:hint="eastAsia"/>
          <w:b/>
          <w:sz w:val="24"/>
        </w:rPr>
        <w:t xml:space="preserve"> </w:t>
      </w:r>
      <w:r>
        <w:rPr>
          <w:rFonts w:hint="eastAsia"/>
          <w:b/>
          <w:sz w:val="24"/>
        </w:rPr>
        <w:t>术语和定义</w:t>
      </w:r>
    </w:p>
    <w:p w:rsidR="00492D0B" w:rsidRDefault="00492D0B" w:rsidP="00DB58B3">
      <w:pPr>
        <w:spacing w:line="288" w:lineRule="auto"/>
        <w:ind w:leftChars="114" w:left="239" w:firstLine="181"/>
        <w:rPr>
          <w:sz w:val="24"/>
        </w:rPr>
      </w:pPr>
      <w:r w:rsidRPr="00A55429">
        <w:rPr>
          <w:rFonts w:hint="eastAsia"/>
          <w:szCs w:val="21"/>
        </w:rPr>
        <w:t>下列术语和定义适用于本标准</w:t>
      </w:r>
      <w:r>
        <w:rPr>
          <w:rFonts w:hint="eastAsia"/>
          <w:sz w:val="24"/>
        </w:rPr>
        <w:t>。</w:t>
      </w:r>
    </w:p>
    <w:p w:rsidR="00492D0B" w:rsidRPr="00403EBC" w:rsidRDefault="00492D0B" w:rsidP="00943931">
      <w:pPr>
        <w:spacing w:line="288" w:lineRule="auto"/>
        <w:rPr>
          <w:b/>
          <w:szCs w:val="21"/>
        </w:rPr>
      </w:pPr>
      <w:r w:rsidRPr="00403EBC">
        <w:rPr>
          <w:rFonts w:hint="eastAsia"/>
          <w:b/>
          <w:szCs w:val="21"/>
        </w:rPr>
        <w:t xml:space="preserve">3.1 </w:t>
      </w:r>
      <w:r w:rsidR="00DB58B3" w:rsidRPr="00403EBC">
        <w:rPr>
          <w:rFonts w:hint="eastAsia"/>
          <w:b/>
          <w:szCs w:val="21"/>
        </w:rPr>
        <w:t xml:space="preserve"> </w:t>
      </w:r>
      <w:r w:rsidRPr="00403EBC">
        <w:rPr>
          <w:rFonts w:hint="eastAsia"/>
          <w:b/>
          <w:szCs w:val="21"/>
        </w:rPr>
        <w:t>基体</w:t>
      </w:r>
      <w:r w:rsidR="00154EF4" w:rsidRPr="00403EBC">
        <w:rPr>
          <w:rFonts w:hint="eastAsia"/>
          <w:b/>
          <w:szCs w:val="21"/>
        </w:rPr>
        <w:t xml:space="preserve">  </w:t>
      </w:r>
      <w:r w:rsidR="004A2749" w:rsidRPr="00403EBC">
        <w:rPr>
          <w:rFonts w:hint="eastAsia"/>
          <w:b/>
          <w:szCs w:val="21"/>
        </w:rPr>
        <w:t>M</w:t>
      </w:r>
      <w:r w:rsidR="00154EF4" w:rsidRPr="00403EBC">
        <w:rPr>
          <w:b/>
          <w:szCs w:val="21"/>
        </w:rPr>
        <w:t>atrix</w:t>
      </w:r>
    </w:p>
    <w:p w:rsidR="00492D0B" w:rsidRPr="00403EBC" w:rsidRDefault="00492D0B" w:rsidP="00DB58B3">
      <w:pPr>
        <w:spacing w:line="288" w:lineRule="auto"/>
        <w:ind w:leftChars="114" w:left="239" w:firstLine="181"/>
        <w:rPr>
          <w:szCs w:val="21"/>
        </w:rPr>
      </w:pPr>
      <w:r w:rsidRPr="00403EBC">
        <w:rPr>
          <w:rFonts w:hint="eastAsia"/>
          <w:szCs w:val="21"/>
        </w:rPr>
        <w:t>钢塑复合管道中</w:t>
      </w:r>
      <w:proofErr w:type="gramStart"/>
      <w:r w:rsidRPr="00403EBC">
        <w:rPr>
          <w:rFonts w:hint="eastAsia"/>
          <w:szCs w:val="21"/>
        </w:rPr>
        <w:t>作为受衬的</w:t>
      </w:r>
      <w:proofErr w:type="gramEnd"/>
      <w:r w:rsidRPr="00403EBC">
        <w:rPr>
          <w:rFonts w:hint="eastAsia"/>
          <w:szCs w:val="21"/>
        </w:rPr>
        <w:t>金属直管及管配件（包括弯头、三通、四通、</w:t>
      </w:r>
      <w:proofErr w:type="gramStart"/>
      <w:r w:rsidRPr="00403EBC">
        <w:rPr>
          <w:rFonts w:hint="eastAsia"/>
          <w:szCs w:val="21"/>
        </w:rPr>
        <w:t>异径管</w:t>
      </w:r>
      <w:proofErr w:type="gramEnd"/>
      <w:r w:rsidRPr="00403EBC">
        <w:rPr>
          <w:rFonts w:hint="eastAsia"/>
          <w:szCs w:val="21"/>
        </w:rPr>
        <w:t>等）。</w:t>
      </w:r>
    </w:p>
    <w:p w:rsidR="00492D0B" w:rsidRPr="00403EBC" w:rsidRDefault="00492D0B" w:rsidP="00943931">
      <w:pPr>
        <w:spacing w:line="288" w:lineRule="auto"/>
        <w:rPr>
          <w:b/>
          <w:szCs w:val="21"/>
        </w:rPr>
      </w:pPr>
      <w:r w:rsidRPr="00403EBC">
        <w:rPr>
          <w:rFonts w:hint="eastAsia"/>
          <w:b/>
          <w:szCs w:val="21"/>
        </w:rPr>
        <w:t>3.2</w:t>
      </w:r>
      <w:r w:rsidR="00DB58B3" w:rsidRPr="00403EBC">
        <w:rPr>
          <w:rFonts w:hint="eastAsia"/>
          <w:b/>
          <w:szCs w:val="21"/>
        </w:rPr>
        <w:t xml:space="preserve">  </w:t>
      </w:r>
      <w:r w:rsidRPr="00403EBC">
        <w:rPr>
          <w:rFonts w:hint="eastAsia"/>
          <w:b/>
          <w:szCs w:val="21"/>
        </w:rPr>
        <w:t>密度</w:t>
      </w:r>
      <w:r w:rsidR="00154EF4" w:rsidRPr="00403EBC">
        <w:rPr>
          <w:rFonts w:hint="eastAsia"/>
          <w:b/>
          <w:szCs w:val="21"/>
        </w:rPr>
        <w:t xml:space="preserve">  </w:t>
      </w:r>
      <w:r w:rsidR="004A2749" w:rsidRPr="00403EBC">
        <w:rPr>
          <w:rFonts w:hint="eastAsia"/>
          <w:b/>
          <w:szCs w:val="21"/>
        </w:rPr>
        <w:t>D</w:t>
      </w:r>
      <w:r w:rsidR="00154EF4" w:rsidRPr="00403EBC">
        <w:rPr>
          <w:b/>
          <w:szCs w:val="21"/>
        </w:rPr>
        <w:t>ensity</w:t>
      </w:r>
    </w:p>
    <w:p w:rsidR="00492D0B" w:rsidRPr="00403EBC" w:rsidRDefault="00492D0B" w:rsidP="00DB58B3">
      <w:pPr>
        <w:spacing w:line="288" w:lineRule="auto"/>
        <w:ind w:leftChars="114" w:left="239" w:firstLine="181"/>
        <w:rPr>
          <w:szCs w:val="21"/>
        </w:rPr>
      </w:pPr>
      <w:r w:rsidRPr="00403EBC">
        <w:rPr>
          <w:rFonts w:hint="eastAsia"/>
          <w:szCs w:val="21"/>
        </w:rPr>
        <w:t>材料在自然条件下，单位体积具有的质量。</w:t>
      </w:r>
    </w:p>
    <w:p w:rsidR="00492D0B" w:rsidRPr="00403EBC" w:rsidRDefault="00492D0B" w:rsidP="00943931">
      <w:pPr>
        <w:spacing w:line="288" w:lineRule="auto"/>
        <w:rPr>
          <w:b/>
          <w:szCs w:val="21"/>
        </w:rPr>
      </w:pPr>
      <w:r w:rsidRPr="00403EBC">
        <w:rPr>
          <w:rFonts w:hint="eastAsia"/>
          <w:b/>
          <w:szCs w:val="21"/>
        </w:rPr>
        <w:t>3.</w:t>
      </w:r>
      <w:r w:rsidR="00DB58B3" w:rsidRPr="00403EBC">
        <w:rPr>
          <w:rFonts w:hint="eastAsia"/>
          <w:b/>
          <w:szCs w:val="21"/>
        </w:rPr>
        <w:t>3</w:t>
      </w:r>
      <w:r w:rsidRPr="00403EBC">
        <w:rPr>
          <w:rFonts w:hint="eastAsia"/>
          <w:b/>
          <w:szCs w:val="21"/>
        </w:rPr>
        <w:t xml:space="preserve"> </w:t>
      </w:r>
      <w:r w:rsidR="00DB58B3" w:rsidRPr="00403EBC">
        <w:rPr>
          <w:rFonts w:hint="eastAsia"/>
          <w:b/>
          <w:szCs w:val="21"/>
        </w:rPr>
        <w:t xml:space="preserve"> </w:t>
      </w:r>
      <w:r w:rsidRPr="00403EBC">
        <w:rPr>
          <w:rFonts w:hint="eastAsia"/>
          <w:b/>
          <w:szCs w:val="21"/>
        </w:rPr>
        <w:t>衬里厚度</w:t>
      </w:r>
      <w:r w:rsidR="000A0291" w:rsidRPr="00403EBC">
        <w:rPr>
          <w:rFonts w:hint="eastAsia"/>
          <w:b/>
          <w:szCs w:val="21"/>
        </w:rPr>
        <w:t xml:space="preserve">  </w:t>
      </w:r>
      <w:r w:rsidR="000A0291" w:rsidRPr="00403EBC">
        <w:rPr>
          <w:b/>
          <w:szCs w:val="21"/>
        </w:rPr>
        <w:t>lining thickness</w:t>
      </w:r>
    </w:p>
    <w:p w:rsidR="00492D0B" w:rsidRPr="00403EBC" w:rsidRDefault="00492D0B" w:rsidP="00DB58B3">
      <w:pPr>
        <w:spacing w:line="288" w:lineRule="auto"/>
        <w:ind w:leftChars="114" w:left="239" w:firstLine="181"/>
        <w:rPr>
          <w:szCs w:val="21"/>
        </w:rPr>
      </w:pPr>
      <w:r w:rsidRPr="00403EBC">
        <w:rPr>
          <w:rFonts w:hint="eastAsia"/>
          <w:szCs w:val="21"/>
        </w:rPr>
        <w:t>钢塑复合管道的衬里层厚度。</w:t>
      </w:r>
    </w:p>
    <w:p w:rsidR="00492D0B" w:rsidRPr="00403EBC" w:rsidRDefault="00492D0B" w:rsidP="00943931">
      <w:pPr>
        <w:spacing w:line="288" w:lineRule="auto"/>
        <w:rPr>
          <w:b/>
          <w:szCs w:val="21"/>
        </w:rPr>
      </w:pPr>
      <w:r w:rsidRPr="00403EBC">
        <w:rPr>
          <w:rFonts w:hint="eastAsia"/>
          <w:b/>
          <w:szCs w:val="21"/>
        </w:rPr>
        <w:t>3.</w:t>
      </w:r>
      <w:r w:rsidR="00DB58B3" w:rsidRPr="00403EBC">
        <w:rPr>
          <w:rFonts w:hint="eastAsia"/>
          <w:b/>
          <w:szCs w:val="21"/>
        </w:rPr>
        <w:t xml:space="preserve">4  </w:t>
      </w:r>
      <w:r w:rsidRPr="00403EBC">
        <w:rPr>
          <w:rFonts w:hint="eastAsia"/>
          <w:b/>
          <w:szCs w:val="21"/>
        </w:rPr>
        <w:t>拉拔成型</w:t>
      </w:r>
      <w:r w:rsidR="000A0291" w:rsidRPr="00403EBC">
        <w:rPr>
          <w:rFonts w:hint="eastAsia"/>
          <w:b/>
          <w:szCs w:val="21"/>
        </w:rPr>
        <w:t xml:space="preserve">   </w:t>
      </w:r>
      <w:r w:rsidR="000A0291" w:rsidRPr="00403EBC">
        <w:rPr>
          <w:b/>
          <w:szCs w:val="21"/>
        </w:rPr>
        <w:t>Drawing molding</w:t>
      </w:r>
    </w:p>
    <w:p w:rsidR="00492D0B" w:rsidRPr="00403EBC" w:rsidRDefault="00492D0B" w:rsidP="00DB58B3">
      <w:pPr>
        <w:spacing w:line="288" w:lineRule="auto"/>
        <w:ind w:leftChars="114" w:left="239" w:firstLine="181"/>
        <w:rPr>
          <w:szCs w:val="21"/>
        </w:rPr>
      </w:pPr>
      <w:r w:rsidRPr="00403EBC">
        <w:rPr>
          <w:rFonts w:hint="eastAsia"/>
          <w:szCs w:val="21"/>
        </w:rPr>
        <w:t>通过一定的工艺方法用机械方法进行复合加工而成</w:t>
      </w:r>
      <w:r w:rsidRPr="00403EBC">
        <w:rPr>
          <w:rFonts w:hint="eastAsia"/>
          <w:szCs w:val="21"/>
        </w:rPr>
        <w:t>,</w:t>
      </w:r>
      <w:r w:rsidRPr="00403EBC">
        <w:rPr>
          <w:rFonts w:hint="eastAsia"/>
          <w:szCs w:val="21"/>
        </w:rPr>
        <w:t>衬里层与基体间基本无缝隙的衬里工艺。</w:t>
      </w:r>
    </w:p>
    <w:p w:rsidR="00492D0B" w:rsidRPr="00403EBC" w:rsidRDefault="00492D0B" w:rsidP="00943931">
      <w:pPr>
        <w:spacing w:line="288" w:lineRule="auto"/>
        <w:rPr>
          <w:b/>
          <w:szCs w:val="21"/>
        </w:rPr>
      </w:pPr>
      <w:r w:rsidRPr="00403EBC">
        <w:rPr>
          <w:rFonts w:hint="eastAsia"/>
          <w:b/>
          <w:szCs w:val="21"/>
        </w:rPr>
        <w:t>3.</w:t>
      </w:r>
      <w:r w:rsidR="00DB58B3" w:rsidRPr="00403EBC">
        <w:rPr>
          <w:rFonts w:hint="eastAsia"/>
          <w:b/>
          <w:szCs w:val="21"/>
        </w:rPr>
        <w:t xml:space="preserve">5  </w:t>
      </w:r>
      <w:r w:rsidRPr="00403EBC">
        <w:rPr>
          <w:rFonts w:hint="eastAsia"/>
          <w:b/>
          <w:szCs w:val="21"/>
        </w:rPr>
        <w:t>复合型（缠绕）紧衬</w:t>
      </w:r>
      <w:r w:rsidR="000A0291" w:rsidRPr="00403EBC">
        <w:rPr>
          <w:rFonts w:hint="eastAsia"/>
          <w:b/>
          <w:szCs w:val="21"/>
        </w:rPr>
        <w:t xml:space="preserve">  </w:t>
      </w:r>
      <w:r w:rsidR="000A0291" w:rsidRPr="00403EBC">
        <w:rPr>
          <w:b/>
          <w:szCs w:val="21"/>
        </w:rPr>
        <w:t>Composite (twining) tight linings</w:t>
      </w:r>
    </w:p>
    <w:p w:rsidR="00492D0B" w:rsidRPr="00403EBC" w:rsidRDefault="00492D0B" w:rsidP="00DB58B3">
      <w:pPr>
        <w:spacing w:line="288" w:lineRule="auto"/>
        <w:ind w:leftChars="114" w:left="239" w:firstLine="181"/>
        <w:rPr>
          <w:szCs w:val="21"/>
        </w:rPr>
      </w:pPr>
      <w:r w:rsidRPr="00403EBC">
        <w:rPr>
          <w:rFonts w:hint="eastAsia"/>
          <w:szCs w:val="21"/>
        </w:rPr>
        <w:t>通过一定的工</w:t>
      </w:r>
      <w:r w:rsidR="00FB6F55" w:rsidRPr="00403EBC">
        <w:rPr>
          <w:rFonts w:hint="eastAsia"/>
          <w:szCs w:val="21"/>
        </w:rPr>
        <w:t>艺方法使衬里层和基体间完全紧密复合且具有一定的机械剥离强度的</w:t>
      </w:r>
      <w:r w:rsidRPr="00403EBC">
        <w:rPr>
          <w:rFonts w:hint="eastAsia"/>
          <w:szCs w:val="21"/>
        </w:rPr>
        <w:t>工艺。</w:t>
      </w:r>
    </w:p>
    <w:p w:rsidR="00492D0B" w:rsidRPr="00403EBC" w:rsidRDefault="00492D0B" w:rsidP="00943931">
      <w:pPr>
        <w:spacing w:line="288" w:lineRule="auto"/>
        <w:rPr>
          <w:b/>
          <w:szCs w:val="21"/>
        </w:rPr>
      </w:pPr>
      <w:r w:rsidRPr="00403EBC">
        <w:rPr>
          <w:rFonts w:hint="eastAsia"/>
          <w:b/>
          <w:szCs w:val="21"/>
        </w:rPr>
        <w:t>3.</w:t>
      </w:r>
      <w:r w:rsidR="00DB58B3" w:rsidRPr="00403EBC">
        <w:rPr>
          <w:rFonts w:hint="eastAsia"/>
          <w:b/>
          <w:szCs w:val="21"/>
        </w:rPr>
        <w:t xml:space="preserve">6  </w:t>
      </w:r>
      <w:proofErr w:type="gramStart"/>
      <w:r w:rsidRPr="00403EBC">
        <w:rPr>
          <w:rFonts w:hint="eastAsia"/>
          <w:b/>
          <w:szCs w:val="21"/>
        </w:rPr>
        <w:t>滚塑衬里</w:t>
      </w:r>
      <w:proofErr w:type="gramEnd"/>
      <w:r w:rsidR="000A0291" w:rsidRPr="00403EBC">
        <w:rPr>
          <w:rFonts w:hint="eastAsia"/>
          <w:b/>
          <w:szCs w:val="21"/>
        </w:rPr>
        <w:t xml:space="preserve">  </w:t>
      </w:r>
      <w:r w:rsidR="000A0291" w:rsidRPr="00403EBC">
        <w:rPr>
          <w:b/>
          <w:szCs w:val="21"/>
        </w:rPr>
        <w:t>Plastic lining</w:t>
      </w:r>
    </w:p>
    <w:p w:rsidR="00492D0B" w:rsidRPr="00403EBC" w:rsidRDefault="00492D0B" w:rsidP="00DB58B3">
      <w:pPr>
        <w:spacing w:line="288" w:lineRule="auto"/>
        <w:ind w:leftChars="114" w:left="239" w:firstLine="181"/>
        <w:rPr>
          <w:szCs w:val="21"/>
        </w:rPr>
      </w:pPr>
      <w:proofErr w:type="gramStart"/>
      <w:r w:rsidRPr="00403EBC">
        <w:rPr>
          <w:rFonts w:hint="eastAsia"/>
          <w:szCs w:val="21"/>
        </w:rPr>
        <w:t>以塑粉为</w:t>
      </w:r>
      <w:proofErr w:type="gramEnd"/>
      <w:r w:rsidRPr="00403EBC">
        <w:rPr>
          <w:rFonts w:hint="eastAsia"/>
          <w:szCs w:val="21"/>
        </w:rPr>
        <w:t>主要原料用多向回转热熔技术经多次加料一次性成型具有一定的剥离强度的复合型紧衬工艺。</w:t>
      </w:r>
    </w:p>
    <w:p w:rsidR="00492D0B" w:rsidRPr="00403EBC" w:rsidRDefault="00492D0B" w:rsidP="00943931">
      <w:pPr>
        <w:spacing w:line="288" w:lineRule="auto"/>
        <w:rPr>
          <w:b/>
          <w:szCs w:val="21"/>
        </w:rPr>
      </w:pPr>
      <w:r w:rsidRPr="00403EBC">
        <w:rPr>
          <w:rFonts w:hint="eastAsia"/>
          <w:b/>
          <w:szCs w:val="21"/>
        </w:rPr>
        <w:t>3.</w:t>
      </w:r>
      <w:r w:rsidR="00DB58B3" w:rsidRPr="00403EBC">
        <w:rPr>
          <w:rFonts w:hint="eastAsia"/>
          <w:b/>
          <w:szCs w:val="21"/>
        </w:rPr>
        <w:t xml:space="preserve">7  </w:t>
      </w:r>
      <w:r w:rsidRPr="00403EBC">
        <w:rPr>
          <w:rFonts w:hint="eastAsia"/>
          <w:b/>
          <w:szCs w:val="21"/>
        </w:rPr>
        <w:t>转移成型</w:t>
      </w:r>
      <w:r w:rsidR="004A2749" w:rsidRPr="00403EBC">
        <w:rPr>
          <w:rFonts w:hint="eastAsia"/>
          <w:b/>
          <w:szCs w:val="21"/>
        </w:rPr>
        <w:t xml:space="preserve">  </w:t>
      </w:r>
      <w:r w:rsidR="004A2749" w:rsidRPr="00403EBC">
        <w:rPr>
          <w:b/>
          <w:szCs w:val="21"/>
        </w:rPr>
        <w:t>Transfer molding</w:t>
      </w:r>
    </w:p>
    <w:p w:rsidR="00492D0B" w:rsidRPr="00403EBC" w:rsidRDefault="00FE6F62" w:rsidP="00DB58B3">
      <w:pPr>
        <w:spacing w:line="288" w:lineRule="auto"/>
        <w:ind w:leftChars="114" w:left="239" w:firstLine="181"/>
        <w:rPr>
          <w:szCs w:val="21"/>
        </w:rPr>
      </w:pPr>
      <w:proofErr w:type="gramStart"/>
      <w:r w:rsidRPr="00403EBC">
        <w:rPr>
          <w:rFonts w:hint="eastAsia"/>
          <w:szCs w:val="21"/>
        </w:rPr>
        <w:t>将塑粉熔融</w:t>
      </w:r>
      <w:proofErr w:type="gramEnd"/>
      <w:r w:rsidRPr="00403EBC">
        <w:rPr>
          <w:rFonts w:hint="eastAsia"/>
          <w:szCs w:val="21"/>
        </w:rPr>
        <w:t>后挤进模具后冷却脱模</w:t>
      </w:r>
      <w:r w:rsidR="00492D0B" w:rsidRPr="00403EBC">
        <w:rPr>
          <w:rFonts w:hint="eastAsia"/>
          <w:szCs w:val="21"/>
        </w:rPr>
        <w:t>成型具有一定的剥离强度的工艺。</w:t>
      </w:r>
    </w:p>
    <w:p w:rsidR="00492D0B" w:rsidRPr="00403EBC" w:rsidRDefault="00492D0B" w:rsidP="00943931">
      <w:pPr>
        <w:spacing w:line="288" w:lineRule="auto"/>
        <w:rPr>
          <w:b/>
          <w:szCs w:val="21"/>
        </w:rPr>
      </w:pPr>
      <w:r w:rsidRPr="00403EBC">
        <w:rPr>
          <w:rFonts w:hint="eastAsia"/>
          <w:b/>
          <w:szCs w:val="21"/>
        </w:rPr>
        <w:t>3.</w:t>
      </w:r>
      <w:r w:rsidR="00DB58B3" w:rsidRPr="00403EBC">
        <w:rPr>
          <w:rFonts w:hint="eastAsia"/>
          <w:b/>
          <w:szCs w:val="21"/>
        </w:rPr>
        <w:t>8</w:t>
      </w:r>
      <w:r w:rsidRPr="00403EBC">
        <w:rPr>
          <w:rFonts w:hint="eastAsia"/>
          <w:b/>
          <w:szCs w:val="21"/>
        </w:rPr>
        <w:t xml:space="preserve"> </w:t>
      </w:r>
      <w:r w:rsidR="00DB58B3" w:rsidRPr="00403EBC">
        <w:rPr>
          <w:rFonts w:hint="eastAsia"/>
          <w:b/>
          <w:szCs w:val="21"/>
        </w:rPr>
        <w:t xml:space="preserve"> </w:t>
      </w:r>
      <w:r w:rsidRPr="00403EBC">
        <w:rPr>
          <w:rFonts w:hint="eastAsia"/>
          <w:b/>
          <w:szCs w:val="21"/>
        </w:rPr>
        <w:t>等静压成型</w:t>
      </w:r>
      <w:r w:rsidR="004A2749" w:rsidRPr="00403EBC">
        <w:rPr>
          <w:rFonts w:hint="eastAsia"/>
          <w:b/>
          <w:szCs w:val="21"/>
        </w:rPr>
        <w:t xml:space="preserve">  </w:t>
      </w:r>
      <w:proofErr w:type="spellStart"/>
      <w:r w:rsidR="004A2749" w:rsidRPr="00403EBC">
        <w:rPr>
          <w:b/>
          <w:szCs w:val="21"/>
        </w:rPr>
        <w:t>Isostatic</w:t>
      </w:r>
      <w:proofErr w:type="spellEnd"/>
      <w:r w:rsidR="004A2749" w:rsidRPr="00403EBC">
        <w:rPr>
          <w:b/>
          <w:szCs w:val="21"/>
        </w:rPr>
        <w:t xml:space="preserve"> pressing</w:t>
      </w:r>
    </w:p>
    <w:p w:rsidR="00492D0B" w:rsidRPr="00403EBC" w:rsidRDefault="00FE6F62" w:rsidP="00DB58B3">
      <w:pPr>
        <w:spacing w:line="288" w:lineRule="auto"/>
        <w:ind w:leftChars="114" w:left="239" w:firstLine="181"/>
        <w:rPr>
          <w:szCs w:val="21"/>
        </w:rPr>
      </w:pPr>
      <w:r w:rsidRPr="00403EBC">
        <w:rPr>
          <w:rFonts w:hint="eastAsia"/>
          <w:szCs w:val="21"/>
        </w:rPr>
        <w:t>将</w:t>
      </w:r>
      <w:r w:rsidRPr="00403EBC">
        <w:rPr>
          <w:rFonts w:hint="eastAsia"/>
          <w:szCs w:val="21"/>
        </w:rPr>
        <w:t>PTFE</w:t>
      </w:r>
      <w:r w:rsidR="006E00ED" w:rsidRPr="00403EBC">
        <w:rPr>
          <w:rFonts w:hint="eastAsia"/>
          <w:szCs w:val="21"/>
        </w:rPr>
        <w:t>或</w:t>
      </w:r>
      <w:r w:rsidRPr="00403EBC">
        <w:rPr>
          <w:rFonts w:hint="eastAsia"/>
          <w:szCs w:val="21"/>
        </w:rPr>
        <w:t>M-PTFE</w:t>
      </w:r>
      <w:r w:rsidRPr="00403EBC">
        <w:rPr>
          <w:rFonts w:hint="eastAsia"/>
          <w:szCs w:val="21"/>
        </w:rPr>
        <w:t>的悬浮造粒树脂</w:t>
      </w:r>
      <w:r w:rsidR="00AC64DE" w:rsidRPr="00403EBC">
        <w:rPr>
          <w:rFonts w:hint="eastAsia"/>
          <w:szCs w:val="21"/>
        </w:rPr>
        <w:t>置于高压容器，通过各方向均匀加压后成型致密胚体的工艺。</w:t>
      </w:r>
    </w:p>
    <w:p w:rsidR="00492D0B" w:rsidRPr="00403EBC" w:rsidRDefault="00492D0B" w:rsidP="00943931">
      <w:pPr>
        <w:spacing w:line="288" w:lineRule="auto"/>
        <w:rPr>
          <w:b/>
          <w:szCs w:val="21"/>
        </w:rPr>
      </w:pPr>
      <w:r w:rsidRPr="00403EBC">
        <w:rPr>
          <w:rFonts w:hint="eastAsia"/>
          <w:b/>
          <w:szCs w:val="21"/>
        </w:rPr>
        <w:t>3.</w:t>
      </w:r>
      <w:r w:rsidR="00DB58B3" w:rsidRPr="00403EBC">
        <w:rPr>
          <w:rFonts w:hint="eastAsia"/>
          <w:b/>
          <w:szCs w:val="21"/>
        </w:rPr>
        <w:t>9</w:t>
      </w:r>
      <w:r w:rsidRPr="00403EBC">
        <w:rPr>
          <w:rFonts w:hint="eastAsia"/>
          <w:b/>
          <w:szCs w:val="21"/>
        </w:rPr>
        <w:t xml:space="preserve"> </w:t>
      </w:r>
      <w:r w:rsidR="00DB58B3" w:rsidRPr="00403EBC">
        <w:rPr>
          <w:rFonts w:hint="eastAsia"/>
          <w:b/>
          <w:szCs w:val="21"/>
        </w:rPr>
        <w:t xml:space="preserve"> </w:t>
      </w:r>
      <w:r w:rsidRPr="00403EBC">
        <w:rPr>
          <w:rFonts w:hint="eastAsia"/>
          <w:b/>
          <w:szCs w:val="21"/>
        </w:rPr>
        <w:t>注塑成型</w:t>
      </w:r>
      <w:r w:rsidR="004A2749" w:rsidRPr="00403EBC">
        <w:rPr>
          <w:rFonts w:hint="eastAsia"/>
          <w:b/>
          <w:szCs w:val="21"/>
        </w:rPr>
        <w:t xml:space="preserve">   </w:t>
      </w:r>
      <w:r w:rsidR="004A2749" w:rsidRPr="00403EBC">
        <w:rPr>
          <w:b/>
          <w:szCs w:val="21"/>
        </w:rPr>
        <w:t>Injection molding</w:t>
      </w:r>
    </w:p>
    <w:p w:rsidR="00492D0B" w:rsidRPr="00403EBC" w:rsidRDefault="00492D0B" w:rsidP="00DB58B3">
      <w:pPr>
        <w:spacing w:line="288" w:lineRule="auto"/>
        <w:ind w:leftChars="114" w:left="239" w:firstLine="181"/>
        <w:rPr>
          <w:szCs w:val="21"/>
        </w:rPr>
      </w:pPr>
      <w:r w:rsidRPr="00403EBC">
        <w:rPr>
          <w:rFonts w:ascii="Arial" w:hAnsi="Arial" w:cs="Arial" w:hint="eastAsia"/>
          <w:szCs w:val="21"/>
          <w:shd w:val="clear" w:color="auto" w:fill="FFFFFF"/>
        </w:rPr>
        <w:t>熔融的原料通过加压、注入、冷却、脱离等操作制作一定形状的半成品件</w:t>
      </w:r>
      <w:r w:rsidR="00E46DD9" w:rsidRPr="00403EBC">
        <w:rPr>
          <w:rFonts w:ascii="Arial" w:hAnsi="Arial" w:cs="Arial" w:hint="eastAsia"/>
          <w:szCs w:val="21"/>
          <w:shd w:val="clear" w:color="auto" w:fill="FFFFFF"/>
        </w:rPr>
        <w:t>或成品</w:t>
      </w:r>
      <w:r w:rsidRPr="00403EBC">
        <w:rPr>
          <w:rFonts w:ascii="Arial" w:hAnsi="Arial" w:cs="Arial" w:hint="eastAsia"/>
          <w:szCs w:val="21"/>
          <w:shd w:val="clear" w:color="auto" w:fill="FFFFFF"/>
        </w:rPr>
        <w:t>的工艺过程。</w:t>
      </w:r>
    </w:p>
    <w:p w:rsidR="00492D0B" w:rsidRPr="00403EBC" w:rsidRDefault="00492D0B" w:rsidP="00943931">
      <w:pPr>
        <w:spacing w:line="288" w:lineRule="auto"/>
        <w:rPr>
          <w:b/>
          <w:szCs w:val="21"/>
        </w:rPr>
      </w:pPr>
      <w:r w:rsidRPr="00403EBC">
        <w:rPr>
          <w:rFonts w:hint="eastAsia"/>
          <w:b/>
          <w:szCs w:val="21"/>
        </w:rPr>
        <w:t>3.1</w:t>
      </w:r>
      <w:r w:rsidR="00DB58B3" w:rsidRPr="00403EBC">
        <w:rPr>
          <w:rFonts w:hint="eastAsia"/>
          <w:b/>
          <w:szCs w:val="21"/>
        </w:rPr>
        <w:t xml:space="preserve">0 </w:t>
      </w:r>
      <w:r w:rsidR="007623ED" w:rsidRPr="00403EBC">
        <w:rPr>
          <w:rFonts w:hint="eastAsia"/>
          <w:b/>
          <w:szCs w:val="21"/>
        </w:rPr>
        <w:t xml:space="preserve"> </w:t>
      </w:r>
      <w:r w:rsidRPr="00403EBC">
        <w:rPr>
          <w:rFonts w:hint="eastAsia"/>
          <w:b/>
          <w:szCs w:val="21"/>
        </w:rPr>
        <w:t>挤出</w:t>
      </w:r>
      <w:r w:rsidR="004A2749" w:rsidRPr="00403EBC">
        <w:rPr>
          <w:rFonts w:hint="eastAsia"/>
          <w:b/>
          <w:szCs w:val="21"/>
        </w:rPr>
        <w:t xml:space="preserve">  </w:t>
      </w:r>
      <w:r w:rsidR="004A2749" w:rsidRPr="00403EBC">
        <w:rPr>
          <w:b/>
          <w:szCs w:val="21"/>
        </w:rPr>
        <w:t>Squeeze out</w:t>
      </w:r>
      <w:r w:rsidRPr="00403EBC">
        <w:rPr>
          <w:rFonts w:hint="eastAsia"/>
          <w:b/>
          <w:szCs w:val="21"/>
        </w:rPr>
        <w:t>（</w:t>
      </w:r>
      <w:r w:rsidRPr="00403EBC">
        <w:rPr>
          <w:rFonts w:hint="eastAsia"/>
          <w:b/>
          <w:szCs w:val="21"/>
        </w:rPr>
        <w:t>PTFE</w:t>
      </w:r>
      <w:r w:rsidRPr="00403EBC">
        <w:rPr>
          <w:rFonts w:hint="eastAsia"/>
          <w:b/>
          <w:szCs w:val="21"/>
        </w:rPr>
        <w:t>，</w:t>
      </w:r>
      <w:r w:rsidRPr="00403EBC">
        <w:rPr>
          <w:rFonts w:hint="eastAsia"/>
          <w:b/>
          <w:szCs w:val="21"/>
        </w:rPr>
        <w:t>M-PTFE</w:t>
      </w:r>
      <w:r w:rsidRPr="00403EBC">
        <w:rPr>
          <w:rFonts w:hint="eastAsia"/>
          <w:b/>
          <w:szCs w:val="21"/>
        </w:rPr>
        <w:t>）</w:t>
      </w:r>
    </w:p>
    <w:p w:rsidR="00492D0B" w:rsidRPr="00403EBC" w:rsidRDefault="000C1DF4" w:rsidP="00DB58B3">
      <w:pPr>
        <w:spacing w:line="288" w:lineRule="auto"/>
        <w:ind w:leftChars="114" w:left="239" w:firstLine="181"/>
        <w:rPr>
          <w:szCs w:val="21"/>
        </w:rPr>
      </w:pPr>
      <w:r w:rsidRPr="00403EBC">
        <w:rPr>
          <w:rFonts w:hint="eastAsia"/>
          <w:szCs w:val="21"/>
        </w:rPr>
        <w:t>PTFE</w:t>
      </w:r>
      <w:r w:rsidRPr="00403EBC">
        <w:rPr>
          <w:rFonts w:hint="eastAsia"/>
          <w:szCs w:val="21"/>
        </w:rPr>
        <w:t>及</w:t>
      </w:r>
      <w:r w:rsidRPr="00403EBC">
        <w:rPr>
          <w:rFonts w:hint="eastAsia"/>
          <w:szCs w:val="21"/>
        </w:rPr>
        <w:t>M-PTFE</w:t>
      </w:r>
      <w:r w:rsidRPr="00403EBC">
        <w:rPr>
          <w:rFonts w:hint="eastAsia"/>
          <w:szCs w:val="21"/>
        </w:rPr>
        <w:t>塑粉（</w:t>
      </w:r>
      <w:r w:rsidR="00F061FC" w:rsidRPr="00403EBC">
        <w:rPr>
          <w:rFonts w:hint="eastAsia"/>
          <w:szCs w:val="21"/>
        </w:rPr>
        <w:t>糊膏挤出需</w:t>
      </w:r>
      <w:r w:rsidRPr="00403EBC">
        <w:rPr>
          <w:rFonts w:hint="eastAsia"/>
          <w:szCs w:val="21"/>
        </w:rPr>
        <w:t>加入</w:t>
      </w:r>
      <w:proofErr w:type="gramStart"/>
      <w:r w:rsidRPr="00403EBC">
        <w:rPr>
          <w:rFonts w:hint="eastAsia"/>
          <w:szCs w:val="21"/>
        </w:rPr>
        <w:t>助挤剂</w:t>
      </w:r>
      <w:proofErr w:type="gramEnd"/>
      <w:r w:rsidRPr="00403EBC">
        <w:rPr>
          <w:rFonts w:hint="eastAsia"/>
          <w:szCs w:val="21"/>
        </w:rPr>
        <w:t>），经由</w:t>
      </w:r>
      <w:r w:rsidR="00F061FC" w:rsidRPr="00403EBC">
        <w:rPr>
          <w:rFonts w:hint="eastAsia"/>
          <w:szCs w:val="21"/>
        </w:rPr>
        <w:t>挤出</w:t>
      </w:r>
      <w:r w:rsidR="00B3009E" w:rsidRPr="00403EBC">
        <w:rPr>
          <w:rFonts w:hint="eastAsia"/>
          <w:szCs w:val="21"/>
        </w:rPr>
        <w:t>机</w:t>
      </w:r>
      <w:r w:rsidRPr="00403EBC">
        <w:rPr>
          <w:rFonts w:hint="eastAsia"/>
          <w:szCs w:val="21"/>
        </w:rPr>
        <w:t>加压</w:t>
      </w:r>
      <w:r w:rsidR="00B3009E" w:rsidRPr="00403EBC">
        <w:rPr>
          <w:rFonts w:hint="eastAsia"/>
          <w:szCs w:val="21"/>
        </w:rPr>
        <w:t>及</w:t>
      </w:r>
      <w:r w:rsidRPr="00403EBC">
        <w:rPr>
          <w:rFonts w:hint="eastAsia"/>
          <w:szCs w:val="21"/>
        </w:rPr>
        <w:t>烧结连续工艺</w:t>
      </w:r>
      <w:r w:rsidR="00B3009E" w:rsidRPr="00403EBC">
        <w:rPr>
          <w:rFonts w:hint="eastAsia"/>
          <w:szCs w:val="21"/>
        </w:rPr>
        <w:t>后</w:t>
      </w:r>
      <w:r w:rsidRPr="00403EBC">
        <w:rPr>
          <w:rFonts w:hint="eastAsia"/>
          <w:szCs w:val="21"/>
        </w:rPr>
        <w:t>成型</w:t>
      </w:r>
      <w:r w:rsidR="00B3009E" w:rsidRPr="00403EBC">
        <w:rPr>
          <w:rFonts w:hint="eastAsia"/>
          <w:szCs w:val="21"/>
        </w:rPr>
        <w:t>材料</w:t>
      </w:r>
      <w:r w:rsidRPr="00403EBC">
        <w:rPr>
          <w:rFonts w:hint="eastAsia"/>
          <w:szCs w:val="21"/>
        </w:rPr>
        <w:t>的工艺。</w:t>
      </w:r>
    </w:p>
    <w:p w:rsidR="00492D0B" w:rsidRPr="00403EBC" w:rsidRDefault="00492D0B" w:rsidP="00943931">
      <w:pPr>
        <w:spacing w:line="288" w:lineRule="auto"/>
        <w:rPr>
          <w:b/>
          <w:szCs w:val="21"/>
        </w:rPr>
      </w:pPr>
      <w:r w:rsidRPr="00403EBC">
        <w:rPr>
          <w:rFonts w:hint="eastAsia"/>
          <w:b/>
          <w:szCs w:val="21"/>
        </w:rPr>
        <w:t>3.1</w:t>
      </w:r>
      <w:r w:rsidR="00DB58B3" w:rsidRPr="00403EBC">
        <w:rPr>
          <w:rFonts w:hint="eastAsia"/>
          <w:b/>
          <w:szCs w:val="21"/>
        </w:rPr>
        <w:t xml:space="preserve">1 </w:t>
      </w:r>
      <w:r w:rsidR="007623ED" w:rsidRPr="00403EBC">
        <w:rPr>
          <w:rFonts w:hint="eastAsia"/>
          <w:b/>
          <w:szCs w:val="21"/>
        </w:rPr>
        <w:t xml:space="preserve"> </w:t>
      </w:r>
      <w:r w:rsidRPr="00403EBC">
        <w:rPr>
          <w:rFonts w:hint="eastAsia"/>
          <w:b/>
          <w:szCs w:val="21"/>
        </w:rPr>
        <w:t>押出</w:t>
      </w:r>
      <w:r w:rsidR="004A2749" w:rsidRPr="00403EBC">
        <w:rPr>
          <w:rFonts w:hint="eastAsia"/>
          <w:b/>
          <w:szCs w:val="21"/>
        </w:rPr>
        <w:t xml:space="preserve"> E</w:t>
      </w:r>
      <w:r w:rsidR="004A2749" w:rsidRPr="00403EBC">
        <w:rPr>
          <w:b/>
          <w:szCs w:val="21"/>
        </w:rPr>
        <w:t>xtrusion</w:t>
      </w:r>
      <w:r w:rsidR="004A2749" w:rsidRPr="00403EBC">
        <w:rPr>
          <w:rFonts w:hint="eastAsia"/>
          <w:b/>
          <w:szCs w:val="21"/>
        </w:rPr>
        <w:t xml:space="preserve"> </w:t>
      </w:r>
      <w:r w:rsidRPr="00403EBC">
        <w:rPr>
          <w:rFonts w:hint="eastAsia"/>
          <w:b/>
          <w:szCs w:val="21"/>
        </w:rPr>
        <w:t>（</w:t>
      </w:r>
      <w:r w:rsidRPr="00403EBC">
        <w:rPr>
          <w:rFonts w:hint="eastAsia"/>
          <w:b/>
          <w:szCs w:val="21"/>
        </w:rPr>
        <w:t>PFA</w:t>
      </w:r>
      <w:r w:rsidRPr="00403EBC">
        <w:rPr>
          <w:rFonts w:hint="eastAsia"/>
          <w:b/>
          <w:szCs w:val="21"/>
        </w:rPr>
        <w:t>，</w:t>
      </w:r>
      <w:r w:rsidRPr="00403EBC">
        <w:rPr>
          <w:rFonts w:hint="eastAsia"/>
          <w:b/>
          <w:szCs w:val="21"/>
        </w:rPr>
        <w:t>FEP</w:t>
      </w:r>
      <w:r w:rsidRPr="00403EBC">
        <w:rPr>
          <w:rFonts w:hint="eastAsia"/>
          <w:b/>
          <w:szCs w:val="21"/>
        </w:rPr>
        <w:t>熔融树脂）</w:t>
      </w:r>
    </w:p>
    <w:p w:rsidR="00492D0B" w:rsidRPr="00403EBC" w:rsidRDefault="00B3009E" w:rsidP="00DB58B3">
      <w:pPr>
        <w:spacing w:line="288" w:lineRule="auto"/>
        <w:ind w:leftChars="114" w:left="239" w:firstLine="181"/>
        <w:rPr>
          <w:szCs w:val="21"/>
        </w:rPr>
      </w:pPr>
      <w:r w:rsidRPr="00403EBC">
        <w:rPr>
          <w:rFonts w:hint="eastAsia"/>
          <w:szCs w:val="21"/>
        </w:rPr>
        <w:t xml:space="preserve">PFA </w:t>
      </w:r>
      <w:r w:rsidRPr="00403EBC">
        <w:rPr>
          <w:rFonts w:hint="eastAsia"/>
          <w:szCs w:val="21"/>
        </w:rPr>
        <w:t>、</w:t>
      </w:r>
      <w:r w:rsidRPr="00403EBC">
        <w:rPr>
          <w:rFonts w:hint="eastAsia"/>
          <w:szCs w:val="21"/>
        </w:rPr>
        <w:t>FEP</w:t>
      </w:r>
      <w:r w:rsidRPr="00403EBC">
        <w:rPr>
          <w:rFonts w:hint="eastAsia"/>
          <w:szCs w:val="21"/>
        </w:rPr>
        <w:t>等可熔融树脂，熔融后通过模</w:t>
      </w:r>
      <w:r w:rsidR="00F061FC" w:rsidRPr="00403EBC">
        <w:rPr>
          <w:rFonts w:hint="eastAsia"/>
          <w:szCs w:val="21"/>
        </w:rPr>
        <w:t>具</w:t>
      </w:r>
      <w:r w:rsidRPr="00403EBC">
        <w:rPr>
          <w:rFonts w:hint="eastAsia"/>
          <w:szCs w:val="21"/>
        </w:rPr>
        <w:t>成型</w:t>
      </w:r>
      <w:r w:rsidR="00F061FC" w:rsidRPr="00403EBC">
        <w:rPr>
          <w:rFonts w:hint="eastAsia"/>
          <w:szCs w:val="21"/>
        </w:rPr>
        <w:t>管、棒等型材</w:t>
      </w:r>
      <w:r w:rsidRPr="00403EBC">
        <w:rPr>
          <w:rFonts w:hint="eastAsia"/>
          <w:szCs w:val="21"/>
        </w:rPr>
        <w:t>的工艺</w:t>
      </w:r>
      <w:r w:rsidR="00F061FC" w:rsidRPr="00403EBC">
        <w:rPr>
          <w:rFonts w:hint="eastAsia"/>
          <w:szCs w:val="21"/>
        </w:rPr>
        <w:t>。</w:t>
      </w:r>
    </w:p>
    <w:p w:rsidR="00492D0B" w:rsidRPr="00403EBC" w:rsidRDefault="00492D0B" w:rsidP="00943931">
      <w:pPr>
        <w:spacing w:line="288" w:lineRule="auto"/>
        <w:rPr>
          <w:b/>
          <w:szCs w:val="21"/>
        </w:rPr>
      </w:pPr>
      <w:r w:rsidRPr="00403EBC">
        <w:rPr>
          <w:rFonts w:hint="eastAsia"/>
          <w:b/>
          <w:szCs w:val="21"/>
        </w:rPr>
        <w:t>3.1</w:t>
      </w:r>
      <w:r w:rsidR="00DB58B3" w:rsidRPr="00403EBC">
        <w:rPr>
          <w:rFonts w:hint="eastAsia"/>
          <w:b/>
          <w:szCs w:val="21"/>
        </w:rPr>
        <w:t xml:space="preserve">2 </w:t>
      </w:r>
      <w:r w:rsidR="007623ED" w:rsidRPr="00403EBC">
        <w:rPr>
          <w:rFonts w:hint="eastAsia"/>
          <w:b/>
          <w:szCs w:val="21"/>
        </w:rPr>
        <w:t xml:space="preserve"> </w:t>
      </w:r>
      <w:r w:rsidRPr="00403EBC">
        <w:rPr>
          <w:rFonts w:hint="eastAsia"/>
          <w:b/>
          <w:szCs w:val="21"/>
        </w:rPr>
        <w:t>模压</w:t>
      </w:r>
      <w:r w:rsidR="004A2749" w:rsidRPr="00403EBC">
        <w:rPr>
          <w:rFonts w:hint="eastAsia"/>
          <w:b/>
          <w:szCs w:val="21"/>
        </w:rPr>
        <w:t xml:space="preserve">  </w:t>
      </w:r>
      <w:r w:rsidR="004A2749" w:rsidRPr="00403EBC">
        <w:rPr>
          <w:b/>
          <w:szCs w:val="21"/>
        </w:rPr>
        <w:t>Molding</w:t>
      </w:r>
      <w:r w:rsidRPr="00403EBC">
        <w:rPr>
          <w:rFonts w:hint="eastAsia"/>
          <w:b/>
          <w:szCs w:val="21"/>
        </w:rPr>
        <w:t>（</w:t>
      </w:r>
      <w:r w:rsidRPr="00403EBC">
        <w:rPr>
          <w:rFonts w:hint="eastAsia"/>
          <w:b/>
          <w:szCs w:val="21"/>
        </w:rPr>
        <w:t>PTFE</w:t>
      </w:r>
      <w:r w:rsidRPr="00403EBC">
        <w:rPr>
          <w:rFonts w:hint="eastAsia"/>
          <w:b/>
          <w:szCs w:val="21"/>
        </w:rPr>
        <w:t>，</w:t>
      </w:r>
      <w:r w:rsidRPr="00403EBC">
        <w:rPr>
          <w:rFonts w:hint="eastAsia"/>
          <w:b/>
          <w:szCs w:val="21"/>
        </w:rPr>
        <w:t>M-PTFE</w:t>
      </w:r>
      <w:r w:rsidR="007323B3" w:rsidRPr="00403EBC">
        <w:rPr>
          <w:rFonts w:hint="eastAsia"/>
          <w:b/>
          <w:szCs w:val="21"/>
        </w:rPr>
        <w:t>，</w:t>
      </w:r>
      <w:r w:rsidR="007323B3" w:rsidRPr="00403EBC">
        <w:rPr>
          <w:rFonts w:hint="eastAsia"/>
          <w:b/>
          <w:szCs w:val="21"/>
        </w:rPr>
        <w:t>PFA</w:t>
      </w:r>
      <w:r w:rsidR="007323B3" w:rsidRPr="00403EBC">
        <w:rPr>
          <w:rFonts w:hint="eastAsia"/>
          <w:b/>
          <w:szCs w:val="21"/>
        </w:rPr>
        <w:t>，</w:t>
      </w:r>
      <w:r w:rsidR="007323B3" w:rsidRPr="00403EBC">
        <w:rPr>
          <w:rFonts w:hint="eastAsia"/>
          <w:b/>
          <w:szCs w:val="21"/>
        </w:rPr>
        <w:t>FEP</w:t>
      </w:r>
      <w:r w:rsidR="007323B3" w:rsidRPr="00403EBC">
        <w:rPr>
          <w:rFonts w:hint="eastAsia"/>
          <w:b/>
          <w:szCs w:val="21"/>
        </w:rPr>
        <w:t>，</w:t>
      </w:r>
      <w:r w:rsidR="007323B3" w:rsidRPr="00403EBC">
        <w:rPr>
          <w:rFonts w:hint="eastAsia"/>
          <w:b/>
          <w:szCs w:val="21"/>
        </w:rPr>
        <w:t>PVDF</w:t>
      </w:r>
      <w:r w:rsidR="007323B3" w:rsidRPr="00403EBC">
        <w:rPr>
          <w:rFonts w:hint="eastAsia"/>
          <w:b/>
          <w:szCs w:val="21"/>
        </w:rPr>
        <w:t>，</w:t>
      </w:r>
      <w:r w:rsidR="007323B3" w:rsidRPr="00403EBC">
        <w:rPr>
          <w:rFonts w:hint="eastAsia"/>
          <w:b/>
          <w:szCs w:val="21"/>
        </w:rPr>
        <w:t>ETFE</w:t>
      </w:r>
      <w:r w:rsidR="007323B3" w:rsidRPr="00403EBC">
        <w:rPr>
          <w:rFonts w:hint="eastAsia"/>
          <w:b/>
          <w:szCs w:val="21"/>
        </w:rPr>
        <w:t>，</w:t>
      </w:r>
      <w:r w:rsidR="007323B3" w:rsidRPr="00403EBC">
        <w:rPr>
          <w:rFonts w:hint="eastAsia"/>
          <w:b/>
          <w:szCs w:val="21"/>
        </w:rPr>
        <w:t>ECTFE</w:t>
      </w:r>
      <w:r w:rsidR="007323B3" w:rsidRPr="00403EBC">
        <w:rPr>
          <w:rFonts w:hint="eastAsia"/>
          <w:b/>
          <w:szCs w:val="21"/>
        </w:rPr>
        <w:t>，</w:t>
      </w:r>
      <w:r w:rsidR="007323B3" w:rsidRPr="00403EBC">
        <w:rPr>
          <w:rFonts w:hint="eastAsia"/>
          <w:b/>
          <w:szCs w:val="21"/>
        </w:rPr>
        <w:t>PCTFE</w:t>
      </w:r>
      <w:r w:rsidRPr="00403EBC">
        <w:rPr>
          <w:rFonts w:hint="eastAsia"/>
          <w:b/>
          <w:szCs w:val="21"/>
        </w:rPr>
        <w:t>）</w:t>
      </w:r>
    </w:p>
    <w:p w:rsidR="00A53D01" w:rsidRPr="00403EBC" w:rsidRDefault="00B3009E" w:rsidP="00DB58B3">
      <w:pPr>
        <w:spacing w:line="288" w:lineRule="auto"/>
        <w:ind w:leftChars="114" w:left="239" w:firstLine="181"/>
        <w:rPr>
          <w:szCs w:val="21"/>
        </w:rPr>
      </w:pPr>
      <w:r w:rsidRPr="00403EBC">
        <w:rPr>
          <w:rFonts w:hint="eastAsia"/>
          <w:szCs w:val="21"/>
        </w:rPr>
        <w:t>PTFE</w:t>
      </w:r>
      <w:r w:rsidRPr="00403EBC">
        <w:rPr>
          <w:rFonts w:hint="eastAsia"/>
          <w:szCs w:val="21"/>
        </w:rPr>
        <w:t>、</w:t>
      </w:r>
      <w:r w:rsidRPr="00403EBC">
        <w:rPr>
          <w:rFonts w:hint="eastAsia"/>
          <w:szCs w:val="21"/>
        </w:rPr>
        <w:t>M-PTFE</w:t>
      </w:r>
      <w:r w:rsidR="007323B3" w:rsidRPr="00403EBC">
        <w:rPr>
          <w:rFonts w:hint="eastAsia"/>
          <w:szCs w:val="21"/>
        </w:rPr>
        <w:t>等可溶性树脂</w:t>
      </w:r>
      <w:r w:rsidRPr="00403EBC">
        <w:rPr>
          <w:rFonts w:hint="eastAsia"/>
          <w:szCs w:val="21"/>
        </w:rPr>
        <w:t>粉末充入特定模具后经机械加压成型后，再经烧结成型的工艺。</w:t>
      </w:r>
    </w:p>
    <w:p w:rsidR="00492D0B" w:rsidRPr="00403EBC" w:rsidRDefault="00521EF8" w:rsidP="00943931">
      <w:pPr>
        <w:spacing w:line="288" w:lineRule="auto"/>
        <w:rPr>
          <w:b/>
          <w:szCs w:val="21"/>
        </w:rPr>
      </w:pPr>
      <w:r w:rsidRPr="00403EBC">
        <w:rPr>
          <w:rFonts w:hint="eastAsia"/>
          <w:b/>
          <w:szCs w:val="21"/>
        </w:rPr>
        <w:t>3.1</w:t>
      </w:r>
      <w:r w:rsidR="00DB58B3" w:rsidRPr="00403EBC">
        <w:rPr>
          <w:rFonts w:hint="eastAsia"/>
          <w:b/>
          <w:szCs w:val="21"/>
        </w:rPr>
        <w:t xml:space="preserve">3 </w:t>
      </w:r>
      <w:r w:rsidR="007623ED" w:rsidRPr="00403EBC">
        <w:rPr>
          <w:rFonts w:hint="eastAsia"/>
          <w:b/>
          <w:szCs w:val="21"/>
        </w:rPr>
        <w:t xml:space="preserve"> </w:t>
      </w:r>
      <w:r w:rsidR="00A53D01" w:rsidRPr="00403EBC">
        <w:rPr>
          <w:rFonts w:hint="eastAsia"/>
          <w:b/>
          <w:szCs w:val="21"/>
        </w:rPr>
        <w:t>板衬衬里成型</w:t>
      </w:r>
      <w:r w:rsidR="004A2749" w:rsidRPr="00403EBC">
        <w:rPr>
          <w:rFonts w:hint="eastAsia"/>
          <w:b/>
          <w:szCs w:val="21"/>
        </w:rPr>
        <w:t xml:space="preserve">  </w:t>
      </w:r>
      <w:r w:rsidR="004A2749" w:rsidRPr="00403EBC">
        <w:rPr>
          <w:b/>
          <w:szCs w:val="21"/>
        </w:rPr>
        <w:t xml:space="preserve">Lining </w:t>
      </w:r>
      <w:proofErr w:type="spellStart"/>
      <w:r w:rsidR="004A2749" w:rsidRPr="00403EBC">
        <w:rPr>
          <w:b/>
          <w:szCs w:val="21"/>
        </w:rPr>
        <w:t>lining</w:t>
      </w:r>
      <w:proofErr w:type="spellEnd"/>
      <w:r w:rsidR="004A2749" w:rsidRPr="00403EBC">
        <w:rPr>
          <w:b/>
          <w:szCs w:val="21"/>
        </w:rPr>
        <w:t xml:space="preserve"> molding</w:t>
      </w:r>
    </w:p>
    <w:p w:rsidR="00A53D01" w:rsidRPr="00403EBC" w:rsidRDefault="00554DDA" w:rsidP="00DB58B3">
      <w:pPr>
        <w:spacing w:line="288" w:lineRule="auto"/>
        <w:ind w:leftChars="114" w:left="239" w:firstLine="181"/>
        <w:rPr>
          <w:szCs w:val="21"/>
        </w:rPr>
      </w:pPr>
      <w:r w:rsidRPr="00403EBC">
        <w:rPr>
          <w:rFonts w:hint="eastAsia"/>
          <w:szCs w:val="21"/>
        </w:rPr>
        <w:t>通过一定工艺方法</w:t>
      </w:r>
      <w:r w:rsidR="0035035D" w:rsidRPr="00403EBC">
        <w:rPr>
          <w:rFonts w:hint="eastAsia"/>
          <w:szCs w:val="21"/>
        </w:rPr>
        <w:t>氟塑料板片</w:t>
      </w:r>
      <w:proofErr w:type="gramStart"/>
      <w:r w:rsidR="0035035D" w:rsidRPr="00403EBC">
        <w:rPr>
          <w:rFonts w:hint="eastAsia"/>
          <w:szCs w:val="21"/>
        </w:rPr>
        <w:t>与钢基紧密</w:t>
      </w:r>
      <w:proofErr w:type="gramEnd"/>
      <w:r w:rsidR="0035035D" w:rsidRPr="00403EBC">
        <w:rPr>
          <w:rFonts w:hint="eastAsia"/>
          <w:szCs w:val="21"/>
        </w:rPr>
        <w:t>贴合，</w:t>
      </w:r>
      <w:r w:rsidRPr="00403EBC">
        <w:rPr>
          <w:rFonts w:hint="eastAsia"/>
          <w:szCs w:val="21"/>
        </w:rPr>
        <w:t>在接缝处</w:t>
      </w:r>
      <w:r w:rsidR="0035035D" w:rsidRPr="00403EBC">
        <w:rPr>
          <w:rFonts w:hint="eastAsia"/>
          <w:szCs w:val="21"/>
        </w:rPr>
        <w:t>用焊材将板片焊接成型的</w:t>
      </w:r>
      <w:r w:rsidR="00FF4A5C" w:rsidRPr="00403EBC">
        <w:rPr>
          <w:rFonts w:hint="eastAsia"/>
          <w:szCs w:val="21"/>
        </w:rPr>
        <w:t>衬里</w:t>
      </w:r>
      <w:r w:rsidR="0035035D" w:rsidRPr="00403EBC">
        <w:rPr>
          <w:rFonts w:hint="eastAsia"/>
          <w:szCs w:val="21"/>
        </w:rPr>
        <w:t>工艺</w:t>
      </w:r>
    </w:p>
    <w:p w:rsidR="00A53D01" w:rsidRPr="00403EBC" w:rsidRDefault="00A53D01" w:rsidP="00943931">
      <w:pPr>
        <w:spacing w:line="288" w:lineRule="auto"/>
        <w:rPr>
          <w:b/>
          <w:szCs w:val="21"/>
        </w:rPr>
      </w:pPr>
      <w:r w:rsidRPr="00403EBC">
        <w:rPr>
          <w:rFonts w:hint="eastAsia"/>
          <w:b/>
          <w:szCs w:val="21"/>
        </w:rPr>
        <w:t>3.1</w:t>
      </w:r>
      <w:r w:rsidR="00DB58B3" w:rsidRPr="00403EBC">
        <w:rPr>
          <w:rFonts w:hint="eastAsia"/>
          <w:b/>
          <w:szCs w:val="21"/>
        </w:rPr>
        <w:t xml:space="preserve">4 </w:t>
      </w:r>
      <w:r w:rsidR="007623ED" w:rsidRPr="00403EBC">
        <w:rPr>
          <w:rFonts w:hint="eastAsia"/>
          <w:b/>
          <w:szCs w:val="21"/>
        </w:rPr>
        <w:t xml:space="preserve"> </w:t>
      </w:r>
      <w:r w:rsidRPr="00403EBC">
        <w:rPr>
          <w:rFonts w:hint="eastAsia"/>
          <w:b/>
          <w:szCs w:val="21"/>
        </w:rPr>
        <w:t>喷涂衬里成型</w:t>
      </w:r>
      <w:r w:rsidR="004A2749" w:rsidRPr="00403EBC">
        <w:rPr>
          <w:rFonts w:hint="eastAsia"/>
          <w:b/>
          <w:szCs w:val="21"/>
        </w:rPr>
        <w:t xml:space="preserve"> </w:t>
      </w:r>
      <w:r w:rsidR="00403EBC" w:rsidRPr="00403EBC">
        <w:rPr>
          <w:rFonts w:hint="eastAsia"/>
          <w:b/>
          <w:szCs w:val="21"/>
        </w:rPr>
        <w:t xml:space="preserve"> </w:t>
      </w:r>
      <w:r w:rsidR="00403EBC" w:rsidRPr="00403EBC">
        <w:rPr>
          <w:b/>
          <w:szCs w:val="21"/>
        </w:rPr>
        <w:t>Spray lining molding.</w:t>
      </w:r>
    </w:p>
    <w:p w:rsidR="0035035D" w:rsidRPr="00403EBC" w:rsidRDefault="0035035D" w:rsidP="00DB58B3">
      <w:pPr>
        <w:spacing w:line="288" w:lineRule="auto"/>
        <w:ind w:leftChars="114" w:left="239" w:firstLine="181"/>
        <w:rPr>
          <w:szCs w:val="21"/>
        </w:rPr>
      </w:pPr>
      <w:proofErr w:type="gramStart"/>
      <w:r w:rsidRPr="00403EBC">
        <w:rPr>
          <w:rFonts w:hint="eastAsia"/>
          <w:szCs w:val="21"/>
        </w:rPr>
        <w:t>将氟塑</w:t>
      </w:r>
      <w:proofErr w:type="gramEnd"/>
      <w:r w:rsidR="00554DDA" w:rsidRPr="00403EBC">
        <w:rPr>
          <w:rFonts w:hint="eastAsia"/>
          <w:szCs w:val="21"/>
        </w:rPr>
        <w:t>涂</w:t>
      </w:r>
      <w:r w:rsidRPr="00403EBC">
        <w:rPr>
          <w:rFonts w:hint="eastAsia"/>
          <w:szCs w:val="21"/>
        </w:rPr>
        <w:t>料喷</w:t>
      </w:r>
      <w:r w:rsidR="00554DDA" w:rsidRPr="00403EBC">
        <w:rPr>
          <w:rFonts w:hint="eastAsia"/>
          <w:szCs w:val="21"/>
        </w:rPr>
        <w:t>涂</w:t>
      </w:r>
      <w:r w:rsidRPr="00403EBC">
        <w:rPr>
          <w:rFonts w:hint="eastAsia"/>
          <w:szCs w:val="21"/>
        </w:rPr>
        <w:t>到基体</w:t>
      </w:r>
      <w:r w:rsidR="00554DDA" w:rsidRPr="00403EBC">
        <w:rPr>
          <w:rFonts w:hint="eastAsia"/>
          <w:szCs w:val="21"/>
        </w:rPr>
        <w:t>表面</w:t>
      </w:r>
      <w:r w:rsidRPr="00403EBC">
        <w:rPr>
          <w:rFonts w:hint="eastAsia"/>
          <w:szCs w:val="21"/>
        </w:rPr>
        <w:t>使其附着后再经烧结成型的工艺</w:t>
      </w:r>
      <w:r w:rsidR="00554DDA" w:rsidRPr="00403EBC">
        <w:rPr>
          <w:rFonts w:hint="eastAsia"/>
          <w:szCs w:val="21"/>
        </w:rPr>
        <w:t>。</w:t>
      </w:r>
    </w:p>
    <w:p w:rsidR="007623ED" w:rsidRPr="007623ED" w:rsidRDefault="007623ED" w:rsidP="007623ED">
      <w:pPr>
        <w:spacing w:line="288" w:lineRule="auto"/>
        <w:rPr>
          <w:b/>
          <w:szCs w:val="21"/>
        </w:rPr>
      </w:pPr>
      <w:proofErr w:type="gramStart"/>
      <w:r w:rsidRPr="007623ED">
        <w:rPr>
          <w:rFonts w:hint="eastAsia"/>
          <w:b/>
          <w:szCs w:val="21"/>
        </w:rPr>
        <w:t xml:space="preserve">3.15 </w:t>
      </w:r>
      <w:r>
        <w:rPr>
          <w:rFonts w:hint="eastAsia"/>
          <w:b/>
          <w:szCs w:val="21"/>
        </w:rPr>
        <w:t xml:space="preserve"> </w:t>
      </w:r>
      <w:r w:rsidRPr="007623ED">
        <w:rPr>
          <w:rFonts w:hint="eastAsia"/>
          <w:b/>
          <w:szCs w:val="21"/>
        </w:rPr>
        <w:t>PTFE</w:t>
      </w:r>
      <w:proofErr w:type="gramEnd"/>
    </w:p>
    <w:p w:rsidR="007623ED" w:rsidRDefault="007623ED" w:rsidP="007623ED">
      <w:pPr>
        <w:spacing w:line="288" w:lineRule="auto"/>
        <w:rPr>
          <w:szCs w:val="21"/>
        </w:rPr>
      </w:pPr>
      <w:r>
        <w:rPr>
          <w:rFonts w:hint="eastAsia"/>
          <w:szCs w:val="21"/>
        </w:rPr>
        <w:lastRenderedPageBreak/>
        <w:tab/>
      </w:r>
      <w:r>
        <w:rPr>
          <w:rFonts w:hint="eastAsia"/>
          <w:szCs w:val="21"/>
        </w:rPr>
        <w:t>聚四氟乙烯</w:t>
      </w:r>
    </w:p>
    <w:p w:rsidR="007623ED" w:rsidRPr="007623ED" w:rsidRDefault="007623ED" w:rsidP="007623ED">
      <w:pPr>
        <w:spacing w:line="288" w:lineRule="auto"/>
        <w:rPr>
          <w:b/>
          <w:szCs w:val="21"/>
        </w:rPr>
      </w:pPr>
      <w:proofErr w:type="gramStart"/>
      <w:r w:rsidRPr="007623ED">
        <w:rPr>
          <w:rFonts w:hint="eastAsia"/>
          <w:b/>
          <w:szCs w:val="21"/>
        </w:rPr>
        <w:t>3.1</w:t>
      </w:r>
      <w:r>
        <w:rPr>
          <w:rFonts w:hint="eastAsia"/>
          <w:b/>
          <w:szCs w:val="21"/>
        </w:rPr>
        <w:t>6</w:t>
      </w:r>
      <w:r w:rsidRPr="007623ED">
        <w:rPr>
          <w:rFonts w:hint="eastAsia"/>
          <w:b/>
          <w:szCs w:val="21"/>
        </w:rPr>
        <w:t xml:space="preserve"> </w:t>
      </w:r>
      <w:r>
        <w:rPr>
          <w:rFonts w:hint="eastAsia"/>
          <w:b/>
          <w:szCs w:val="21"/>
        </w:rPr>
        <w:t xml:space="preserve"> M</w:t>
      </w:r>
      <w:proofErr w:type="gramEnd"/>
      <w:r>
        <w:rPr>
          <w:rFonts w:hint="eastAsia"/>
          <w:b/>
          <w:szCs w:val="21"/>
        </w:rPr>
        <w:t>-</w:t>
      </w:r>
      <w:r w:rsidRPr="007623ED">
        <w:rPr>
          <w:rFonts w:hint="eastAsia"/>
          <w:b/>
          <w:szCs w:val="21"/>
        </w:rPr>
        <w:t>PTFE</w:t>
      </w:r>
    </w:p>
    <w:p w:rsidR="007623ED" w:rsidRDefault="007623ED" w:rsidP="007623ED">
      <w:pPr>
        <w:spacing w:line="288" w:lineRule="auto"/>
        <w:rPr>
          <w:szCs w:val="21"/>
        </w:rPr>
      </w:pPr>
      <w:r>
        <w:rPr>
          <w:rFonts w:hint="eastAsia"/>
          <w:szCs w:val="21"/>
        </w:rPr>
        <w:tab/>
      </w:r>
      <w:r>
        <w:rPr>
          <w:rFonts w:hint="eastAsia"/>
          <w:szCs w:val="21"/>
        </w:rPr>
        <w:t>改性的聚四氟乙烯</w:t>
      </w:r>
    </w:p>
    <w:p w:rsidR="007623ED" w:rsidRPr="007623ED" w:rsidRDefault="007623ED" w:rsidP="007623ED">
      <w:pPr>
        <w:spacing w:line="288" w:lineRule="auto"/>
        <w:rPr>
          <w:b/>
          <w:szCs w:val="21"/>
        </w:rPr>
      </w:pPr>
      <w:proofErr w:type="gramStart"/>
      <w:r w:rsidRPr="007623ED">
        <w:rPr>
          <w:rFonts w:hint="eastAsia"/>
          <w:b/>
          <w:szCs w:val="21"/>
        </w:rPr>
        <w:t>3.1</w:t>
      </w:r>
      <w:r>
        <w:rPr>
          <w:rFonts w:hint="eastAsia"/>
          <w:b/>
          <w:szCs w:val="21"/>
        </w:rPr>
        <w:t>7</w:t>
      </w:r>
      <w:r w:rsidRPr="007623ED">
        <w:rPr>
          <w:rFonts w:hint="eastAsia"/>
          <w:b/>
          <w:szCs w:val="21"/>
        </w:rPr>
        <w:t xml:space="preserve"> </w:t>
      </w:r>
      <w:r>
        <w:rPr>
          <w:rFonts w:hint="eastAsia"/>
          <w:b/>
          <w:szCs w:val="21"/>
        </w:rPr>
        <w:t xml:space="preserve"> PFA</w:t>
      </w:r>
      <w:proofErr w:type="gramEnd"/>
    </w:p>
    <w:p w:rsidR="007623ED" w:rsidRDefault="00EE26C9" w:rsidP="007623ED">
      <w:pPr>
        <w:spacing w:line="288" w:lineRule="auto"/>
        <w:rPr>
          <w:szCs w:val="21"/>
        </w:rPr>
      </w:pPr>
      <w:r>
        <w:rPr>
          <w:rFonts w:hint="eastAsia"/>
          <w:szCs w:val="21"/>
        </w:rPr>
        <w:tab/>
      </w:r>
      <w:r>
        <w:rPr>
          <w:rFonts w:hint="eastAsia"/>
          <w:szCs w:val="21"/>
        </w:rPr>
        <w:t>四氟乙烯</w:t>
      </w:r>
      <w:r>
        <w:rPr>
          <w:rFonts w:hint="eastAsia"/>
          <w:szCs w:val="21"/>
        </w:rPr>
        <w:t>-</w:t>
      </w:r>
      <w:r>
        <w:rPr>
          <w:rFonts w:hint="eastAsia"/>
          <w:szCs w:val="21"/>
        </w:rPr>
        <w:t>全氟烷基乙烯基醚共聚物</w:t>
      </w:r>
    </w:p>
    <w:p w:rsidR="00EE26C9" w:rsidRPr="007623ED" w:rsidRDefault="00EE26C9" w:rsidP="00EE26C9">
      <w:pPr>
        <w:spacing w:line="288" w:lineRule="auto"/>
        <w:rPr>
          <w:b/>
          <w:szCs w:val="21"/>
        </w:rPr>
      </w:pPr>
      <w:proofErr w:type="gramStart"/>
      <w:r w:rsidRPr="007623ED">
        <w:rPr>
          <w:rFonts w:hint="eastAsia"/>
          <w:b/>
          <w:szCs w:val="21"/>
        </w:rPr>
        <w:t>3.1</w:t>
      </w:r>
      <w:r>
        <w:rPr>
          <w:rFonts w:hint="eastAsia"/>
          <w:b/>
          <w:szCs w:val="21"/>
        </w:rPr>
        <w:t>8</w:t>
      </w:r>
      <w:r w:rsidRPr="007623ED">
        <w:rPr>
          <w:rFonts w:hint="eastAsia"/>
          <w:b/>
          <w:szCs w:val="21"/>
        </w:rPr>
        <w:t xml:space="preserve"> </w:t>
      </w:r>
      <w:r>
        <w:rPr>
          <w:rFonts w:hint="eastAsia"/>
          <w:b/>
          <w:szCs w:val="21"/>
        </w:rPr>
        <w:t xml:space="preserve"> PVDF</w:t>
      </w:r>
      <w:proofErr w:type="gramEnd"/>
    </w:p>
    <w:p w:rsidR="00EE26C9" w:rsidRDefault="00EE26C9" w:rsidP="007623ED">
      <w:pPr>
        <w:spacing w:line="288" w:lineRule="auto"/>
        <w:rPr>
          <w:szCs w:val="21"/>
        </w:rPr>
      </w:pPr>
      <w:r>
        <w:rPr>
          <w:rFonts w:hint="eastAsia"/>
          <w:szCs w:val="21"/>
        </w:rPr>
        <w:tab/>
      </w:r>
      <w:r>
        <w:rPr>
          <w:rFonts w:hint="eastAsia"/>
          <w:szCs w:val="21"/>
        </w:rPr>
        <w:t>聚偏氟乙烯</w:t>
      </w:r>
    </w:p>
    <w:p w:rsidR="00EE26C9" w:rsidRPr="007623ED" w:rsidRDefault="00EE26C9" w:rsidP="00EE26C9">
      <w:pPr>
        <w:spacing w:line="288" w:lineRule="auto"/>
        <w:rPr>
          <w:b/>
          <w:szCs w:val="21"/>
        </w:rPr>
      </w:pPr>
      <w:proofErr w:type="gramStart"/>
      <w:r w:rsidRPr="007623ED">
        <w:rPr>
          <w:rFonts w:hint="eastAsia"/>
          <w:b/>
          <w:szCs w:val="21"/>
        </w:rPr>
        <w:t>3.1</w:t>
      </w:r>
      <w:r>
        <w:rPr>
          <w:rFonts w:hint="eastAsia"/>
          <w:b/>
          <w:szCs w:val="21"/>
        </w:rPr>
        <w:t>8</w:t>
      </w:r>
      <w:r w:rsidRPr="007623ED">
        <w:rPr>
          <w:rFonts w:hint="eastAsia"/>
          <w:b/>
          <w:szCs w:val="21"/>
        </w:rPr>
        <w:t xml:space="preserve"> </w:t>
      </w:r>
      <w:r>
        <w:rPr>
          <w:rFonts w:hint="eastAsia"/>
          <w:b/>
          <w:szCs w:val="21"/>
        </w:rPr>
        <w:t xml:space="preserve"> </w:t>
      </w:r>
      <w:r w:rsidR="006028CD">
        <w:rPr>
          <w:rFonts w:hint="eastAsia"/>
          <w:b/>
          <w:szCs w:val="21"/>
        </w:rPr>
        <w:t>FEP</w:t>
      </w:r>
      <w:proofErr w:type="gramEnd"/>
    </w:p>
    <w:p w:rsidR="00EE26C9" w:rsidRDefault="006028CD" w:rsidP="007623ED">
      <w:pPr>
        <w:spacing w:line="288" w:lineRule="auto"/>
        <w:rPr>
          <w:szCs w:val="21"/>
        </w:rPr>
      </w:pPr>
      <w:r>
        <w:rPr>
          <w:rFonts w:hint="eastAsia"/>
          <w:szCs w:val="21"/>
        </w:rPr>
        <w:tab/>
      </w:r>
      <w:proofErr w:type="gramStart"/>
      <w:r>
        <w:rPr>
          <w:rFonts w:hint="eastAsia"/>
          <w:szCs w:val="21"/>
        </w:rPr>
        <w:t>全氟乙烯</w:t>
      </w:r>
      <w:proofErr w:type="gramEnd"/>
      <w:r>
        <w:rPr>
          <w:rFonts w:hint="eastAsia"/>
          <w:szCs w:val="21"/>
        </w:rPr>
        <w:t>丙烯共聚物</w:t>
      </w:r>
    </w:p>
    <w:p w:rsidR="006028CD" w:rsidRPr="007623ED" w:rsidRDefault="006028CD" w:rsidP="006028CD">
      <w:pPr>
        <w:spacing w:line="288" w:lineRule="auto"/>
        <w:rPr>
          <w:b/>
          <w:szCs w:val="21"/>
        </w:rPr>
      </w:pPr>
      <w:proofErr w:type="gramStart"/>
      <w:r w:rsidRPr="007623ED">
        <w:rPr>
          <w:rFonts w:hint="eastAsia"/>
          <w:b/>
          <w:szCs w:val="21"/>
        </w:rPr>
        <w:t>3.1</w:t>
      </w:r>
      <w:r>
        <w:rPr>
          <w:rFonts w:hint="eastAsia"/>
          <w:b/>
          <w:szCs w:val="21"/>
        </w:rPr>
        <w:t>9</w:t>
      </w:r>
      <w:r w:rsidRPr="007623ED">
        <w:rPr>
          <w:rFonts w:hint="eastAsia"/>
          <w:b/>
          <w:szCs w:val="21"/>
        </w:rPr>
        <w:t xml:space="preserve"> </w:t>
      </w:r>
      <w:r>
        <w:rPr>
          <w:rFonts w:hint="eastAsia"/>
          <w:b/>
          <w:szCs w:val="21"/>
        </w:rPr>
        <w:t xml:space="preserve"> ETFE</w:t>
      </w:r>
      <w:proofErr w:type="gramEnd"/>
    </w:p>
    <w:p w:rsidR="00500BAA" w:rsidRPr="0088488D" w:rsidRDefault="006028CD" w:rsidP="00500BAA">
      <w:pPr>
        <w:spacing w:line="288" w:lineRule="auto"/>
        <w:rPr>
          <w:szCs w:val="21"/>
        </w:rPr>
      </w:pPr>
      <w:r>
        <w:rPr>
          <w:rFonts w:hint="eastAsia"/>
          <w:szCs w:val="21"/>
        </w:rPr>
        <w:tab/>
      </w:r>
      <w:r>
        <w:rPr>
          <w:rFonts w:hint="eastAsia"/>
          <w:szCs w:val="21"/>
        </w:rPr>
        <w:t>乙烯</w:t>
      </w:r>
      <w:r>
        <w:rPr>
          <w:rFonts w:hint="eastAsia"/>
          <w:szCs w:val="21"/>
        </w:rPr>
        <w:t>-</w:t>
      </w:r>
      <w:r>
        <w:rPr>
          <w:rFonts w:hint="eastAsia"/>
          <w:szCs w:val="21"/>
        </w:rPr>
        <w:t>四氟乙烯共聚物</w:t>
      </w:r>
    </w:p>
    <w:p w:rsidR="00492D0B" w:rsidRPr="00A55429" w:rsidRDefault="00492D0B" w:rsidP="008658D1">
      <w:pPr>
        <w:spacing w:beforeLines="50" w:afterLines="50" w:line="360" w:lineRule="auto"/>
        <w:rPr>
          <w:b/>
          <w:sz w:val="24"/>
        </w:rPr>
      </w:pPr>
      <w:r w:rsidRPr="00A55429">
        <w:rPr>
          <w:rFonts w:hint="eastAsia"/>
          <w:b/>
          <w:sz w:val="24"/>
        </w:rPr>
        <w:t>4</w:t>
      </w:r>
      <w:r w:rsidR="00DB58B3" w:rsidRPr="00A55429">
        <w:rPr>
          <w:rFonts w:hint="eastAsia"/>
          <w:b/>
          <w:sz w:val="24"/>
        </w:rPr>
        <w:t xml:space="preserve">  </w:t>
      </w:r>
      <w:r w:rsidRPr="00A55429">
        <w:rPr>
          <w:rFonts w:hint="eastAsia"/>
          <w:b/>
          <w:sz w:val="24"/>
        </w:rPr>
        <w:t>一般要求</w:t>
      </w:r>
    </w:p>
    <w:p w:rsidR="00492D0B" w:rsidRPr="00A55429" w:rsidRDefault="00492D0B" w:rsidP="00943931">
      <w:pPr>
        <w:spacing w:line="288" w:lineRule="auto"/>
        <w:rPr>
          <w:b/>
          <w:szCs w:val="21"/>
        </w:rPr>
      </w:pPr>
      <w:r w:rsidRPr="00A55429">
        <w:rPr>
          <w:rFonts w:hint="eastAsia"/>
          <w:b/>
          <w:szCs w:val="21"/>
        </w:rPr>
        <w:t>4.1</w:t>
      </w:r>
      <w:r w:rsidRPr="00A55429">
        <w:rPr>
          <w:rFonts w:hint="eastAsia"/>
          <w:b/>
          <w:szCs w:val="21"/>
        </w:rPr>
        <w:t>衬里材料要求</w:t>
      </w:r>
    </w:p>
    <w:p w:rsidR="00492D0B" w:rsidRPr="00093588" w:rsidRDefault="00103270" w:rsidP="00943931">
      <w:pPr>
        <w:spacing w:line="239" w:lineRule="auto"/>
        <w:ind w:firstLineChars="50" w:firstLine="105"/>
        <w:rPr>
          <w:rFonts w:ascii="宋体" w:hAnsi="宋体"/>
          <w:color w:val="FF0000"/>
        </w:rPr>
      </w:pPr>
      <w:r w:rsidRPr="00103270">
        <w:t>4.1.1</w:t>
      </w:r>
      <w:r w:rsidR="00492D0B">
        <w:rPr>
          <w:rFonts w:ascii="宋体" w:hAnsi="宋体" w:hint="eastAsia"/>
        </w:rPr>
        <w:t>衬里</w:t>
      </w:r>
      <w:r w:rsidR="00492D0B">
        <w:rPr>
          <w:rFonts w:ascii="宋体" w:hAnsi="宋体"/>
        </w:rPr>
        <w:t xml:space="preserve">材料应该由符合表 </w:t>
      </w:r>
      <w:r w:rsidR="00492D0B">
        <w:rPr>
          <w:rFonts w:ascii="宋体" w:hAnsi="宋体" w:hint="eastAsia"/>
        </w:rPr>
        <w:t>1</w:t>
      </w:r>
      <w:r w:rsidR="00492D0B">
        <w:rPr>
          <w:rFonts w:ascii="宋体" w:hAnsi="宋体"/>
        </w:rPr>
        <w:t xml:space="preserve"> 要求的树脂制造。</w:t>
      </w:r>
    </w:p>
    <w:p w:rsidR="00A55429" w:rsidRPr="00A55429" w:rsidRDefault="004D5A70" w:rsidP="000B2332">
      <w:pPr>
        <w:tabs>
          <w:tab w:val="left" w:pos="4695"/>
        </w:tabs>
        <w:spacing w:line="0" w:lineRule="atLeast"/>
        <w:jc w:val="center"/>
        <w:rPr>
          <w:rFonts w:ascii="宋体" w:hAnsi="宋体"/>
          <w:b/>
          <w:sz w:val="18"/>
          <w:szCs w:val="18"/>
        </w:rPr>
      </w:pPr>
      <w:r>
        <w:rPr>
          <w:rFonts w:ascii="宋体" w:hAnsi="宋体" w:hint="eastAsia"/>
          <w:b/>
          <w:sz w:val="18"/>
          <w:szCs w:val="18"/>
        </w:rPr>
        <w:t>表1</w:t>
      </w:r>
      <w:r w:rsidR="00492D0B" w:rsidRPr="00A55429">
        <w:rPr>
          <w:rFonts w:ascii="宋体" w:hAnsi="宋体" w:hint="eastAsia"/>
          <w:b/>
          <w:sz w:val="18"/>
          <w:szCs w:val="18"/>
        </w:rPr>
        <w:t xml:space="preserve"> 衬里材料</w:t>
      </w:r>
      <w:r w:rsidR="00492D0B" w:rsidRPr="00A55429">
        <w:rPr>
          <w:rFonts w:ascii="宋体" w:hAnsi="宋体"/>
          <w:b/>
          <w:sz w:val="18"/>
          <w:szCs w:val="18"/>
        </w:rPr>
        <w:t>标准规格</w:t>
      </w:r>
    </w:p>
    <w:tbl>
      <w:tblPr>
        <w:tblW w:w="488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570"/>
        <w:gridCol w:w="2082"/>
        <w:gridCol w:w="3177"/>
        <w:gridCol w:w="2515"/>
      </w:tblGrid>
      <w:tr w:rsidR="007E0C7B" w:rsidTr="00BF5386">
        <w:trPr>
          <w:trHeight w:val="727"/>
        </w:trPr>
        <w:tc>
          <w:tcPr>
            <w:tcW w:w="840" w:type="pct"/>
            <w:vAlign w:val="center"/>
          </w:tcPr>
          <w:p w:rsidR="007E0C7B" w:rsidRPr="00DB58B3" w:rsidRDefault="007E0C7B">
            <w:pPr>
              <w:spacing w:line="229" w:lineRule="exact"/>
              <w:jc w:val="center"/>
              <w:rPr>
                <w:szCs w:val="21"/>
              </w:rPr>
            </w:pPr>
            <w:r w:rsidRPr="00DB58B3">
              <w:rPr>
                <w:szCs w:val="21"/>
              </w:rPr>
              <w:t>衬里材料</w:t>
            </w:r>
          </w:p>
        </w:tc>
        <w:tc>
          <w:tcPr>
            <w:tcW w:w="1114" w:type="pct"/>
            <w:vAlign w:val="center"/>
          </w:tcPr>
          <w:p w:rsidR="007E0C7B" w:rsidRPr="00DB58B3" w:rsidRDefault="007E0C7B">
            <w:pPr>
              <w:spacing w:line="229" w:lineRule="exact"/>
              <w:jc w:val="center"/>
              <w:rPr>
                <w:szCs w:val="21"/>
              </w:rPr>
            </w:pPr>
            <w:r w:rsidRPr="00DB58B3">
              <w:rPr>
                <w:szCs w:val="21"/>
              </w:rPr>
              <w:t>材料标准</w:t>
            </w:r>
          </w:p>
        </w:tc>
        <w:tc>
          <w:tcPr>
            <w:tcW w:w="1700" w:type="pct"/>
            <w:vAlign w:val="center"/>
          </w:tcPr>
          <w:p w:rsidR="007E0C7B" w:rsidRPr="00DB58B3" w:rsidRDefault="00EB7463" w:rsidP="00EB7463">
            <w:pPr>
              <w:spacing w:line="229" w:lineRule="exact"/>
              <w:jc w:val="center"/>
              <w:rPr>
                <w:szCs w:val="21"/>
              </w:rPr>
            </w:pPr>
            <w:r w:rsidRPr="00CD597C">
              <w:rPr>
                <w:rFonts w:hint="eastAsia"/>
                <w:color w:val="FF0000"/>
                <w:szCs w:val="21"/>
              </w:rPr>
              <w:t>适用的</w:t>
            </w:r>
            <w:r w:rsidR="007E0C7B" w:rsidRPr="00DB58B3">
              <w:rPr>
                <w:szCs w:val="21"/>
              </w:rPr>
              <w:t>公称管径</w:t>
            </w:r>
          </w:p>
        </w:tc>
        <w:tc>
          <w:tcPr>
            <w:tcW w:w="1347" w:type="pct"/>
            <w:vAlign w:val="center"/>
          </w:tcPr>
          <w:p w:rsidR="007E0C7B" w:rsidRPr="00DB58B3" w:rsidRDefault="00EB7463" w:rsidP="00EB7463">
            <w:pPr>
              <w:spacing w:line="229" w:lineRule="exact"/>
              <w:jc w:val="center"/>
              <w:rPr>
                <w:szCs w:val="21"/>
              </w:rPr>
            </w:pPr>
            <w:r w:rsidRPr="00CD597C">
              <w:rPr>
                <w:rFonts w:hint="eastAsia"/>
                <w:color w:val="FF0000"/>
                <w:szCs w:val="21"/>
              </w:rPr>
              <w:t>适用的温度</w:t>
            </w:r>
            <w:r w:rsidR="007E0C7B" w:rsidRPr="00DB58B3">
              <w:rPr>
                <w:szCs w:val="21"/>
              </w:rPr>
              <w:t>范围</w:t>
            </w:r>
          </w:p>
        </w:tc>
      </w:tr>
      <w:tr w:rsidR="007E0C7B" w:rsidTr="00E44A37">
        <w:trPr>
          <w:trHeight w:val="998"/>
        </w:trPr>
        <w:tc>
          <w:tcPr>
            <w:tcW w:w="840" w:type="pct"/>
            <w:vAlign w:val="center"/>
          </w:tcPr>
          <w:p w:rsidR="00CD597C" w:rsidRPr="00CD597C" w:rsidRDefault="007E0C7B" w:rsidP="00E44A37">
            <w:pPr>
              <w:spacing w:line="229" w:lineRule="exact"/>
              <w:jc w:val="center"/>
              <w:rPr>
                <w:color w:val="FF0000"/>
                <w:szCs w:val="21"/>
              </w:rPr>
            </w:pPr>
            <w:r w:rsidRPr="00CD597C">
              <w:rPr>
                <w:color w:val="FF0000"/>
                <w:szCs w:val="21"/>
              </w:rPr>
              <w:t>PTFE</w:t>
            </w:r>
            <w:r w:rsidR="00EB7463">
              <w:rPr>
                <w:rFonts w:hint="eastAsia"/>
                <w:color w:val="FF0000"/>
                <w:szCs w:val="21"/>
              </w:rPr>
              <w:t>（</w:t>
            </w:r>
            <w:r w:rsidRPr="00CD597C">
              <w:rPr>
                <w:color w:val="FF0000"/>
                <w:szCs w:val="21"/>
              </w:rPr>
              <w:t>M-PTFE</w:t>
            </w:r>
            <w:r w:rsidR="00EB7463">
              <w:rPr>
                <w:rFonts w:hint="eastAsia"/>
                <w:color w:val="FF0000"/>
                <w:szCs w:val="21"/>
              </w:rPr>
              <w:t>）</w:t>
            </w:r>
          </w:p>
        </w:tc>
        <w:tc>
          <w:tcPr>
            <w:tcW w:w="1114" w:type="pct"/>
            <w:vAlign w:val="center"/>
          </w:tcPr>
          <w:p w:rsidR="00E44A37" w:rsidRDefault="00E44A37">
            <w:pPr>
              <w:spacing w:line="201" w:lineRule="exact"/>
              <w:jc w:val="center"/>
              <w:rPr>
                <w:color w:val="FF0000"/>
                <w:szCs w:val="21"/>
              </w:rPr>
            </w:pPr>
            <w:r w:rsidRPr="00CD597C">
              <w:rPr>
                <w:color w:val="FF0000"/>
                <w:szCs w:val="21"/>
              </w:rPr>
              <w:t>HG/T2902</w:t>
            </w:r>
          </w:p>
          <w:p w:rsidR="007E0C7B" w:rsidRPr="00CD597C" w:rsidRDefault="007E0C7B">
            <w:pPr>
              <w:spacing w:line="230" w:lineRule="exact"/>
              <w:jc w:val="center"/>
              <w:rPr>
                <w:color w:val="FF0000"/>
                <w:szCs w:val="21"/>
              </w:rPr>
            </w:pPr>
            <w:r w:rsidRPr="00CD597C">
              <w:rPr>
                <w:color w:val="FF0000"/>
                <w:szCs w:val="21"/>
              </w:rPr>
              <w:t>ASTM D4894</w:t>
            </w:r>
          </w:p>
          <w:p w:rsidR="007E0C7B" w:rsidRPr="00E44A37" w:rsidRDefault="007E0C7B" w:rsidP="007E2597">
            <w:pPr>
              <w:spacing w:line="230" w:lineRule="exact"/>
              <w:jc w:val="center"/>
              <w:rPr>
                <w:szCs w:val="21"/>
              </w:rPr>
            </w:pPr>
            <w:r w:rsidRPr="00DB58B3">
              <w:rPr>
                <w:szCs w:val="21"/>
              </w:rPr>
              <w:t>ASTM D4895</w:t>
            </w:r>
          </w:p>
        </w:tc>
        <w:tc>
          <w:tcPr>
            <w:tcW w:w="1700" w:type="pct"/>
            <w:vAlign w:val="center"/>
          </w:tcPr>
          <w:p w:rsidR="007E0C7B" w:rsidRPr="00CD597C" w:rsidRDefault="00EB7463" w:rsidP="00EB7463">
            <w:pPr>
              <w:spacing w:line="229" w:lineRule="exact"/>
              <w:jc w:val="center"/>
              <w:rPr>
                <w:color w:val="FF0000"/>
                <w:szCs w:val="21"/>
              </w:rPr>
            </w:pPr>
            <w:r w:rsidRPr="00CD597C">
              <w:rPr>
                <w:color w:val="FF0000"/>
                <w:szCs w:val="21"/>
              </w:rPr>
              <w:t xml:space="preserve"> </w:t>
            </w:r>
            <w:r w:rsidR="007E0C7B" w:rsidRPr="00CD597C">
              <w:rPr>
                <w:color w:val="FF0000"/>
                <w:szCs w:val="21"/>
              </w:rPr>
              <w:t>DN15</w:t>
            </w:r>
            <w:r w:rsidR="00782BBC" w:rsidRPr="00CD597C">
              <w:rPr>
                <w:color w:val="FF0000"/>
                <w:szCs w:val="21"/>
              </w:rPr>
              <w:t>~</w:t>
            </w:r>
            <w:r w:rsidR="007E0C7B" w:rsidRPr="00CD597C">
              <w:rPr>
                <w:color w:val="FF0000"/>
                <w:szCs w:val="21"/>
              </w:rPr>
              <w:t>DN600</w:t>
            </w:r>
          </w:p>
        </w:tc>
        <w:tc>
          <w:tcPr>
            <w:tcW w:w="1347" w:type="pct"/>
            <w:vAlign w:val="center"/>
          </w:tcPr>
          <w:p w:rsidR="007E0C7B" w:rsidRPr="00DB58B3" w:rsidRDefault="007E0C7B">
            <w:pPr>
              <w:spacing w:line="229" w:lineRule="exact"/>
              <w:jc w:val="center"/>
              <w:rPr>
                <w:szCs w:val="21"/>
              </w:rPr>
            </w:pPr>
            <w:r w:rsidRPr="00DB58B3">
              <w:rPr>
                <w:szCs w:val="21"/>
              </w:rPr>
              <w:t>-29℃~260℃</w:t>
            </w:r>
          </w:p>
        </w:tc>
      </w:tr>
      <w:tr w:rsidR="007E0C7B" w:rsidTr="00BF5386">
        <w:trPr>
          <w:trHeight w:val="673"/>
        </w:trPr>
        <w:tc>
          <w:tcPr>
            <w:tcW w:w="840" w:type="pct"/>
            <w:vAlign w:val="center"/>
          </w:tcPr>
          <w:p w:rsidR="007E0C7B" w:rsidRPr="00DB58B3" w:rsidRDefault="007E0C7B">
            <w:pPr>
              <w:spacing w:line="229" w:lineRule="exact"/>
              <w:jc w:val="center"/>
              <w:rPr>
                <w:szCs w:val="21"/>
              </w:rPr>
            </w:pPr>
            <w:r w:rsidRPr="00DB58B3">
              <w:rPr>
                <w:szCs w:val="21"/>
              </w:rPr>
              <w:t>PFA</w:t>
            </w:r>
            <w:r w:rsidRPr="00DB58B3">
              <w:rPr>
                <w:szCs w:val="21"/>
              </w:rPr>
              <w:t>共聚物</w:t>
            </w:r>
          </w:p>
        </w:tc>
        <w:tc>
          <w:tcPr>
            <w:tcW w:w="1114" w:type="pct"/>
            <w:vAlign w:val="center"/>
          </w:tcPr>
          <w:p w:rsidR="007E0C7B" w:rsidRPr="00CD597C" w:rsidRDefault="007E0C7B" w:rsidP="007E2597">
            <w:pPr>
              <w:spacing w:line="229" w:lineRule="exact"/>
              <w:jc w:val="center"/>
              <w:rPr>
                <w:color w:val="FF0000"/>
                <w:szCs w:val="21"/>
              </w:rPr>
            </w:pPr>
            <w:r w:rsidRPr="00CD597C">
              <w:rPr>
                <w:color w:val="FF0000"/>
                <w:szCs w:val="21"/>
              </w:rPr>
              <w:t>ASTM D3307</w:t>
            </w:r>
          </w:p>
        </w:tc>
        <w:tc>
          <w:tcPr>
            <w:tcW w:w="1700" w:type="pct"/>
            <w:vAlign w:val="center"/>
          </w:tcPr>
          <w:p w:rsidR="007E0C7B" w:rsidRPr="00DB58B3" w:rsidRDefault="00EB7463" w:rsidP="00EB7463">
            <w:pPr>
              <w:spacing w:line="229" w:lineRule="exact"/>
              <w:jc w:val="center"/>
              <w:rPr>
                <w:szCs w:val="21"/>
              </w:rPr>
            </w:pPr>
            <w:r w:rsidRPr="00DB58B3">
              <w:rPr>
                <w:szCs w:val="21"/>
              </w:rPr>
              <w:t xml:space="preserve"> </w:t>
            </w:r>
            <w:r w:rsidR="007E0C7B" w:rsidRPr="00DB58B3">
              <w:rPr>
                <w:szCs w:val="21"/>
              </w:rPr>
              <w:t>DN15</w:t>
            </w:r>
            <w:r w:rsidR="00782BBC" w:rsidRPr="00DB58B3">
              <w:rPr>
                <w:szCs w:val="21"/>
              </w:rPr>
              <w:t>~</w:t>
            </w:r>
            <w:r w:rsidR="007E0C7B" w:rsidRPr="00DB58B3">
              <w:rPr>
                <w:szCs w:val="21"/>
              </w:rPr>
              <w:t>DN300</w:t>
            </w:r>
          </w:p>
        </w:tc>
        <w:tc>
          <w:tcPr>
            <w:tcW w:w="1347" w:type="pct"/>
            <w:vAlign w:val="center"/>
          </w:tcPr>
          <w:p w:rsidR="007E0C7B" w:rsidRPr="00DB58B3" w:rsidRDefault="007E0C7B">
            <w:pPr>
              <w:spacing w:line="229" w:lineRule="exact"/>
              <w:jc w:val="center"/>
              <w:rPr>
                <w:szCs w:val="21"/>
              </w:rPr>
            </w:pPr>
            <w:r w:rsidRPr="00DB58B3">
              <w:rPr>
                <w:szCs w:val="21"/>
              </w:rPr>
              <w:t>-29℃~260℃</w:t>
            </w:r>
          </w:p>
        </w:tc>
      </w:tr>
      <w:tr w:rsidR="007E0C7B" w:rsidTr="00BF5386">
        <w:trPr>
          <w:trHeight w:val="413"/>
        </w:trPr>
        <w:tc>
          <w:tcPr>
            <w:tcW w:w="840" w:type="pct"/>
            <w:vAlign w:val="center"/>
          </w:tcPr>
          <w:p w:rsidR="007E0C7B" w:rsidRPr="00DB58B3" w:rsidRDefault="007E0C7B">
            <w:pPr>
              <w:spacing w:line="229" w:lineRule="exact"/>
              <w:jc w:val="center"/>
              <w:rPr>
                <w:szCs w:val="21"/>
              </w:rPr>
            </w:pPr>
            <w:r w:rsidRPr="00DB58B3">
              <w:rPr>
                <w:szCs w:val="21"/>
              </w:rPr>
              <w:t>PVDF</w:t>
            </w:r>
            <w:r w:rsidRPr="00DB58B3">
              <w:rPr>
                <w:szCs w:val="21"/>
              </w:rPr>
              <w:t>均聚物</w:t>
            </w:r>
          </w:p>
        </w:tc>
        <w:tc>
          <w:tcPr>
            <w:tcW w:w="1114" w:type="pct"/>
            <w:vAlign w:val="center"/>
          </w:tcPr>
          <w:p w:rsidR="007E0C7B" w:rsidRPr="00CD597C" w:rsidRDefault="007E0C7B" w:rsidP="007E2597">
            <w:pPr>
              <w:spacing w:line="229" w:lineRule="exact"/>
              <w:jc w:val="center"/>
              <w:rPr>
                <w:color w:val="FF0000"/>
                <w:szCs w:val="21"/>
              </w:rPr>
            </w:pPr>
            <w:r w:rsidRPr="00CD597C">
              <w:rPr>
                <w:color w:val="FF0000"/>
                <w:szCs w:val="21"/>
              </w:rPr>
              <w:t>ASTM D3222</w:t>
            </w:r>
          </w:p>
        </w:tc>
        <w:tc>
          <w:tcPr>
            <w:tcW w:w="1700" w:type="pct"/>
            <w:vAlign w:val="center"/>
          </w:tcPr>
          <w:p w:rsidR="007E0C7B" w:rsidRPr="00DB58B3" w:rsidRDefault="00EB7463">
            <w:pPr>
              <w:spacing w:line="229" w:lineRule="exact"/>
              <w:jc w:val="center"/>
              <w:rPr>
                <w:szCs w:val="21"/>
              </w:rPr>
            </w:pPr>
            <w:r w:rsidRPr="00DB58B3">
              <w:rPr>
                <w:szCs w:val="21"/>
              </w:rPr>
              <w:t xml:space="preserve"> </w:t>
            </w:r>
            <w:r w:rsidR="007E0C7B" w:rsidRPr="00DB58B3">
              <w:rPr>
                <w:szCs w:val="21"/>
              </w:rPr>
              <w:t>DN25</w:t>
            </w:r>
            <w:r w:rsidR="00782BBC" w:rsidRPr="00DB58B3">
              <w:rPr>
                <w:szCs w:val="21"/>
              </w:rPr>
              <w:t>~</w:t>
            </w:r>
            <w:r w:rsidR="007E0C7B" w:rsidRPr="00DB58B3">
              <w:rPr>
                <w:szCs w:val="21"/>
              </w:rPr>
              <w:t>DN250</w:t>
            </w:r>
          </w:p>
        </w:tc>
        <w:tc>
          <w:tcPr>
            <w:tcW w:w="1347" w:type="pct"/>
            <w:vAlign w:val="center"/>
          </w:tcPr>
          <w:p w:rsidR="007E0C7B" w:rsidRPr="00DB58B3" w:rsidRDefault="007E0C7B">
            <w:pPr>
              <w:spacing w:line="229" w:lineRule="exact"/>
              <w:jc w:val="center"/>
              <w:rPr>
                <w:szCs w:val="21"/>
              </w:rPr>
            </w:pPr>
            <w:r w:rsidRPr="00DB58B3">
              <w:rPr>
                <w:szCs w:val="21"/>
              </w:rPr>
              <w:t>-18℃~135℃</w:t>
            </w:r>
          </w:p>
        </w:tc>
      </w:tr>
      <w:tr w:rsidR="007E0C7B" w:rsidTr="00BF5386">
        <w:trPr>
          <w:trHeight w:val="419"/>
        </w:trPr>
        <w:tc>
          <w:tcPr>
            <w:tcW w:w="840" w:type="pct"/>
            <w:vAlign w:val="center"/>
          </w:tcPr>
          <w:p w:rsidR="007E0C7B" w:rsidRPr="00DB58B3" w:rsidRDefault="00613F63" w:rsidP="001A5BDD">
            <w:pPr>
              <w:spacing w:line="229" w:lineRule="exact"/>
              <w:jc w:val="center"/>
              <w:rPr>
                <w:szCs w:val="21"/>
              </w:rPr>
            </w:pPr>
            <w:r w:rsidRPr="00DB58B3">
              <w:rPr>
                <w:szCs w:val="21"/>
              </w:rPr>
              <w:t>PVDF</w:t>
            </w:r>
            <w:r w:rsidR="007E0C7B" w:rsidRPr="00DB58B3">
              <w:rPr>
                <w:szCs w:val="21"/>
              </w:rPr>
              <w:t>共聚物</w:t>
            </w:r>
          </w:p>
        </w:tc>
        <w:tc>
          <w:tcPr>
            <w:tcW w:w="1114" w:type="pct"/>
            <w:vAlign w:val="center"/>
          </w:tcPr>
          <w:p w:rsidR="007E0C7B" w:rsidRPr="00CD597C" w:rsidRDefault="007E0C7B" w:rsidP="007E2597">
            <w:pPr>
              <w:spacing w:line="229" w:lineRule="exact"/>
              <w:jc w:val="center"/>
              <w:rPr>
                <w:color w:val="FF0000"/>
                <w:szCs w:val="21"/>
              </w:rPr>
            </w:pPr>
            <w:r w:rsidRPr="00CD597C">
              <w:rPr>
                <w:color w:val="FF0000"/>
                <w:szCs w:val="21"/>
              </w:rPr>
              <w:t>ASTM D5575</w:t>
            </w:r>
          </w:p>
        </w:tc>
        <w:tc>
          <w:tcPr>
            <w:tcW w:w="1700" w:type="pct"/>
            <w:vAlign w:val="center"/>
          </w:tcPr>
          <w:p w:rsidR="007E0C7B" w:rsidRPr="00DB58B3" w:rsidRDefault="00EB7463" w:rsidP="001A5BDD">
            <w:pPr>
              <w:spacing w:line="229" w:lineRule="exact"/>
              <w:jc w:val="center"/>
              <w:rPr>
                <w:szCs w:val="21"/>
              </w:rPr>
            </w:pPr>
            <w:r w:rsidRPr="00DB58B3">
              <w:rPr>
                <w:szCs w:val="21"/>
              </w:rPr>
              <w:t xml:space="preserve"> </w:t>
            </w:r>
            <w:r w:rsidR="007E0C7B" w:rsidRPr="00DB58B3">
              <w:rPr>
                <w:szCs w:val="21"/>
              </w:rPr>
              <w:t>DN25</w:t>
            </w:r>
            <w:r w:rsidR="00782BBC" w:rsidRPr="00DB58B3">
              <w:rPr>
                <w:szCs w:val="21"/>
              </w:rPr>
              <w:t>~</w:t>
            </w:r>
            <w:r w:rsidR="007E0C7B" w:rsidRPr="00DB58B3">
              <w:rPr>
                <w:szCs w:val="21"/>
              </w:rPr>
              <w:t>DN250</w:t>
            </w:r>
          </w:p>
        </w:tc>
        <w:tc>
          <w:tcPr>
            <w:tcW w:w="1347" w:type="pct"/>
            <w:vAlign w:val="center"/>
          </w:tcPr>
          <w:p w:rsidR="007E0C7B" w:rsidRPr="00DB58B3" w:rsidRDefault="007E0C7B" w:rsidP="001A5BDD">
            <w:pPr>
              <w:spacing w:line="229" w:lineRule="exact"/>
              <w:jc w:val="center"/>
              <w:rPr>
                <w:szCs w:val="21"/>
              </w:rPr>
            </w:pPr>
            <w:r w:rsidRPr="00DB58B3">
              <w:rPr>
                <w:szCs w:val="21"/>
              </w:rPr>
              <w:t>-18℃~135℃</w:t>
            </w:r>
          </w:p>
        </w:tc>
      </w:tr>
      <w:tr w:rsidR="007E0C7B" w:rsidTr="00BF5386">
        <w:trPr>
          <w:trHeight w:val="569"/>
        </w:trPr>
        <w:tc>
          <w:tcPr>
            <w:tcW w:w="840" w:type="pct"/>
            <w:vAlign w:val="center"/>
          </w:tcPr>
          <w:p w:rsidR="007E0C7B" w:rsidRPr="00DB58B3" w:rsidRDefault="007E0C7B" w:rsidP="001A5BDD">
            <w:pPr>
              <w:spacing w:line="229" w:lineRule="exact"/>
              <w:jc w:val="center"/>
              <w:rPr>
                <w:szCs w:val="21"/>
              </w:rPr>
            </w:pPr>
            <w:r w:rsidRPr="00DB58B3">
              <w:rPr>
                <w:szCs w:val="21"/>
              </w:rPr>
              <w:t>FEP</w:t>
            </w:r>
            <w:r w:rsidRPr="00DB58B3">
              <w:rPr>
                <w:szCs w:val="21"/>
              </w:rPr>
              <w:t>共聚物</w:t>
            </w:r>
          </w:p>
        </w:tc>
        <w:tc>
          <w:tcPr>
            <w:tcW w:w="1114" w:type="pct"/>
            <w:vAlign w:val="center"/>
          </w:tcPr>
          <w:p w:rsidR="00E44A37" w:rsidRDefault="00E44A37" w:rsidP="001A5BDD">
            <w:pPr>
              <w:spacing w:line="229" w:lineRule="exact"/>
              <w:jc w:val="center"/>
              <w:rPr>
                <w:color w:val="FF0000"/>
                <w:szCs w:val="21"/>
              </w:rPr>
            </w:pPr>
            <w:r w:rsidRPr="00CD597C">
              <w:rPr>
                <w:color w:val="FF0000"/>
                <w:szCs w:val="21"/>
              </w:rPr>
              <w:t>HG/T2904</w:t>
            </w:r>
          </w:p>
          <w:p w:rsidR="007E0C7B" w:rsidRPr="00CD597C" w:rsidRDefault="007E0C7B" w:rsidP="00E44A37">
            <w:pPr>
              <w:spacing w:line="229" w:lineRule="exact"/>
              <w:jc w:val="center"/>
              <w:rPr>
                <w:color w:val="FF0000"/>
                <w:szCs w:val="21"/>
              </w:rPr>
            </w:pPr>
            <w:r w:rsidRPr="00CD597C">
              <w:rPr>
                <w:color w:val="FF0000"/>
                <w:szCs w:val="21"/>
              </w:rPr>
              <w:t>ASTM D2116</w:t>
            </w:r>
          </w:p>
        </w:tc>
        <w:tc>
          <w:tcPr>
            <w:tcW w:w="1700" w:type="pct"/>
            <w:vAlign w:val="center"/>
          </w:tcPr>
          <w:p w:rsidR="007E0C7B" w:rsidRPr="00DB58B3" w:rsidRDefault="007E0C7B" w:rsidP="001A5BDD">
            <w:pPr>
              <w:spacing w:line="229" w:lineRule="exact"/>
              <w:jc w:val="center"/>
              <w:rPr>
                <w:szCs w:val="21"/>
              </w:rPr>
            </w:pPr>
            <w:r w:rsidRPr="00DB58B3">
              <w:rPr>
                <w:szCs w:val="21"/>
              </w:rPr>
              <w:t>DN25</w:t>
            </w:r>
            <w:r w:rsidR="00782BBC" w:rsidRPr="00DB58B3">
              <w:rPr>
                <w:szCs w:val="21"/>
              </w:rPr>
              <w:t>~</w:t>
            </w:r>
            <w:r w:rsidRPr="00DB58B3">
              <w:rPr>
                <w:szCs w:val="21"/>
              </w:rPr>
              <w:t>DN300</w:t>
            </w:r>
          </w:p>
        </w:tc>
        <w:tc>
          <w:tcPr>
            <w:tcW w:w="1347" w:type="pct"/>
            <w:vAlign w:val="center"/>
          </w:tcPr>
          <w:p w:rsidR="007E0C7B" w:rsidRPr="00DB58B3" w:rsidRDefault="007E0C7B" w:rsidP="001A5BDD">
            <w:pPr>
              <w:spacing w:line="229" w:lineRule="exact"/>
              <w:jc w:val="center"/>
              <w:rPr>
                <w:szCs w:val="21"/>
              </w:rPr>
            </w:pPr>
            <w:r w:rsidRPr="00DB58B3">
              <w:rPr>
                <w:szCs w:val="21"/>
              </w:rPr>
              <w:t>-29℃~149℃</w:t>
            </w:r>
          </w:p>
        </w:tc>
      </w:tr>
      <w:tr w:rsidR="007E0C7B" w:rsidTr="00BF5386">
        <w:trPr>
          <w:trHeight w:val="868"/>
        </w:trPr>
        <w:tc>
          <w:tcPr>
            <w:tcW w:w="840" w:type="pct"/>
            <w:vAlign w:val="center"/>
          </w:tcPr>
          <w:p w:rsidR="007E0C7B" w:rsidRPr="00DB58B3" w:rsidRDefault="007E0C7B" w:rsidP="001A5BDD">
            <w:pPr>
              <w:spacing w:line="229" w:lineRule="exact"/>
              <w:jc w:val="center"/>
              <w:rPr>
                <w:szCs w:val="21"/>
              </w:rPr>
            </w:pPr>
            <w:r w:rsidRPr="00DB58B3">
              <w:rPr>
                <w:szCs w:val="21"/>
              </w:rPr>
              <w:t>ETFE</w:t>
            </w:r>
            <w:r w:rsidRPr="00DB58B3">
              <w:rPr>
                <w:szCs w:val="21"/>
              </w:rPr>
              <w:t>共聚物</w:t>
            </w:r>
          </w:p>
        </w:tc>
        <w:tc>
          <w:tcPr>
            <w:tcW w:w="1114" w:type="pct"/>
            <w:vAlign w:val="center"/>
          </w:tcPr>
          <w:p w:rsidR="007E0C7B" w:rsidRPr="00DB58B3" w:rsidRDefault="007E0C7B" w:rsidP="007E2597">
            <w:pPr>
              <w:spacing w:line="229" w:lineRule="exact"/>
              <w:jc w:val="center"/>
              <w:rPr>
                <w:szCs w:val="21"/>
              </w:rPr>
            </w:pPr>
            <w:r w:rsidRPr="00DB58B3">
              <w:rPr>
                <w:szCs w:val="21"/>
              </w:rPr>
              <w:t>ASTM D3159</w:t>
            </w:r>
          </w:p>
        </w:tc>
        <w:tc>
          <w:tcPr>
            <w:tcW w:w="1700" w:type="pct"/>
            <w:vAlign w:val="center"/>
          </w:tcPr>
          <w:p w:rsidR="007E0C7B" w:rsidRPr="00DB58B3" w:rsidRDefault="007E0C7B" w:rsidP="001A5BDD">
            <w:pPr>
              <w:spacing w:line="229" w:lineRule="exact"/>
              <w:jc w:val="center"/>
              <w:rPr>
                <w:szCs w:val="21"/>
              </w:rPr>
            </w:pPr>
            <w:r w:rsidRPr="00DB58B3">
              <w:rPr>
                <w:szCs w:val="21"/>
              </w:rPr>
              <w:t>DN25</w:t>
            </w:r>
            <w:r w:rsidR="00782BBC" w:rsidRPr="00DB58B3">
              <w:rPr>
                <w:szCs w:val="21"/>
              </w:rPr>
              <w:t>~</w:t>
            </w:r>
            <w:r w:rsidRPr="00DB58B3">
              <w:rPr>
                <w:szCs w:val="21"/>
              </w:rPr>
              <w:t>DN250</w:t>
            </w:r>
          </w:p>
        </w:tc>
        <w:tc>
          <w:tcPr>
            <w:tcW w:w="1347" w:type="pct"/>
            <w:vAlign w:val="center"/>
          </w:tcPr>
          <w:p w:rsidR="007E0C7B" w:rsidRPr="00DB58B3" w:rsidRDefault="007E0C7B" w:rsidP="001A5BDD">
            <w:pPr>
              <w:spacing w:line="229" w:lineRule="exact"/>
              <w:jc w:val="center"/>
              <w:rPr>
                <w:szCs w:val="21"/>
              </w:rPr>
            </w:pPr>
            <w:r w:rsidRPr="00DB58B3">
              <w:rPr>
                <w:szCs w:val="21"/>
              </w:rPr>
              <w:t>-29℃~149℃</w:t>
            </w:r>
          </w:p>
        </w:tc>
      </w:tr>
    </w:tbl>
    <w:p w:rsidR="00492D0B" w:rsidRPr="000B2332" w:rsidRDefault="00782BBC">
      <w:pPr>
        <w:spacing w:line="231" w:lineRule="auto"/>
        <w:rPr>
          <w:rFonts w:ascii="宋体" w:hAnsi="宋体"/>
          <w:b/>
          <w:sz w:val="18"/>
          <w:szCs w:val="18"/>
        </w:rPr>
      </w:pPr>
      <w:r>
        <w:rPr>
          <w:rFonts w:ascii="宋体" w:hAnsi="宋体" w:hint="eastAsia"/>
          <w:b/>
          <w:sz w:val="18"/>
          <w:szCs w:val="18"/>
        </w:rPr>
        <w:t>注</w:t>
      </w:r>
      <w:r w:rsidR="00614E1C">
        <w:rPr>
          <w:rFonts w:ascii="宋体" w:hAnsi="宋体" w:hint="eastAsia"/>
          <w:b/>
          <w:sz w:val="18"/>
          <w:szCs w:val="18"/>
        </w:rPr>
        <w:t>1</w:t>
      </w:r>
      <w:r>
        <w:rPr>
          <w:rFonts w:ascii="宋体" w:hAnsi="宋体" w:hint="eastAsia"/>
          <w:b/>
          <w:sz w:val="18"/>
          <w:szCs w:val="18"/>
        </w:rPr>
        <w:t>：</w:t>
      </w:r>
      <w:r w:rsidR="00492D0B" w:rsidRPr="000B2332">
        <w:rPr>
          <w:rFonts w:ascii="宋体" w:hAnsi="宋体"/>
          <w:b/>
          <w:sz w:val="18"/>
          <w:szCs w:val="18"/>
        </w:rPr>
        <w:t>清洁的再生树脂可以使用，但应满足所有的</w:t>
      </w:r>
      <w:r w:rsidR="00C44187" w:rsidRPr="000B2332">
        <w:rPr>
          <w:rFonts w:ascii="宋体" w:hAnsi="宋体" w:hint="eastAsia"/>
          <w:b/>
          <w:sz w:val="18"/>
          <w:szCs w:val="18"/>
        </w:rPr>
        <w:t>物理</w:t>
      </w:r>
      <w:r w:rsidR="00492D0B" w:rsidRPr="000B2332">
        <w:rPr>
          <w:rFonts w:ascii="宋体" w:hAnsi="宋体"/>
          <w:b/>
          <w:sz w:val="18"/>
          <w:szCs w:val="18"/>
        </w:rPr>
        <w:t>性能要求。</w:t>
      </w:r>
    </w:p>
    <w:p w:rsidR="00A55429" w:rsidRPr="00614E1C" w:rsidRDefault="00614E1C" w:rsidP="00103270">
      <w:pPr>
        <w:spacing w:line="232" w:lineRule="auto"/>
        <w:ind w:right="200"/>
      </w:pPr>
      <w:r>
        <w:rPr>
          <w:rFonts w:ascii="宋体" w:hAnsi="宋体" w:hint="eastAsia"/>
          <w:b/>
          <w:sz w:val="18"/>
          <w:szCs w:val="18"/>
        </w:rPr>
        <w:t>注2：以上表中的适用温度使基于非腐蚀条件及无压力情况下。在具体工况下可能会有所</w:t>
      </w:r>
      <w:r w:rsidR="00E26C47">
        <w:rPr>
          <w:rFonts w:ascii="宋体" w:hAnsi="宋体" w:hint="eastAsia"/>
          <w:b/>
          <w:sz w:val="18"/>
          <w:szCs w:val="18"/>
        </w:rPr>
        <w:t>变动，用户应与供应商相互商定，选取</w:t>
      </w:r>
      <w:r w:rsidR="00E44A37">
        <w:rPr>
          <w:rFonts w:ascii="宋体" w:hAnsi="宋体" w:hint="eastAsia"/>
          <w:b/>
          <w:sz w:val="18"/>
          <w:szCs w:val="18"/>
        </w:rPr>
        <w:t>合适</w:t>
      </w:r>
      <w:r w:rsidR="00E26C47">
        <w:rPr>
          <w:rFonts w:ascii="宋体" w:hAnsi="宋体" w:hint="eastAsia"/>
          <w:b/>
          <w:sz w:val="18"/>
          <w:szCs w:val="18"/>
        </w:rPr>
        <w:t>的四氟材料进行衬里。</w:t>
      </w:r>
      <w:r w:rsidR="00E26C47" w:rsidRPr="00614E1C">
        <w:t xml:space="preserve"> </w:t>
      </w:r>
    </w:p>
    <w:p w:rsidR="00492D0B" w:rsidRPr="00A55429" w:rsidRDefault="00492D0B" w:rsidP="000B2332">
      <w:pPr>
        <w:spacing w:line="232" w:lineRule="auto"/>
        <w:ind w:right="200" w:firstLineChars="50" w:firstLine="105"/>
        <w:rPr>
          <w:rFonts w:ascii="宋体" w:hAnsi="宋体"/>
        </w:rPr>
      </w:pPr>
      <w:r w:rsidRPr="00A55429">
        <w:t xml:space="preserve">4.1.2 </w:t>
      </w:r>
      <w:r w:rsidR="00DB58B3" w:rsidRPr="00A55429">
        <w:rPr>
          <w:rFonts w:hint="eastAsia"/>
        </w:rPr>
        <w:t xml:space="preserve"> </w:t>
      </w:r>
      <w:r w:rsidR="00C44187" w:rsidRPr="00A55429">
        <w:rPr>
          <w:rFonts w:ascii="宋体" w:hAnsi="宋体" w:hint="eastAsia"/>
        </w:rPr>
        <w:t>物理</w:t>
      </w:r>
      <w:r w:rsidRPr="00A55429">
        <w:rPr>
          <w:rFonts w:ascii="宋体" w:hAnsi="宋体"/>
        </w:rPr>
        <w:t>性能</w:t>
      </w:r>
    </w:p>
    <w:p w:rsidR="00492D0B" w:rsidRDefault="00492D0B" w:rsidP="00DB58B3">
      <w:pPr>
        <w:spacing w:line="232" w:lineRule="auto"/>
        <w:ind w:right="200" w:firstLine="420"/>
        <w:rPr>
          <w:rFonts w:ascii="宋体" w:hAnsi="宋体"/>
        </w:rPr>
      </w:pPr>
      <w:r>
        <w:rPr>
          <w:rFonts w:ascii="宋体" w:hAnsi="宋体"/>
        </w:rPr>
        <w:t>最小抗</w:t>
      </w:r>
      <w:r>
        <w:rPr>
          <w:rFonts w:ascii="宋体" w:hAnsi="宋体" w:hint="eastAsia"/>
        </w:rPr>
        <w:t>拉</w:t>
      </w:r>
      <w:r>
        <w:rPr>
          <w:rFonts w:ascii="宋体" w:hAnsi="宋体"/>
        </w:rPr>
        <w:t>强度和最小延伸率按</w:t>
      </w:r>
      <w:r w:rsidRPr="00103270">
        <w:t xml:space="preserve"> 4.1.1</w:t>
      </w:r>
      <w:r>
        <w:rPr>
          <w:rFonts w:ascii="宋体" w:hAnsi="宋体"/>
        </w:rPr>
        <w:t xml:space="preserve"> 提出的规格试验时应该符合表 </w:t>
      </w:r>
      <w:r>
        <w:rPr>
          <w:rFonts w:ascii="宋体" w:hAnsi="宋体" w:hint="eastAsia"/>
        </w:rPr>
        <w:t>2</w:t>
      </w:r>
      <w:r>
        <w:rPr>
          <w:rFonts w:ascii="宋体" w:hAnsi="宋体"/>
        </w:rPr>
        <w:t>, 除非试样来自挤压或模压衬里。样品取向是不严格的 , 除非 PTFE衬里是由挤压工艺制成的。对于挤压的 PTFE 衬里 , 沿主轴方向切下的试验样品应该满足表 4 中所列的</w:t>
      </w:r>
      <w:r w:rsidR="00C44187">
        <w:rPr>
          <w:rFonts w:ascii="宋体" w:hAnsi="宋体" w:hint="eastAsia"/>
        </w:rPr>
        <w:t>物理</w:t>
      </w:r>
      <w:r>
        <w:rPr>
          <w:rFonts w:ascii="宋体" w:hAnsi="宋体"/>
        </w:rPr>
        <w:t xml:space="preserve">性质标准 , 从圆周方向切下的样品应该具有最小断裂强度 </w:t>
      </w:r>
      <w:r w:rsidRPr="00103270">
        <w:t>17</w:t>
      </w:r>
      <w:r w:rsidR="00E46DD9" w:rsidRPr="00103270">
        <w:t>.</w:t>
      </w:r>
      <w:r w:rsidR="00E44A37">
        <w:t>3MPa</w:t>
      </w:r>
      <w:r>
        <w:rPr>
          <w:rFonts w:ascii="宋体" w:hAnsi="宋体"/>
        </w:rPr>
        <w:t xml:space="preserve"> 和最小延伸率 200%</w:t>
      </w:r>
      <w:r w:rsidR="00DB58B3">
        <w:rPr>
          <w:rFonts w:ascii="宋体" w:hAnsi="宋体" w:hint="eastAsia"/>
        </w:rPr>
        <w:t>。</w:t>
      </w:r>
    </w:p>
    <w:p w:rsidR="007E2597" w:rsidRDefault="007E2597" w:rsidP="00DB58B3">
      <w:pPr>
        <w:spacing w:line="232" w:lineRule="auto"/>
        <w:ind w:right="200" w:firstLine="420"/>
        <w:rPr>
          <w:rFonts w:ascii="宋体" w:hAnsi="宋体"/>
        </w:rPr>
      </w:pPr>
    </w:p>
    <w:p w:rsidR="007E2597" w:rsidRDefault="007E2597" w:rsidP="00DB58B3">
      <w:pPr>
        <w:spacing w:line="232" w:lineRule="auto"/>
        <w:ind w:right="200" w:firstLine="420"/>
        <w:rPr>
          <w:rFonts w:ascii="宋体" w:hAnsi="宋体"/>
        </w:rPr>
      </w:pPr>
    </w:p>
    <w:p w:rsidR="007E2597" w:rsidRDefault="007E2597" w:rsidP="00DB58B3">
      <w:pPr>
        <w:spacing w:line="232" w:lineRule="auto"/>
        <w:ind w:right="200" w:firstLine="420"/>
        <w:rPr>
          <w:rFonts w:ascii="宋体" w:hAnsi="宋体"/>
        </w:rPr>
      </w:pPr>
    </w:p>
    <w:p w:rsidR="00A55429" w:rsidRDefault="00A55429">
      <w:pPr>
        <w:spacing w:line="222" w:lineRule="exact"/>
        <w:jc w:val="center"/>
      </w:pPr>
    </w:p>
    <w:p w:rsidR="00A55429" w:rsidRPr="00A55429" w:rsidRDefault="00492D0B" w:rsidP="000B2332">
      <w:pPr>
        <w:spacing w:line="222" w:lineRule="exact"/>
        <w:jc w:val="center"/>
        <w:rPr>
          <w:b/>
          <w:sz w:val="18"/>
          <w:szCs w:val="18"/>
        </w:rPr>
      </w:pPr>
      <w:r w:rsidRPr="00A55429">
        <w:rPr>
          <w:rFonts w:hint="eastAsia"/>
          <w:b/>
          <w:sz w:val="18"/>
          <w:szCs w:val="18"/>
        </w:rPr>
        <w:t>表</w:t>
      </w:r>
      <w:r w:rsidRPr="00A55429">
        <w:rPr>
          <w:rFonts w:hint="eastAsia"/>
          <w:b/>
          <w:sz w:val="18"/>
          <w:szCs w:val="18"/>
        </w:rPr>
        <w:t xml:space="preserve">2 </w:t>
      </w:r>
      <w:r w:rsidRPr="00A55429">
        <w:rPr>
          <w:rFonts w:hint="eastAsia"/>
          <w:b/>
          <w:sz w:val="18"/>
          <w:szCs w:val="18"/>
        </w:rPr>
        <w:t>衬里材料的</w:t>
      </w:r>
      <w:r w:rsidR="00C44187" w:rsidRPr="00A55429">
        <w:rPr>
          <w:rFonts w:hint="eastAsia"/>
          <w:b/>
          <w:sz w:val="18"/>
          <w:szCs w:val="18"/>
        </w:rPr>
        <w:t>物理</w:t>
      </w:r>
      <w:r w:rsidRPr="00A55429">
        <w:rPr>
          <w:rFonts w:hint="eastAsia"/>
          <w:b/>
          <w:sz w:val="18"/>
          <w:szCs w:val="18"/>
        </w:rPr>
        <w:t>性能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190"/>
        <w:gridCol w:w="3190"/>
        <w:gridCol w:w="3190"/>
      </w:tblGrid>
      <w:tr w:rsidR="00492D0B">
        <w:trPr>
          <w:trHeight w:val="425"/>
        </w:trPr>
        <w:tc>
          <w:tcPr>
            <w:tcW w:w="3190" w:type="dxa"/>
            <w:vAlign w:val="center"/>
          </w:tcPr>
          <w:p w:rsidR="00492D0B" w:rsidRDefault="00492D0B">
            <w:pPr>
              <w:spacing w:line="222" w:lineRule="exact"/>
              <w:jc w:val="center"/>
              <w:rPr>
                <w:rFonts w:ascii="宋体"/>
                <w:sz w:val="18"/>
              </w:rPr>
            </w:pPr>
            <w:r>
              <w:rPr>
                <w:rFonts w:ascii="宋体" w:hint="eastAsia"/>
                <w:szCs w:val="21"/>
              </w:rPr>
              <w:t>衬里材料（树脂类型）</w:t>
            </w:r>
          </w:p>
        </w:tc>
        <w:tc>
          <w:tcPr>
            <w:tcW w:w="3190" w:type="dxa"/>
            <w:vAlign w:val="center"/>
          </w:tcPr>
          <w:p w:rsidR="00492D0B" w:rsidRDefault="00492D0B" w:rsidP="00103270">
            <w:pPr>
              <w:spacing w:line="222" w:lineRule="exact"/>
              <w:jc w:val="center"/>
              <w:rPr>
                <w:rFonts w:ascii="宋体"/>
                <w:sz w:val="18"/>
              </w:rPr>
            </w:pPr>
            <w:r>
              <w:rPr>
                <w:rFonts w:ascii="宋体" w:hint="eastAsia"/>
                <w:sz w:val="18"/>
              </w:rPr>
              <w:t>断裂时最小抗拉强度</w:t>
            </w:r>
          </w:p>
        </w:tc>
        <w:tc>
          <w:tcPr>
            <w:tcW w:w="3190" w:type="dxa"/>
            <w:vAlign w:val="center"/>
          </w:tcPr>
          <w:p w:rsidR="00492D0B" w:rsidRDefault="00492D0B" w:rsidP="00103270">
            <w:pPr>
              <w:spacing w:line="222" w:lineRule="exact"/>
              <w:jc w:val="center"/>
              <w:rPr>
                <w:rFonts w:ascii="宋体"/>
                <w:sz w:val="18"/>
              </w:rPr>
            </w:pPr>
            <w:r>
              <w:rPr>
                <w:rFonts w:ascii="宋体" w:hint="eastAsia"/>
                <w:sz w:val="18"/>
              </w:rPr>
              <w:t>断裂时最小延伸率</w:t>
            </w:r>
          </w:p>
        </w:tc>
      </w:tr>
      <w:tr w:rsidR="00492D0B" w:rsidTr="007E4C77">
        <w:trPr>
          <w:trHeight w:val="418"/>
        </w:trPr>
        <w:tc>
          <w:tcPr>
            <w:tcW w:w="3190" w:type="dxa"/>
            <w:vAlign w:val="center"/>
          </w:tcPr>
          <w:p w:rsidR="00492D0B" w:rsidRPr="00613F63" w:rsidRDefault="00492D0B">
            <w:pPr>
              <w:spacing w:line="222" w:lineRule="exact"/>
              <w:jc w:val="center"/>
              <w:rPr>
                <w:rFonts w:ascii="宋体"/>
                <w:szCs w:val="21"/>
              </w:rPr>
            </w:pPr>
            <w:r w:rsidRPr="00613F63">
              <w:rPr>
                <w:rFonts w:ascii="宋体" w:hint="eastAsia"/>
                <w:szCs w:val="21"/>
              </w:rPr>
              <w:t>PTFE</w:t>
            </w:r>
            <w:r w:rsidR="00613F63" w:rsidRPr="00613F63">
              <w:rPr>
                <w:rFonts w:ascii="宋体" w:hint="eastAsia"/>
                <w:szCs w:val="21"/>
              </w:rPr>
              <w:t>、M-PTFE</w:t>
            </w:r>
          </w:p>
        </w:tc>
        <w:tc>
          <w:tcPr>
            <w:tcW w:w="3190" w:type="dxa"/>
            <w:vAlign w:val="center"/>
          </w:tcPr>
          <w:p w:rsidR="00492D0B" w:rsidRPr="00613F63" w:rsidRDefault="00492D0B" w:rsidP="007E4C77">
            <w:pPr>
              <w:spacing w:line="239" w:lineRule="exact"/>
              <w:ind w:right="515"/>
              <w:jc w:val="center"/>
              <w:rPr>
                <w:rFonts w:ascii="宋体" w:hAnsi="宋体"/>
                <w:szCs w:val="21"/>
              </w:rPr>
            </w:pPr>
            <w:r w:rsidRPr="00933D37">
              <w:rPr>
                <w:rFonts w:ascii="宋体" w:hAnsi="宋体"/>
                <w:color w:val="000000" w:themeColor="text1"/>
                <w:szCs w:val="21"/>
              </w:rPr>
              <w:t>20.7</w:t>
            </w:r>
            <w:r w:rsidRPr="00933D37">
              <w:rPr>
                <w:rFonts w:ascii="宋体" w:hAnsi="宋体" w:hint="eastAsia"/>
                <w:color w:val="000000" w:themeColor="text1"/>
                <w:szCs w:val="21"/>
              </w:rPr>
              <w:t>M</w:t>
            </w:r>
            <w:r w:rsidRPr="00613F63">
              <w:rPr>
                <w:rFonts w:ascii="宋体" w:hAnsi="宋体" w:hint="eastAsia"/>
                <w:szCs w:val="21"/>
              </w:rPr>
              <w:t>Pa</w:t>
            </w:r>
          </w:p>
        </w:tc>
        <w:tc>
          <w:tcPr>
            <w:tcW w:w="3190" w:type="dxa"/>
            <w:vAlign w:val="center"/>
          </w:tcPr>
          <w:p w:rsidR="00492D0B" w:rsidRPr="00613F63" w:rsidRDefault="00492D0B" w:rsidP="00103270">
            <w:pPr>
              <w:spacing w:line="239" w:lineRule="exact"/>
              <w:jc w:val="center"/>
              <w:rPr>
                <w:rFonts w:ascii="宋体" w:hAnsi="宋体"/>
                <w:szCs w:val="21"/>
              </w:rPr>
            </w:pPr>
            <w:r w:rsidRPr="00613F63">
              <w:rPr>
                <w:rFonts w:ascii="宋体" w:hAnsi="宋体"/>
                <w:szCs w:val="21"/>
              </w:rPr>
              <w:t>250</w:t>
            </w:r>
            <w:r w:rsidRPr="00613F63">
              <w:rPr>
                <w:rFonts w:ascii="宋体" w:hAnsi="宋体" w:hint="eastAsia"/>
                <w:szCs w:val="21"/>
              </w:rPr>
              <w:t>%</w:t>
            </w:r>
          </w:p>
        </w:tc>
      </w:tr>
      <w:tr w:rsidR="00492D0B" w:rsidTr="007E4C77">
        <w:trPr>
          <w:trHeight w:val="423"/>
        </w:trPr>
        <w:tc>
          <w:tcPr>
            <w:tcW w:w="3190" w:type="dxa"/>
            <w:vAlign w:val="center"/>
          </w:tcPr>
          <w:p w:rsidR="00492D0B" w:rsidRPr="00613F63" w:rsidRDefault="00492D0B">
            <w:pPr>
              <w:spacing w:line="222" w:lineRule="exact"/>
              <w:jc w:val="center"/>
              <w:rPr>
                <w:rFonts w:ascii="宋体"/>
                <w:szCs w:val="21"/>
              </w:rPr>
            </w:pPr>
            <w:r w:rsidRPr="00613F63">
              <w:rPr>
                <w:rFonts w:ascii="宋体" w:hint="eastAsia"/>
                <w:szCs w:val="21"/>
              </w:rPr>
              <w:t>PFA</w:t>
            </w:r>
          </w:p>
        </w:tc>
        <w:tc>
          <w:tcPr>
            <w:tcW w:w="3190" w:type="dxa"/>
            <w:vAlign w:val="center"/>
          </w:tcPr>
          <w:p w:rsidR="00492D0B" w:rsidRPr="00613F63" w:rsidRDefault="00492D0B" w:rsidP="007E4C77">
            <w:pPr>
              <w:spacing w:line="239" w:lineRule="exact"/>
              <w:ind w:right="515"/>
              <w:jc w:val="center"/>
              <w:rPr>
                <w:rFonts w:ascii="宋体" w:hAnsi="宋体"/>
                <w:szCs w:val="21"/>
              </w:rPr>
            </w:pPr>
            <w:r w:rsidRPr="00613F63">
              <w:rPr>
                <w:rFonts w:ascii="宋体" w:hAnsi="宋体"/>
                <w:szCs w:val="21"/>
              </w:rPr>
              <w:t>26.2</w:t>
            </w:r>
            <w:r w:rsidRPr="00613F63">
              <w:rPr>
                <w:rFonts w:ascii="宋体" w:hAnsi="宋体" w:hint="eastAsia"/>
                <w:szCs w:val="21"/>
              </w:rPr>
              <w:t>MPa</w:t>
            </w:r>
          </w:p>
        </w:tc>
        <w:tc>
          <w:tcPr>
            <w:tcW w:w="3190" w:type="dxa"/>
            <w:vAlign w:val="center"/>
          </w:tcPr>
          <w:p w:rsidR="00492D0B" w:rsidRPr="00613F63" w:rsidRDefault="00492D0B" w:rsidP="00103270">
            <w:pPr>
              <w:spacing w:line="239" w:lineRule="exact"/>
              <w:jc w:val="center"/>
              <w:rPr>
                <w:rFonts w:ascii="宋体" w:hAnsi="宋体"/>
                <w:szCs w:val="21"/>
              </w:rPr>
            </w:pPr>
            <w:r w:rsidRPr="00613F63">
              <w:rPr>
                <w:rFonts w:ascii="宋体" w:hAnsi="宋体"/>
                <w:szCs w:val="21"/>
              </w:rPr>
              <w:t>250</w:t>
            </w:r>
            <w:r w:rsidRPr="00613F63">
              <w:rPr>
                <w:rFonts w:ascii="宋体" w:hAnsi="宋体" w:hint="eastAsia"/>
                <w:szCs w:val="21"/>
              </w:rPr>
              <w:t>%</w:t>
            </w:r>
          </w:p>
        </w:tc>
      </w:tr>
      <w:tr w:rsidR="00492D0B" w:rsidTr="007E4C77">
        <w:trPr>
          <w:trHeight w:val="407"/>
        </w:trPr>
        <w:tc>
          <w:tcPr>
            <w:tcW w:w="3190" w:type="dxa"/>
            <w:vAlign w:val="center"/>
          </w:tcPr>
          <w:p w:rsidR="00492D0B" w:rsidRPr="00613F63" w:rsidRDefault="00492D0B">
            <w:pPr>
              <w:spacing w:line="222" w:lineRule="exact"/>
              <w:jc w:val="center"/>
              <w:rPr>
                <w:rFonts w:ascii="宋体"/>
                <w:szCs w:val="21"/>
              </w:rPr>
            </w:pPr>
            <w:r w:rsidRPr="00613F63">
              <w:rPr>
                <w:rFonts w:ascii="宋体" w:hint="eastAsia"/>
                <w:szCs w:val="21"/>
              </w:rPr>
              <w:t>PVDF</w:t>
            </w:r>
            <w:r w:rsidR="00613F63" w:rsidRPr="00613F63">
              <w:rPr>
                <w:rFonts w:ascii="宋体" w:hint="eastAsia"/>
                <w:szCs w:val="21"/>
              </w:rPr>
              <w:t xml:space="preserve"> 均聚物</w:t>
            </w:r>
          </w:p>
        </w:tc>
        <w:tc>
          <w:tcPr>
            <w:tcW w:w="3190" w:type="dxa"/>
            <w:vAlign w:val="center"/>
          </w:tcPr>
          <w:p w:rsidR="00492D0B" w:rsidRPr="00613F63" w:rsidRDefault="00492D0B" w:rsidP="007E4C77">
            <w:pPr>
              <w:spacing w:line="239" w:lineRule="exact"/>
              <w:ind w:right="515"/>
              <w:jc w:val="center"/>
              <w:rPr>
                <w:rFonts w:ascii="宋体" w:hAnsi="宋体"/>
                <w:szCs w:val="21"/>
              </w:rPr>
            </w:pPr>
            <w:r w:rsidRPr="00613F63">
              <w:rPr>
                <w:rFonts w:ascii="宋体" w:hAnsi="宋体"/>
                <w:szCs w:val="21"/>
              </w:rPr>
              <w:t>31.0</w:t>
            </w:r>
            <w:r w:rsidRPr="00613F63">
              <w:rPr>
                <w:rFonts w:ascii="宋体" w:hAnsi="宋体" w:hint="eastAsia"/>
                <w:szCs w:val="21"/>
              </w:rPr>
              <w:t>MPa</w:t>
            </w:r>
          </w:p>
        </w:tc>
        <w:tc>
          <w:tcPr>
            <w:tcW w:w="3190" w:type="dxa"/>
            <w:vAlign w:val="center"/>
          </w:tcPr>
          <w:p w:rsidR="00492D0B" w:rsidRPr="00613F63" w:rsidRDefault="00C44187" w:rsidP="00103270">
            <w:pPr>
              <w:spacing w:line="239" w:lineRule="exact"/>
              <w:jc w:val="center"/>
              <w:rPr>
                <w:rFonts w:ascii="宋体" w:hAnsi="宋体"/>
                <w:w w:val="95"/>
                <w:szCs w:val="21"/>
              </w:rPr>
            </w:pPr>
            <w:r w:rsidRPr="00613F63">
              <w:rPr>
                <w:rFonts w:ascii="宋体" w:hAnsi="宋体" w:hint="eastAsia"/>
                <w:w w:val="95"/>
                <w:szCs w:val="21"/>
              </w:rPr>
              <w:t>1</w:t>
            </w:r>
            <w:r w:rsidRPr="00613F63">
              <w:rPr>
                <w:rFonts w:ascii="宋体" w:hAnsi="宋体" w:hint="eastAsia"/>
                <w:szCs w:val="21"/>
              </w:rPr>
              <w:t>0</w:t>
            </w:r>
            <w:r w:rsidR="00492D0B" w:rsidRPr="00613F63">
              <w:rPr>
                <w:rFonts w:ascii="宋体" w:hAnsi="宋体" w:hint="eastAsia"/>
                <w:szCs w:val="21"/>
              </w:rPr>
              <w:t>%</w:t>
            </w:r>
          </w:p>
        </w:tc>
      </w:tr>
      <w:tr w:rsidR="00492D0B" w:rsidTr="007E4C77">
        <w:trPr>
          <w:trHeight w:val="428"/>
        </w:trPr>
        <w:tc>
          <w:tcPr>
            <w:tcW w:w="3190" w:type="dxa"/>
            <w:vAlign w:val="center"/>
          </w:tcPr>
          <w:p w:rsidR="00492D0B" w:rsidRPr="00613F63" w:rsidRDefault="00492D0B">
            <w:pPr>
              <w:spacing w:line="222" w:lineRule="exact"/>
              <w:jc w:val="center"/>
              <w:rPr>
                <w:rFonts w:ascii="宋体"/>
                <w:szCs w:val="21"/>
              </w:rPr>
            </w:pPr>
            <w:r w:rsidRPr="00613F63">
              <w:rPr>
                <w:rFonts w:ascii="宋体" w:hAnsi="宋体"/>
                <w:szCs w:val="21"/>
              </w:rPr>
              <w:t>PVDF 共聚物</w:t>
            </w:r>
          </w:p>
        </w:tc>
        <w:tc>
          <w:tcPr>
            <w:tcW w:w="3190" w:type="dxa"/>
            <w:vAlign w:val="center"/>
          </w:tcPr>
          <w:p w:rsidR="00492D0B" w:rsidRPr="00613F63" w:rsidRDefault="00492D0B" w:rsidP="007E4C77">
            <w:pPr>
              <w:spacing w:line="239" w:lineRule="exact"/>
              <w:ind w:right="515"/>
              <w:jc w:val="center"/>
              <w:rPr>
                <w:rFonts w:ascii="宋体" w:hAnsi="宋体"/>
                <w:szCs w:val="21"/>
              </w:rPr>
            </w:pPr>
            <w:r w:rsidRPr="00613F63">
              <w:rPr>
                <w:rFonts w:ascii="宋体" w:hAnsi="宋体"/>
                <w:szCs w:val="21"/>
              </w:rPr>
              <w:t>27.6</w:t>
            </w:r>
            <w:r w:rsidRPr="00613F63">
              <w:rPr>
                <w:rFonts w:ascii="宋体" w:hAnsi="宋体" w:hint="eastAsia"/>
                <w:szCs w:val="21"/>
              </w:rPr>
              <w:t>MPa</w:t>
            </w:r>
          </w:p>
        </w:tc>
        <w:tc>
          <w:tcPr>
            <w:tcW w:w="3190" w:type="dxa"/>
            <w:vAlign w:val="center"/>
          </w:tcPr>
          <w:p w:rsidR="00492D0B" w:rsidRPr="00613F63" w:rsidRDefault="00492D0B" w:rsidP="00103270">
            <w:pPr>
              <w:spacing w:line="239" w:lineRule="exact"/>
              <w:jc w:val="center"/>
              <w:rPr>
                <w:rFonts w:ascii="宋体" w:hAnsi="宋体"/>
                <w:szCs w:val="21"/>
              </w:rPr>
            </w:pPr>
            <w:r w:rsidRPr="00613F63">
              <w:rPr>
                <w:rFonts w:ascii="宋体" w:hAnsi="宋体"/>
                <w:szCs w:val="21"/>
              </w:rPr>
              <w:t>300</w:t>
            </w:r>
            <w:r w:rsidRPr="00613F63">
              <w:rPr>
                <w:rFonts w:ascii="宋体" w:hAnsi="宋体" w:hint="eastAsia"/>
                <w:szCs w:val="21"/>
              </w:rPr>
              <w:t>%</w:t>
            </w:r>
          </w:p>
        </w:tc>
      </w:tr>
      <w:tr w:rsidR="00492D0B" w:rsidTr="007E4C77">
        <w:trPr>
          <w:trHeight w:val="406"/>
        </w:trPr>
        <w:tc>
          <w:tcPr>
            <w:tcW w:w="3190" w:type="dxa"/>
            <w:vAlign w:val="center"/>
          </w:tcPr>
          <w:p w:rsidR="00492D0B" w:rsidRPr="00613F63" w:rsidRDefault="00492D0B">
            <w:pPr>
              <w:spacing w:line="222" w:lineRule="exact"/>
              <w:jc w:val="center"/>
              <w:rPr>
                <w:rFonts w:ascii="宋体"/>
                <w:szCs w:val="21"/>
              </w:rPr>
            </w:pPr>
            <w:r w:rsidRPr="00613F63">
              <w:rPr>
                <w:rFonts w:ascii="宋体" w:hAnsi="宋体"/>
                <w:w w:val="98"/>
                <w:szCs w:val="21"/>
              </w:rPr>
              <w:t>F</w:t>
            </w:r>
            <w:r w:rsidRPr="00613F63">
              <w:rPr>
                <w:rFonts w:ascii="宋体" w:hAnsi="宋体"/>
                <w:szCs w:val="21"/>
              </w:rPr>
              <w:t>EP 共聚物</w:t>
            </w:r>
          </w:p>
        </w:tc>
        <w:tc>
          <w:tcPr>
            <w:tcW w:w="3190" w:type="dxa"/>
            <w:vAlign w:val="center"/>
          </w:tcPr>
          <w:p w:rsidR="00492D0B" w:rsidRPr="00613F63" w:rsidRDefault="00492D0B" w:rsidP="007E4C77">
            <w:pPr>
              <w:spacing w:line="239" w:lineRule="exact"/>
              <w:ind w:right="515"/>
              <w:jc w:val="center"/>
              <w:rPr>
                <w:rFonts w:ascii="宋体" w:hAnsi="宋体"/>
                <w:szCs w:val="21"/>
              </w:rPr>
            </w:pPr>
            <w:r w:rsidRPr="00613F63">
              <w:rPr>
                <w:rFonts w:ascii="宋体" w:hAnsi="宋体"/>
                <w:szCs w:val="21"/>
              </w:rPr>
              <w:t>20.7</w:t>
            </w:r>
            <w:r w:rsidRPr="00613F63">
              <w:rPr>
                <w:rFonts w:ascii="宋体" w:hAnsi="宋体" w:hint="eastAsia"/>
                <w:szCs w:val="21"/>
              </w:rPr>
              <w:t>MPa</w:t>
            </w:r>
          </w:p>
        </w:tc>
        <w:tc>
          <w:tcPr>
            <w:tcW w:w="3190" w:type="dxa"/>
            <w:vAlign w:val="center"/>
          </w:tcPr>
          <w:p w:rsidR="00492D0B" w:rsidRPr="00613F63" w:rsidRDefault="00492D0B" w:rsidP="00103270">
            <w:pPr>
              <w:spacing w:line="239" w:lineRule="exact"/>
              <w:jc w:val="center"/>
              <w:rPr>
                <w:rFonts w:ascii="宋体" w:hAnsi="宋体"/>
                <w:szCs w:val="21"/>
              </w:rPr>
            </w:pPr>
            <w:r w:rsidRPr="00613F63">
              <w:rPr>
                <w:rFonts w:ascii="宋体" w:hAnsi="宋体"/>
                <w:szCs w:val="21"/>
              </w:rPr>
              <w:t>250</w:t>
            </w:r>
            <w:r w:rsidRPr="00613F63">
              <w:rPr>
                <w:rFonts w:ascii="宋体" w:hAnsi="宋体" w:hint="eastAsia"/>
                <w:szCs w:val="21"/>
              </w:rPr>
              <w:t>%</w:t>
            </w:r>
          </w:p>
        </w:tc>
      </w:tr>
      <w:tr w:rsidR="00492D0B" w:rsidTr="007E4C77">
        <w:trPr>
          <w:trHeight w:val="425"/>
        </w:trPr>
        <w:tc>
          <w:tcPr>
            <w:tcW w:w="3190" w:type="dxa"/>
            <w:vAlign w:val="center"/>
          </w:tcPr>
          <w:p w:rsidR="00492D0B" w:rsidRPr="00613F63" w:rsidRDefault="00492D0B">
            <w:pPr>
              <w:spacing w:line="222" w:lineRule="exact"/>
              <w:jc w:val="center"/>
              <w:rPr>
                <w:rFonts w:ascii="宋体" w:hAnsi="宋体"/>
                <w:w w:val="98"/>
                <w:szCs w:val="21"/>
              </w:rPr>
            </w:pPr>
            <w:r w:rsidRPr="00613F63">
              <w:rPr>
                <w:rFonts w:ascii="宋体" w:hAnsi="宋体"/>
                <w:szCs w:val="21"/>
              </w:rPr>
              <w:t>ETFE 共聚物</w:t>
            </w:r>
          </w:p>
        </w:tc>
        <w:tc>
          <w:tcPr>
            <w:tcW w:w="3190" w:type="dxa"/>
            <w:vAlign w:val="center"/>
          </w:tcPr>
          <w:p w:rsidR="00492D0B" w:rsidRPr="00613F63" w:rsidRDefault="00554DDA" w:rsidP="007E4C77">
            <w:pPr>
              <w:spacing w:line="239" w:lineRule="exact"/>
              <w:ind w:right="515"/>
              <w:jc w:val="center"/>
              <w:rPr>
                <w:rFonts w:ascii="宋体" w:hAnsi="宋体"/>
                <w:w w:val="98"/>
                <w:szCs w:val="21"/>
              </w:rPr>
            </w:pPr>
            <w:r>
              <w:rPr>
                <w:rFonts w:ascii="宋体" w:hAnsi="宋体"/>
                <w:szCs w:val="21"/>
              </w:rPr>
              <w:t>44</w:t>
            </w:r>
            <w:r w:rsidR="00492D0B" w:rsidRPr="00613F63">
              <w:rPr>
                <w:rFonts w:ascii="宋体" w:hAnsi="宋体"/>
                <w:szCs w:val="21"/>
              </w:rPr>
              <w:t>.8</w:t>
            </w:r>
            <w:r w:rsidR="00492D0B" w:rsidRPr="00613F63">
              <w:rPr>
                <w:rFonts w:ascii="宋体" w:hAnsi="宋体" w:hint="eastAsia"/>
                <w:szCs w:val="21"/>
              </w:rPr>
              <w:t>MPa</w:t>
            </w:r>
          </w:p>
        </w:tc>
        <w:tc>
          <w:tcPr>
            <w:tcW w:w="3190" w:type="dxa"/>
            <w:vAlign w:val="center"/>
          </w:tcPr>
          <w:p w:rsidR="00492D0B" w:rsidRPr="00613F63" w:rsidRDefault="00492D0B" w:rsidP="00103270">
            <w:pPr>
              <w:spacing w:line="239" w:lineRule="exact"/>
              <w:jc w:val="center"/>
              <w:rPr>
                <w:rFonts w:ascii="宋体" w:hAnsi="宋体"/>
                <w:szCs w:val="21"/>
              </w:rPr>
            </w:pPr>
            <w:r w:rsidRPr="00613F63">
              <w:rPr>
                <w:rFonts w:ascii="宋体" w:hAnsi="宋体"/>
                <w:szCs w:val="21"/>
              </w:rPr>
              <w:t>275</w:t>
            </w:r>
            <w:r w:rsidRPr="00613F63">
              <w:rPr>
                <w:rFonts w:ascii="宋体" w:hAnsi="宋体" w:hint="eastAsia"/>
                <w:szCs w:val="21"/>
              </w:rPr>
              <w:t>%</w:t>
            </w:r>
          </w:p>
        </w:tc>
      </w:tr>
    </w:tbl>
    <w:p w:rsidR="00DB58B3" w:rsidRDefault="00DB58B3">
      <w:pPr>
        <w:spacing w:line="222" w:lineRule="exact"/>
      </w:pPr>
    </w:p>
    <w:p w:rsidR="00BA2133" w:rsidRPr="00A55429" w:rsidRDefault="00492D0B" w:rsidP="000B2332">
      <w:pPr>
        <w:spacing w:line="222" w:lineRule="exact"/>
        <w:ind w:firstLineChars="50" w:firstLine="105"/>
        <w:rPr>
          <w:rFonts w:ascii="宋体" w:hAnsi="宋体"/>
        </w:rPr>
      </w:pPr>
      <w:r w:rsidRPr="00A55429">
        <w:t>4.1.3</w:t>
      </w:r>
      <w:r w:rsidRPr="00A55429">
        <w:rPr>
          <w:rFonts w:ascii="宋体" w:hAnsi="宋体"/>
        </w:rPr>
        <w:t xml:space="preserve"> 比</w:t>
      </w:r>
      <w:r w:rsidRPr="00A55429">
        <w:rPr>
          <w:rFonts w:ascii="宋体" w:hAnsi="宋体" w:hint="eastAsia"/>
        </w:rPr>
        <w:t>重</w:t>
      </w:r>
    </w:p>
    <w:p w:rsidR="008210AA" w:rsidRDefault="008210AA" w:rsidP="000B2332">
      <w:pPr>
        <w:spacing w:line="222" w:lineRule="exact"/>
        <w:ind w:firstLineChars="200" w:firstLine="420"/>
        <w:rPr>
          <w:rFonts w:ascii="宋体" w:hAnsi="宋体"/>
          <w:color w:val="FF0000"/>
        </w:rPr>
      </w:pPr>
    </w:p>
    <w:p w:rsidR="00076369" w:rsidRPr="005746C2" w:rsidRDefault="00BA2133" w:rsidP="000B2332">
      <w:pPr>
        <w:spacing w:line="222" w:lineRule="exact"/>
        <w:ind w:firstLineChars="200" w:firstLine="420"/>
        <w:rPr>
          <w:rFonts w:ascii="宋体" w:hAnsi="宋体"/>
        </w:rPr>
      </w:pPr>
      <w:r w:rsidRPr="005746C2">
        <w:rPr>
          <w:rFonts w:ascii="宋体" w:hAnsi="宋体" w:hint="eastAsia"/>
        </w:rPr>
        <w:t>氟塑料材料的</w:t>
      </w:r>
      <w:r w:rsidR="00492D0B" w:rsidRPr="005746C2">
        <w:rPr>
          <w:rFonts w:ascii="宋体" w:hAnsi="宋体"/>
        </w:rPr>
        <w:t>比重应该如</w:t>
      </w:r>
      <w:r w:rsidR="00492D0B" w:rsidRPr="005746C2">
        <w:rPr>
          <w:rFonts w:ascii="宋体" w:hAnsi="宋体" w:hint="eastAsia"/>
        </w:rPr>
        <w:t>表3</w:t>
      </w:r>
      <w:r w:rsidR="008210AA" w:rsidRPr="005746C2">
        <w:rPr>
          <w:rFonts w:ascii="宋体" w:hAnsi="宋体" w:hint="eastAsia"/>
        </w:rPr>
        <w:t>，</w:t>
      </w:r>
      <w:r w:rsidR="003A2979" w:rsidRPr="005746C2">
        <w:rPr>
          <w:rFonts w:ascii="宋体" w:hAnsi="宋体" w:hint="eastAsia"/>
        </w:rPr>
        <w:t>检测</w:t>
      </w:r>
      <w:r w:rsidR="00076369" w:rsidRPr="005746C2">
        <w:rPr>
          <w:rFonts w:ascii="宋体" w:hAnsi="宋体" w:hint="eastAsia"/>
        </w:rPr>
        <w:t>方式依ASTM</w:t>
      </w:r>
      <w:r w:rsidR="003A2979" w:rsidRPr="005746C2">
        <w:rPr>
          <w:rFonts w:ascii="宋体" w:hAnsi="宋体" w:hint="eastAsia"/>
        </w:rPr>
        <w:t xml:space="preserve"> D792</w:t>
      </w:r>
      <w:r w:rsidR="0088488D" w:rsidRPr="005746C2">
        <w:rPr>
          <w:rFonts w:ascii="宋体" w:hAnsi="宋体" w:hint="eastAsia"/>
        </w:rPr>
        <w:t>或GB/T1033</w:t>
      </w:r>
      <w:r w:rsidR="008210AA" w:rsidRPr="005746C2">
        <w:rPr>
          <w:rFonts w:ascii="宋体" w:hAnsi="宋体" w:hint="eastAsia"/>
        </w:rPr>
        <w:t>。</w:t>
      </w:r>
    </w:p>
    <w:p w:rsidR="00A55429" w:rsidRPr="004D5A70" w:rsidRDefault="00492D0B" w:rsidP="000B2332">
      <w:pPr>
        <w:spacing w:line="222" w:lineRule="exact"/>
        <w:jc w:val="center"/>
        <w:rPr>
          <w:rFonts w:ascii="宋体" w:hAnsi="宋体"/>
          <w:b/>
          <w:sz w:val="18"/>
          <w:szCs w:val="18"/>
          <w:lang w:eastAsia="zh-TW"/>
        </w:rPr>
      </w:pPr>
      <w:r w:rsidRPr="004D5A70">
        <w:rPr>
          <w:rFonts w:ascii="宋体" w:hAnsi="宋体" w:hint="eastAsia"/>
          <w:b/>
          <w:sz w:val="18"/>
          <w:szCs w:val="18"/>
          <w:lang w:eastAsia="zh-TW"/>
        </w:rPr>
        <w:t xml:space="preserve">表3  </w:t>
      </w:r>
      <w:r w:rsidR="008210AA" w:rsidRPr="004D5A70">
        <w:rPr>
          <w:rFonts w:ascii="宋体" w:hAnsi="宋体" w:hint="eastAsia"/>
          <w:b/>
          <w:sz w:val="18"/>
          <w:szCs w:val="18"/>
          <w:lang w:eastAsia="zh-TW"/>
        </w:rPr>
        <w:t>衬里</w:t>
      </w:r>
      <w:r w:rsidRPr="004D5A70">
        <w:rPr>
          <w:rFonts w:ascii="宋体" w:hAnsi="宋体" w:hint="eastAsia"/>
          <w:b/>
          <w:sz w:val="18"/>
          <w:szCs w:val="18"/>
          <w:lang w:eastAsia="zh-TW"/>
        </w:rPr>
        <w:t>材料比重</w:t>
      </w:r>
    </w:p>
    <w:tbl>
      <w:tblPr>
        <w:tblW w:w="488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683"/>
        <w:gridCol w:w="4661"/>
      </w:tblGrid>
      <w:tr w:rsidR="00613F63" w:rsidTr="000B2332">
        <w:tc>
          <w:tcPr>
            <w:tcW w:w="2506" w:type="pct"/>
          </w:tcPr>
          <w:p w:rsidR="00613F63" w:rsidRPr="001A5BDD" w:rsidRDefault="00613F63" w:rsidP="001A5BDD">
            <w:pPr>
              <w:spacing w:line="288" w:lineRule="auto"/>
              <w:jc w:val="center"/>
              <w:rPr>
                <w:rFonts w:ascii="宋体"/>
                <w:szCs w:val="21"/>
              </w:rPr>
            </w:pPr>
            <w:r>
              <w:rPr>
                <w:rFonts w:ascii="宋体" w:hint="eastAsia"/>
                <w:szCs w:val="21"/>
              </w:rPr>
              <w:t>衬里材料</w:t>
            </w:r>
          </w:p>
        </w:tc>
        <w:tc>
          <w:tcPr>
            <w:tcW w:w="2494" w:type="pct"/>
          </w:tcPr>
          <w:p w:rsidR="00613F63" w:rsidRPr="001A5BDD" w:rsidRDefault="00613F63" w:rsidP="00BA2133">
            <w:pPr>
              <w:spacing w:line="288" w:lineRule="auto"/>
              <w:jc w:val="center"/>
              <w:rPr>
                <w:rFonts w:ascii="宋体"/>
                <w:szCs w:val="21"/>
              </w:rPr>
            </w:pPr>
            <w:r w:rsidRPr="001A5BDD">
              <w:rPr>
                <w:rFonts w:ascii="宋体" w:hint="eastAsia"/>
                <w:szCs w:val="21"/>
              </w:rPr>
              <w:t>比重</w:t>
            </w:r>
          </w:p>
        </w:tc>
      </w:tr>
      <w:tr w:rsidR="00613F63" w:rsidTr="000B2332">
        <w:tc>
          <w:tcPr>
            <w:tcW w:w="2506" w:type="pct"/>
          </w:tcPr>
          <w:p w:rsidR="00613F63" w:rsidRPr="001A5BDD" w:rsidRDefault="00613F63" w:rsidP="00EB7463">
            <w:pPr>
              <w:spacing w:line="288" w:lineRule="auto"/>
              <w:jc w:val="center"/>
              <w:rPr>
                <w:rFonts w:ascii="宋体"/>
                <w:szCs w:val="21"/>
              </w:rPr>
            </w:pPr>
            <w:r w:rsidRPr="001A5BDD">
              <w:rPr>
                <w:rFonts w:ascii="宋体" w:hint="eastAsia"/>
                <w:szCs w:val="21"/>
              </w:rPr>
              <w:t>PTFE</w:t>
            </w:r>
            <w:r w:rsidR="00EB7463">
              <w:rPr>
                <w:rFonts w:ascii="宋体" w:hint="eastAsia"/>
                <w:szCs w:val="21"/>
              </w:rPr>
              <w:t>（</w:t>
            </w:r>
            <w:r w:rsidRPr="001A5BDD">
              <w:rPr>
                <w:rFonts w:ascii="宋体" w:hint="eastAsia"/>
                <w:szCs w:val="21"/>
              </w:rPr>
              <w:t>M-PTFE</w:t>
            </w:r>
            <w:r w:rsidR="00EB7463">
              <w:rPr>
                <w:rFonts w:ascii="宋体" w:hint="eastAsia"/>
                <w:szCs w:val="21"/>
              </w:rPr>
              <w:t>）</w:t>
            </w:r>
          </w:p>
        </w:tc>
        <w:tc>
          <w:tcPr>
            <w:tcW w:w="2494" w:type="pct"/>
          </w:tcPr>
          <w:p w:rsidR="00613F63" w:rsidRPr="001A5BDD" w:rsidRDefault="00613F63" w:rsidP="00782BBC">
            <w:pPr>
              <w:spacing w:line="288" w:lineRule="auto"/>
              <w:jc w:val="center"/>
              <w:rPr>
                <w:rFonts w:ascii="宋体"/>
                <w:szCs w:val="21"/>
              </w:rPr>
            </w:pPr>
            <w:r w:rsidRPr="001A5BDD">
              <w:rPr>
                <w:rFonts w:ascii="宋体"/>
                <w:szCs w:val="21"/>
              </w:rPr>
              <w:t>2.1</w:t>
            </w:r>
            <w:r w:rsidRPr="001A5BDD">
              <w:rPr>
                <w:rFonts w:ascii="宋体" w:hint="eastAsia"/>
                <w:szCs w:val="21"/>
              </w:rPr>
              <w:t>3</w:t>
            </w:r>
            <w:r w:rsidR="00782BBC">
              <w:rPr>
                <w:rFonts w:ascii="宋体" w:hint="eastAsia"/>
                <w:szCs w:val="21"/>
              </w:rPr>
              <w:t>～</w:t>
            </w:r>
            <w:r w:rsidRPr="001A5BDD">
              <w:rPr>
                <w:rFonts w:ascii="宋体"/>
                <w:szCs w:val="21"/>
              </w:rPr>
              <w:t>2.</w:t>
            </w:r>
            <w:r w:rsidRPr="001A5BDD">
              <w:rPr>
                <w:rFonts w:ascii="宋体" w:hint="eastAsia"/>
                <w:szCs w:val="21"/>
              </w:rPr>
              <w:t>21</w:t>
            </w:r>
          </w:p>
        </w:tc>
      </w:tr>
      <w:tr w:rsidR="00613F63" w:rsidTr="000B2332">
        <w:tc>
          <w:tcPr>
            <w:tcW w:w="2506" w:type="pct"/>
          </w:tcPr>
          <w:p w:rsidR="00613F63" w:rsidRPr="001A5BDD" w:rsidRDefault="00613F63" w:rsidP="00BA2133">
            <w:pPr>
              <w:spacing w:line="288" w:lineRule="auto"/>
              <w:jc w:val="center"/>
              <w:rPr>
                <w:rFonts w:ascii="宋体"/>
                <w:szCs w:val="21"/>
              </w:rPr>
            </w:pPr>
            <w:r w:rsidRPr="001A5BDD">
              <w:rPr>
                <w:rFonts w:ascii="宋体" w:hint="eastAsia"/>
                <w:szCs w:val="21"/>
              </w:rPr>
              <w:t>PFA</w:t>
            </w:r>
          </w:p>
        </w:tc>
        <w:tc>
          <w:tcPr>
            <w:tcW w:w="2494" w:type="pct"/>
          </w:tcPr>
          <w:p w:rsidR="00613F63" w:rsidRPr="001A5BDD" w:rsidRDefault="00613F63" w:rsidP="00BA2133">
            <w:pPr>
              <w:spacing w:line="288" w:lineRule="auto"/>
              <w:jc w:val="center"/>
              <w:rPr>
                <w:rFonts w:ascii="宋体"/>
                <w:szCs w:val="21"/>
              </w:rPr>
            </w:pPr>
            <w:r w:rsidRPr="001A5BDD">
              <w:rPr>
                <w:rFonts w:ascii="宋体" w:hint="eastAsia"/>
                <w:szCs w:val="21"/>
              </w:rPr>
              <w:t>2.12</w:t>
            </w:r>
            <w:r w:rsidR="00782BBC">
              <w:rPr>
                <w:rFonts w:ascii="宋体" w:hint="eastAsia"/>
                <w:szCs w:val="21"/>
              </w:rPr>
              <w:t>～</w:t>
            </w:r>
            <w:r w:rsidRPr="001A5BDD">
              <w:rPr>
                <w:rFonts w:ascii="宋体" w:hint="eastAsia"/>
                <w:szCs w:val="21"/>
              </w:rPr>
              <w:t>2.17</w:t>
            </w:r>
          </w:p>
        </w:tc>
      </w:tr>
      <w:tr w:rsidR="00613F63" w:rsidTr="000B2332">
        <w:tc>
          <w:tcPr>
            <w:tcW w:w="2506" w:type="pct"/>
          </w:tcPr>
          <w:p w:rsidR="00613F63" w:rsidRPr="001A5BDD" w:rsidRDefault="00613F63" w:rsidP="00BA2133">
            <w:pPr>
              <w:spacing w:line="288" w:lineRule="auto"/>
              <w:jc w:val="center"/>
              <w:rPr>
                <w:rFonts w:ascii="宋体"/>
                <w:szCs w:val="21"/>
              </w:rPr>
            </w:pPr>
            <w:r w:rsidRPr="001A5BDD">
              <w:rPr>
                <w:rFonts w:ascii="宋体" w:hint="eastAsia"/>
                <w:szCs w:val="21"/>
              </w:rPr>
              <w:t>FEP</w:t>
            </w:r>
          </w:p>
        </w:tc>
        <w:tc>
          <w:tcPr>
            <w:tcW w:w="2494" w:type="pct"/>
          </w:tcPr>
          <w:p w:rsidR="00613F63" w:rsidRPr="001A5BDD" w:rsidRDefault="00613F63" w:rsidP="00BA2133">
            <w:pPr>
              <w:spacing w:line="288" w:lineRule="auto"/>
              <w:jc w:val="center"/>
              <w:rPr>
                <w:rFonts w:ascii="宋体"/>
                <w:szCs w:val="21"/>
              </w:rPr>
            </w:pPr>
            <w:r w:rsidRPr="001A5BDD">
              <w:rPr>
                <w:rFonts w:ascii="宋体" w:hint="eastAsia"/>
                <w:szCs w:val="21"/>
              </w:rPr>
              <w:t>2.12</w:t>
            </w:r>
            <w:r w:rsidR="00782BBC">
              <w:rPr>
                <w:rFonts w:ascii="宋体" w:hint="eastAsia"/>
                <w:szCs w:val="21"/>
              </w:rPr>
              <w:t>～</w:t>
            </w:r>
            <w:r w:rsidRPr="001A5BDD">
              <w:rPr>
                <w:rFonts w:ascii="宋体" w:hint="eastAsia"/>
                <w:szCs w:val="21"/>
              </w:rPr>
              <w:t>2.17</w:t>
            </w:r>
          </w:p>
        </w:tc>
      </w:tr>
      <w:tr w:rsidR="00613F63" w:rsidTr="000B2332">
        <w:tc>
          <w:tcPr>
            <w:tcW w:w="2506" w:type="pct"/>
          </w:tcPr>
          <w:p w:rsidR="00613F63" w:rsidRPr="001A5BDD" w:rsidRDefault="00613F63" w:rsidP="00BA2133">
            <w:pPr>
              <w:spacing w:line="288" w:lineRule="auto"/>
              <w:jc w:val="center"/>
              <w:rPr>
                <w:rFonts w:ascii="宋体"/>
                <w:szCs w:val="21"/>
              </w:rPr>
            </w:pPr>
            <w:r w:rsidRPr="001A5BDD">
              <w:rPr>
                <w:rFonts w:ascii="宋体" w:hint="eastAsia"/>
                <w:szCs w:val="21"/>
              </w:rPr>
              <w:t>ETFE</w:t>
            </w:r>
          </w:p>
        </w:tc>
        <w:tc>
          <w:tcPr>
            <w:tcW w:w="2494" w:type="pct"/>
          </w:tcPr>
          <w:p w:rsidR="00613F63" w:rsidRPr="004D5A70" w:rsidRDefault="00613F63" w:rsidP="00BA2133">
            <w:pPr>
              <w:spacing w:line="288" w:lineRule="auto"/>
              <w:jc w:val="center"/>
              <w:rPr>
                <w:rFonts w:ascii="宋体"/>
                <w:szCs w:val="21"/>
              </w:rPr>
            </w:pPr>
            <w:r w:rsidRPr="004D5A70">
              <w:rPr>
                <w:rFonts w:ascii="宋体" w:hint="eastAsia"/>
                <w:szCs w:val="21"/>
              </w:rPr>
              <w:t>1.70</w:t>
            </w:r>
            <w:r w:rsidR="00782BBC" w:rsidRPr="004D5A70">
              <w:rPr>
                <w:rFonts w:ascii="宋体" w:hint="eastAsia"/>
                <w:szCs w:val="21"/>
              </w:rPr>
              <w:t>～1.78</w:t>
            </w:r>
          </w:p>
        </w:tc>
      </w:tr>
      <w:tr w:rsidR="00613F63" w:rsidTr="000B2332">
        <w:tc>
          <w:tcPr>
            <w:tcW w:w="2506" w:type="pct"/>
          </w:tcPr>
          <w:p w:rsidR="00613F63" w:rsidRPr="001A5BDD" w:rsidRDefault="007D693D" w:rsidP="00BA2133">
            <w:pPr>
              <w:spacing w:line="288" w:lineRule="auto"/>
              <w:jc w:val="center"/>
              <w:rPr>
                <w:rFonts w:ascii="宋体"/>
                <w:szCs w:val="21"/>
              </w:rPr>
            </w:pPr>
            <w:r w:rsidRPr="001A5BDD">
              <w:rPr>
                <w:rFonts w:ascii="宋体" w:hint="eastAsia"/>
                <w:szCs w:val="21"/>
              </w:rPr>
              <w:t>PVDF</w:t>
            </w:r>
          </w:p>
        </w:tc>
        <w:tc>
          <w:tcPr>
            <w:tcW w:w="2494" w:type="pct"/>
          </w:tcPr>
          <w:p w:rsidR="00613F63" w:rsidRPr="001A5BDD" w:rsidRDefault="00C933F4" w:rsidP="00BA2133">
            <w:pPr>
              <w:spacing w:line="288" w:lineRule="auto"/>
              <w:jc w:val="center"/>
              <w:rPr>
                <w:rFonts w:ascii="宋体"/>
                <w:szCs w:val="21"/>
              </w:rPr>
            </w:pPr>
            <w:r w:rsidRPr="001A5BDD">
              <w:rPr>
                <w:rFonts w:ascii="宋体" w:hint="eastAsia"/>
                <w:szCs w:val="21"/>
              </w:rPr>
              <w:t>1.75</w:t>
            </w:r>
            <w:r w:rsidR="00782BBC">
              <w:rPr>
                <w:rFonts w:ascii="宋体" w:hint="eastAsia"/>
                <w:szCs w:val="21"/>
              </w:rPr>
              <w:t>～</w:t>
            </w:r>
            <w:r w:rsidRPr="001A5BDD">
              <w:rPr>
                <w:rFonts w:ascii="宋体" w:hint="eastAsia"/>
                <w:szCs w:val="21"/>
              </w:rPr>
              <w:t>1.78</w:t>
            </w:r>
          </w:p>
        </w:tc>
      </w:tr>
    </w:tbl>
    <w:p w:rsidR="00DB58B3" w:rsidRPr="00A55429" w:rsidRDefault="00DB58B3" w:rsidP="00DB58B3">
      <w:pPr>
        <w:spacing w:line="239" w:lineRule="auto"/>
        <w:rPr>
          <w:rFonts w:ascii="宋体" w:hAnsi="宋体"/>
          <w:b/>
          <w:szCs w:val="21"/>
        </w:rPr>
      </w:pPr>
      <w:r w:rsidRPr="00A55429">
        <w:rPr>
          <w:rFonts w:ascii="宋体" w:hAnsi="宋体" w:hint="eastAsia"/>
          <w:b/>
          <w:szCs w:val="21"/>
        </w:rPr>
        <w:t xml:space="preserve">4.2  </w:t>
      </w:r>
      <w:r w:rsidR="00492D0B" w:rsidRPr="00A55429">
        <w:rPr>
          <w:rFonts w:ascii="宋体" w:hAnsi="宋体"/>
          <w:b/>
          <w:szCs w:val="21"/>
        </w:rPr>
        <w:t>钢管和管件</w:t>
      </w:r>
    </w:p>
    <w:p w:rsidR="00492D0B" w:rsidRDefault="00DB58B3" w:rsidP="000B2332">
      <w:pPr>
        <w:spacing w:line="239" w:lineRule="auto"/>
        <w:ind w:firstLineChars="50" w:firstLine="105"/>
        <w:rPr>
          <w:rFonts w:ascii="宋体" w:hAnsi="宋体"/>
        </w:rPr>
      </w:pPr>
      <w:r>
        <w:rPr>
          <w:rFonts w:ascii="宋体" w:hAnsi="宋体" w:hint="eastAsia"/>
        </w:rPr>
        <w:t xml:space="preserve">4.2.1 </w:t>
      </w:r>
      <w:r w:rsidR="002E555F">
        <w:rPr>
          <w:rFonts w:ascii="宋体" w:hAnsi="宋体" w:hint="eastAsia"/>
        </w:rPr>
        <w:t>机械性能</w:t>
      </w:r>
    </w:p>
    <w:p w:rsidR="00492D0B" w:rsidRDefault="002E555F" w:rsidP="000B2332">
      <w:pPr>
        <w:spacing w:line="228" w:lineRule="auto"/>
        <w:ind w:right="80" w:firstLineChars="212" w:firstLine="445"/>
        <w:rPr>
          <w:rFonts w:ascii="宋体" w:hAnsi="宋体"/>
        </w:rPr>
      </w:pPr>
      <w:r>
        <w:rPr>
          <w:rFonts w:ascii="宋体" w:hAnsi="宋体" w:hint="eastAsia"/>
        </w:rPr>
        <w:t>基体及其金属配件</w:t>
      </w:r>
      <w:r w:rsidR="00492D0B">
        <w:rPr>
          <w:rFonts w:ascii="宋体" w:hAnsi="宋体"/>
        </w:rPr>
        <w:t>的</w:t>
      </w:r>
      <w:r>
        <w:rPr>
          <w:rFonts w:ascii="宋体" w:hAnsi="宋体" w:hint="eastAsia"/>
        </w:rPr>
        <w:t>机械性能</w:t>
      </w:r>
      <w:r w:rsidR="00492D0B" w:rsidRPr="00CD597C">
        <w:rPr>
          <w:rFonts w:ascii="宋体" w:hAnsi="宋体"/>
          <w:color w:val="FF0000"/>
        </w:rPr>
        <w:t>应该符合表</w:t>
      </w:r>
      <w:r w:rsidR="00DB58B3" w:rsidRPr="00CD597C">
        <w:rPr>
          <w:rFonts w:ascii="宋体" w:hAnsi="宋体" w:hint="eastAsia"/>
          <w:color w:val="FF0000"/>
        </w:rPr>
        <w:t>4</w:t>
      </w:r>
      <w:r w:rsidR="00492D0B" w:rsidRPr="00CD597C">
        <w:rPr>
          <w:rFonts w:ascii="宋体" w:hAnsi="宋体"/>
          <w:color w:val="FF0000"/>
        </w:rPr>
        <w:t>所列的标准</w:t>
      </w:r>
      <w:r w:rsidR="005E43B9">
        <w:rPr>
          <w:rFonts w:ascii="宋体" w:hAnsi="宋体" w:hint="eastAsia"/>
          <w:color w:val="FF0000"/>
        </w:rPr>
        <w:t>的</w:t>
      </w:r>
      <w:r w:rsidR="005E43B9">
        <w:rPr>
          <w:rFonts w:ascii="宋体" w:hAnsi="宋体" w:hint="eastAsia"/>
        </w:rPr>
        <w:t>其中</w:t>
      </w:r>
      <w:r w:rsidR="00163620">
        <w:rPr>
          <w:rFonts w:ascii="宋体" w:hAnsi="宋体" w:hint="eastAsia"/>
        </w:rPr>
        <w:t>之</w:t>
      </w:r>
      <w:r w:rsidR="005E43B9">
        <w:rPr>
          <w:rFonts w:ascii="宋体" w:hAnsi="宋体" w:hint="eastAsia"/>
        </w:rPr>
        <w:t>一</w:t>
      </w:r>
      <w:r w:rsidR="00492D0B">
        <w:rPr>
          <w:rFonts w:ascii="宋体" w:hAnsi="宋体"/>
        </w:rPr>
        <w:t>。碳钢管和精制管件通常应该使用焊接管或无缝管Sch.40或80。</w:t>
      </w:r>
      <w:r w:rsidR="009C6A2D" w:rsidRPr="004D5A70">
        <w:rPr>
          <w:rFonts w:ascii="宋体" w:hAnsi="宋体" w:hint="eastAsia"/>
        </w:rPr>
        <w:t>焊接管的内部需光滑无毛刺无段差。</w:t>
      </w:r>
      <w:r w:rsidR="00492D0B">
        <w:rPr>
          <w:rFonts w:ascii="宋体" w:hAnsi="宋体"/>
        </w:rPr>
        <w:t>此外Sch.30可用于公称直径8、10、12英寸管；</w:t>
      </w:r>
      <w:r w:rsidR="00DB58B3">
        <w:rPr>
          <w:rFonts w:ascii="宋体" w:hAnsi="宋体"/>
        </w:rPr>
        <w:t>Sch.20</w:t>
      </w:r>
      <w:r w:rsidR="00492D0B">
        <w:rPr>
          <w:rFonts w:ascii="宋体" w:hAnsi="宋体"/>
        </w:rPr>
        <w:t>可用于公称直径大于或等于</w:t>
      </w:r>
      <w:r w:rsidR="00DB58B3">
        <w:rPr>
          <w:rFonts w:ascii="宋体" w:hAnsi="宋体"/>
        </w:rPr>
        <w:t>12</w:t>
      </w:r>
      <w:r w:rsidR="00492D0B">
        <w:rPr>
          <w:rFonts w:ascii="宋体" w:hAnsi="宋体"/>
        </w:rPr>
        <w:t>英寸管。</w:t>
      </w:r>
    </w:p>
    <w:p w:rsidR="00E7454D" w:rsidRDefault="00492D0B" w:rsidP="00E7454D">
      <w:pPr>
        <w:spacing w:line="288" w:lineRule="auto"/>
        <w:ind w:leftChars="114" w:left="239"/>
        <w:jc w:val="center"/>
        <w:rPr>
          <w:b/>
          <w:sz w:val="18"/>
          <w:szCs w:val="18"/>
        </w:rPr>
      </w:pPr>
      <w:r w:rsidRPr="00A55429">
        <w:rPr>
          <w:rFonts w:hint="eastAsia"/>
          <w:b/>
          <w:sz w:val="18"/>
          <w:szCs w:val="18"/>
        </w:rPr>
        <w:t>表</w:t>
      </w:r>
      <w:r w:rsidRPr="00A55429">
        <w:rPr>
          <w:rFonts w:hint="eastAsia"/>
          <w:b/>
          <w:sz w:val="18"/>
          <w:szCs w:val="18"/>
        </w:rPr>
        <w:t xml:space="preserve">4  </w:t>
      </w:r>
      <w:r w:rsidRPr="00A55429">
        <w:rPr>
          <w:rFonts w:hint="eastAsia"/>
          <w:b/>
          <w:sz w:val="18"/>
          <w:szCs w:val="18"/>
        </w:rPr>
        <w:t>钢壳</w:t>
      </w:r>
      <w:r w:rsidR="002E555F">
        <w:rPr>
          <w:rFonts w:hint="eastAsia"/>
          <w:b/>
          <w:sz w:val="18"/>
          <w:szCs w:val="18"/>
        </w:rPr>
        <w:t>金属</w:t>
      </w:r>
      <w:r w:rsidRPr="00A55429">
        <w:rPr>
          <w:rFonts w:hint="eastAsia"/>
          <w:b/>
          <w:sz w:val="18"/>
          <w:szCs w:val="18"/>
        </w:rPr>
        <w:t>材料标准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176"/>
        <w:gridCol w:w="3194"/>
        <w:gridCol w:w="3200"/>
      </w:tblGrid>
      <w:tr w:rsidR="00E7454D" w:rsidRPr="00103270" w:rsidTr="00E7454D">
        <w:tc>
          <w:tcPr>
            <w:tcW w:w="1659"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直管标准</w:t>
            </w:r>
          </w:p>
        </w:tc>
        <w:tc>
          <w:tcPr>
            <w:tcW w:w="1669"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法兰标准</w:t>
            </w:r>
          </w:p>
        </w:tc>
        <w:tc>
          <w:tcPr>
            <w:tcW w:w="1672"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管件标准</w:t>
            </w:r>
          </w:p>
        </w:tc>
      </w:tr>
      <w:tr w:rsidR="00E7454D" w:rsidRPr="00103270" w:rsidTr="00E7454D">
        <w:tc>
          <w:tcPr>
            <w:tcW w:w="1659" w:type="pct"/>
            <w:tcBorders>
              <w:top w:val="single" w:sz="4" w:space="0" w:color="000000"/>
              <w:left w:val="single" w:sz="4" w:space="0" w:color="000000"/>
              <w:bottom w:val="single" w:sz="4" w:space="0" w:color="000000"/>
              <w:right w:val="single" w:sz="4" w:space="0" w:color="000000"/>
            </w:tcBorders>
          </w:tcPr>
          <w:p w:rsidR="00E7454D" w:rsidRPr="00CB64B5" w:rsidRDefault="00E7454D" w:rsidP="00734798">
            <w:pPr>
              <w:spacing w:line="288" w:lineRule="auto"/>
              <w:rPr>
                <w:color w:val="000000" w:themeColor="text1"/>
                <w:szCs w:val="21"/>
              </w:rPr>
            </w:pPr>
            <w:r w:rsidRPr="00CB64B5">
              <w:rPr>
                <w:color w:val="000000" w:themeColor="text1"/>
                <w:szCs w:val="21"/>
              </w:rPr>
              <w:t>GB/T14976-20</w:t>
            </w:r>
            <w:r w:rsidR="00734798">
              <w:rPr>
                <w:rFonts w:hint="eastAsia"/>
                <w:color w:val="000000" w:themeColor="text1"/>
                <w:szCs w:val="21"/>
              </w:rPr>
              <w:t>1</w:t>
            </w:r>
            <w:r w:rsidRPr="00CB64B5">
              <w:rPr>
                <w:color w:val="000000" w:themeColor="text1"/>
                <w:szCs w:val="21"/>
              </w:rPr>
              <w:t>2</w:t>
            </w:r>
          </w:p>
        </w:tc>
        <w:tc>
          <w:tcPr>
            <w:tcW w:w="1669"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GB/T9124-2000</w:t>
            </w:r>
          </w:p>
        </w:tc>
        <w:tc>
          <w:tcPr>
            <w:tcW w:w="1672"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GB/T12459-2005</w:t>
            </w:r>
          </w:p>
        </w:tc>
      </w:tr>
      <w:tr w:rsidR="00E7454D" w:rsidRPr="00103270" w:rsidTr="00E7454D">
        <w:tc>
          <w:tcPr>
            <w:tcW w:w="1659"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GB/T8163-2008</w:t>
            </w:r>
          </w:p>
        </w:tc>
        <w:tc>
          <w:tcPr>
            <w:tcW w:w="1669"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HG/T20592-2009</w:t>
            </w:r>
          </w:p>
        </w:tc>
        <w:tc>
          <w:tcPr>
            <w:tcW w:w="1672"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GB/T13401-2005</w:t>
            </w:r>
          </w:p>
        </w:tc>
      </w:tr>
      <w:tr w:rsidR="00E7454D" w:rsidRPr="00103270" w:rsidTr="00E7454D">
        <w:tc>
          <w:tcPr>
            <w:tcW w:w="1659"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GB/T18984-2003</w:t>
            </w:r>
          </w:p>
        </w:tc>
        <w:tc>
          <w:tcPr>
            <w:tcW w:w="1669"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GB/T9112-9131</w:t>
            </w:r>
          </w:p>
        </w:tc>
        <w:tc>
          <w:tcPr>
            <w:tcW w:w="1672" w:type="pct"/>
            <w:tcBorders>
              <w:top w:val="single" w:sz="4" w:space="0" w:color="000000"/>
              <w:left w:val="single" w:sz="4" w:space="0" w:color="000000"/>
              <w:bottom w:val="single" w:sz="4" w:space="0" w:color="000000"/>
              <w:right w:val="single" w:sz="4" w:space="0" w:color="000000"/>
            </w:tcBorders>
          </w:tcPr>
          <w:p w:rsidR="00E7454D" w:rsidRPr="00CB64B5" w:rsidRDefault="00E7454D" w:rsidP="00E7454D">
            <w:pPr>
              <w:spacing w:line="288" w:lineRule="auto"/>
              <w:rPr>
                <w:color w:val="000000" w:themeColor="text1"/>
                <w:szCs w:val="21"/>
              </w:rPr>
            </w:pPr>
            <w:r w:rsidRPr="00CB64B5">
              <w:rPr>
                <w:color w:val="000000" w:themeColor="text1"/>
                <w:szCs w:val="21"/>
              </w:rPr>
              <w:t>GB/T12229-2005</w:t>
            </w:r>
          </w:p>
        </w:tc>
      </w:tr>
      <w:tr w:rsidR="00FE5324" w:rsidRPr="00103270" w:rsidTr="00E7454D">
        <w:tc>
          <w:tcPr>
            <w:tcW w:w="1659" w:type="pct"/>
            <w:tcBorders>
              <w:top w:val="single" w:sz="4" w:space="0" w:color="000000"/>
              <w:left w:val="single" w:sz="4" w:space="0" w:color="000000"/>
              <w:bottom w:val="single" w:sz="4" w:space="0" w:color="000000"/>
              <w:right w:val="single" w:sz="4" w:space="0" w:color="000000"/>
            </w:tcBorders>
          </w:tcPr>
          <w:p w:rsidR="00FE5324" w:rsidRPr="00CB64B5" w:rsidRDefault="00FE5324" w:rsidP="00E7454D">
            <w:pPr>
              <w:spacing w:line="288" w:lineRule="auto"/>
              <w:rPr>
                <w:color w:val="000000" w:themeColor="text1"/>
                <w:szCs w:val="21"/>
              </w:rPr>
            </w:pPr>
            <w:r w:rsidRPr="00CB64B5">
              <w:rPr>
                <w:color w:val="000000" w:themeColor="text1"/>
                <w:szCs w:val="21"/>
              </w:rPr>
              <w:t>GB/T12771-2008</w:t>
            </w:r>
          </w:p>
        </w:tc>
        <w:tc>
          <w:tcPr>
            <w:tcW w:w="1669" w:type="pct"/>
            <w:tcBorders>
              <w:top w:val="single" w:sz="4" w:space="0" w:color="000000"/>
              <w:left w:val="single" w:sz="4" w:space="0" w:color="000000"/>
              <w:bottom w:val="single" w:sz="4" w:space="0" w:color="000000"/>
              <w:right w:val="single" w:sz="4" w:space="0" w:color="000000"/>
            </w:tcBorders>
          </w:tcPr>
          <w:p w:rsidR="00FE5324" w:rsidRPr="00CB64B5" w:rsidRDefault="00FE5324" w:rsidP="00E7454D">
            <w:pPr>
              <w:spacing w:line="288" w:lineRule="auto"/>
              <w:rPr>
                <w:color w:val="000000" w:themeColor="text1"/>
                <w:szCs w:val="21"/>
              </w:rPr>
            </w:pPr>
            <w:r>
              <w:rPr>
                <w:rFonts w:hint="eastAsia"/>
                <w:color w:val="000000" w:themeColor="text1"/>
                <w:szCs w:val="21"/>
              </w:rPr>
              <w:t>HG/T20615-2009</w:t>
            </w:r>
          </w:p>
        </w:tc>
        <w:tc>
          <w:tcPr>
            <w:tcW w:w="1672" w:type="pct"/>
            <w:tcBorders>
              <w:top w:val="single" w:sz="4" w:space="0" w:color="000000"/>
              <w:left w:val="single" w:sz="4" w:space="0" w:color="000000"/>
              <w:bottom w:val="single" w:sz="4" w:space="0" w:color="000000"/>
              <w:right w:val="single" w:sz="4" w:space="0" w:color="000000"/>
            </w:tcBorders>
          </w:tcPr>
          <w:p w:rsidR="00FE5324" w:rsidRPr="00CB64B5" w:rsidRDefault="00FE5324" w:rsidP="008F763F">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A105/A105M</w:t>
            </w:r>
          </w:p>
        </w:tc>
      </w:tr>
      <w:tr w:rsidR="00FE5324" w:rsidRPr="00103270" w:rsidTr="00E7454D">
        <w:tc>
          <w:tcPr>
            <w:tcW w:w="1659" w:type="pct"/>
            <w:tcBorders>
              <w:top w:val="single" w:sz="4" w:space="0" w:color="000000"/>
              <w:left w:val="single" w:sz="4" w:space="0" w:color="000000"/>
              <w:bottom w:val="single" w:sz="4" w:space="0" w:color="000000"/>
              <w:right w:val="single" w:sz="4" w:space="0" w:color="000000"/>
            </w:tcBorders>
          </w:tcPr>
          <w:p w:rsidR="00FE5324" w:rsidRPr="00CB64B5" w:rsidRDefault="00FE5324" w:rsidP="00E7454D">
            <w:pPr>
              <w:spacing w:line="288" w:lineRule="auto"/>
              <w:rPr>
                <w:color w:val="000000" w:themeColor="text1"/>
                <w:szCs w:val="21"/>
              </w:rPr>
            </w:pPr>
            <w:r w:rsidRPr="00CB64B5">
              <w:rPr>
                <w:rFonts w:hint="eastAsia"/>
                <w:color w:val="000000" w:themeColor="text1"/>
                <w:szCs w:val="21"/>
              </w:rPr>
              <w:t xml:space="preserve">ASTM  </w:t>
            </w:r>
            <w:r w:rsidRPr="00CB64B5">
              <w:rPr>
                <w:color w:val="000000" w:themeColor="text1"/>
                <w:szCs w:val="21"/>
              </w:rPr>
              <w:t>A53/A53M</w:t>
            </w:r>
          </w:p>
        </w:tc>
        <w:tc>
          <w:tcPr>
            <w:tcW w:w="1669" w:type="pct"/>
            <w:tcBorders>
              <w:top w:val="single" w:sz="4" w:space="0" w:color="000000"/>
              <w:left w:val="single" w:sz="4" w:space="0" w:color="000000"/>
              <w:bottom w:val="single" w:sz="4" w:space="0" w:color="000000"/>
              <w:right w:val="single" w:sz="4" w:space="0" w:color="000000"/>
            </w:tcBorders>
          </w:tcPr>
          <w:p w:rsidR="00FE5324" w:rsidRPr="00CB64B5" w:rsidRDefault="00FE5324" w:rsidP="008F763F">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A105/A105M</w:t>
            </w:r>
          </w:p>
        </w:tc>
        <w:tc>
          <w:tcPr>
            <w:tcW w:w="1672" w:type="pct"/>
            <w:tcBorders>
              <w:top w:val="single" w:sz="4" w:space="0" w:color="000000"/>
              <w:left w:val="single" w:sz="4" w:space="0" w:color="000000"/>
              <w:bottom w:val="single" w:sz="4" w:space="0" w:color="000000"/>
              <w:right w:val="single" w:sz="4" w:space="0" w:color="000000"/>
            </w:tcBorders>
          </w:tcPr>
          <w:p w:rsidR="00FE5324" w:rsidRPr="00CB64B5" w:rsidRDefault="00FE5324" w:rsidP="008F763F">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A182/A182M</w:t>
            </w:r>
          </w:p>
        </w:tc>
      </w:tr>
      <w:tr w:rsidR="00FE5324" w:rsidRPr="00103270" w:rsidTr="00E7454D">
        <w:tc>
          <w:tcPr>
            <w:tcW w:w="1659" w:type="pct"/>
            <w:tcBorders>
              <w:top w:val="single" w:sz="4" w:space="0" w:color="000000"/>
              <w:left w:val="single" w:sz="4" w:space="0" w:color="000000"/>
              <w:bottom w:val="single" w:sz="4" w:space="0" w:color="000000"/>
              <w:right w:val="single" w:sz="4" w:space="0" w:color="000000"/>
            </w:tcBorders>
          </w:tcPr>
          <w:p w:rsidR="00FE5324" w:rsidRPr="00CB64B5" w:rsidRDefault="00FE5324" w:rsidP="00E7454D">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A106</w:t>
            </w:r>
          </w:p>
        </w:tc>
        <w:tc>
          <w:tcPr>
            <w:tcW w:w="1669" w:type="pct"/>
            <w:tcBorders>
              <w:top w:val="single" w:sz="4" w:space="0" w:color="000000"/>
              <w:left w:val="single" w:sz="4" w:space="0" w:color="000000"/>
              <w:bottom w:val="single" w:sz="4" w:space="0" w:color="000000"/>
              <w:right w:val="single" w:sz="4" w:space="0" w:color="000000"/>
            </w:tcBorders>
          </w:tcPr>
          <w:p w:rsidR="00FE5324" w:rsidRPr="00CB64B5" w:rsidRDefault="00FE5324" w:rsidP="008F763F">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A182/A182M</w:t>
            </w:r>
          </w:p>
        </w:tc>
        <w:tc>
          <w:tcPr>
            <w:tcW w:w="1672" w:type="pct"/>
            <w:tcBorders>
              <w:top w:val="single" w:sz="4" w:space="0" w:color="000000"/>
              <w:left w:val="single" w:sz="4" w:space="0" w:color="000000"/>
              <w:bottom w:val="single" w:sz="4" w:space="0" w:color="000000"/>
              <w:right w:val="single" w:sz="4" w:space="0" w:color="000000"/>
            </w:tcBorders>
          </w:tcPr>
          <w:p w:rsidR="00FE5324" w:rsidRPr="00CB64B5" w:rsidRDefault="00FE5324" w:rsidP="008F763F">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A234/A234M</w:t>
            </w:r>
          </w:p>
        </w:tc>
      </w:tr>
      <w:tr w:rsidR="00FE5324" w:rsidRPr="00103270" w:rsidTr="00E7454D">
        <w:tc>
          <w:tcPr>
            <w:tcW w:w="1659" w:type="pct"/>
            <w:tcBorders>
              <w:top w:val="single" w:sz="4" w:space="0" w:color="000000"/>
              <w:left w:val="single" w:sz="4" w:space="0" w:color="000000"/>
              <w:bottom w:val="single" w:sz="4" w:space="0" w:color="000000"/>
              <w:right w:val="single" w:sz="4" w:space="0" w:color="000000"/>
            </w:tcBorders>
          </w:tcPr>
          <w:p w:rsidR="00FE5324" w:rsidRPr="00CB64B5" w:rsidRDefault="00FE5324" w:rsidP="00E7454D">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A312/A312M</w:t>
            </w:r>
          </w:p>
        </w:tc>
        <w:tc>
          <w:tcPr>
            <w:tcW w:w="1669" w:type="pct"/>
            <w:tcBorders>
              <w:top w:val="single" w:sz="4" w:space="0" w:color="000000"/>
              <w:left w:val="single" w:sz="4" w:space="0" w:color="000000"/>
              <w:bottom w:val="single" w:sz="4" w:space="0" w:color="000000"/>
              <w:right w:val="single" w:sz="4" w:space="0" w:color="000000"/>
            </w:tcBorders>
          </w:tcPr>
          <w:p w:rsidR="00FE5324" w:rsidRPr="00CB64B5" w:rsidRDefault="00FE5324" w:rsidP="008F763F">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A395/A395M</w:t>
            </w:r>
          </w:p>
        </w:tc>
        <w:tc>
          <w:tcPr>
            <w:tcW w:w="1672" w:type="pct"/>
            <w:tcBorders>
              <w:top w:val="single" w:sz="4" w:space="0" w:color="000000"/>
              <w:left w:val="single" w:sz="4" w:space="0" w:color="000000"/>
              <w:bottom w:val="single" w:sz="4" w:space="0" w:color="000000"/>
              <w:right w:val="single" w:sz="4" w:space="0" w:color="000000"/>
            </w:tcBorders>
          </w:tcPr>
          <w:p w:rsidR="00FE5324" w:rsidRPr="00CB64B5" w:rsidRDefault="00FE5324" w:rsidP="008F763F">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A351/A351M</w:t>
            </w:r>
          </w:p>
        </w:tc>
      </w:tr>
      <w:tr w:rsidR="00FE5324" w:rsidRPr="00103270" w:rsidTr="00E7454D">
        <w:tc>
          <w:tcPr>
            <w:tcW w:w="1659" w:type="pct"/>
            <w:tcBorders>
              <w:top w:val="single" w:sz="4" w:space="0" w:color="000000"/>
              <w:left w:val="single" w:sz="4" w:space="0" w:color="000000"/>
              <w:bottom w:val="single" w:sz="4" w:space="0" w:color="000000"/>
              <w:right w:val="single" w:sz="4" w:space="0" w:color="000000"/>
            </w:tcBorders>
          </w:tcPr>
          <w:p w:rsidR="00FE5324" w:rsidRPr="00CB64B5" w:rsidRDefault="00FE5324" w:rsidP="00E7454D">
            <w:pPr>
              <w:spacing w:line="288" w:lineRule="auto"/>
              <w:rPr>
                <w:color w:val="000000" w:themeColor="text1"/>
                <w:szCs w:val="21"/>
              </w:rPr>
            </w:pPr>
          </w:p>
        </w:tc>
        <w:tc>
          <w:tcPr>
            <w:tcW w:w="1669" w:type="pct"/>
            <w:tcBorders>
              <w:top w:val="single" w:sz="4" w:space="0" w:color="000000"/>
              <w:left w:val="single" w:sz="4" w:space="0" w:color="000000"/>
              <w:bottom w:val="single" w:sz="4" w:space="0" w:color="000000"/>
              <w:right w:val="single" w:sz="4" w:space="0" w:color="000000"/>
            </w:tcBorders>
          </w:tcPr>
          <w:p w:rsidR="00FE5324" w:rsidRPr="00CB64B5" w:rsidRDefault="00FE5324" w:rsidP="00E7454D">
            <w:pPr>
              <w:spacing w:line="288" w:lineRule="auto"/>
              <w:rPr>
                <w:color w:val="000000" w:themeColor="text1"/>
                <w:szCs w:val="21"/>
              </w:rPr>
            </w:pPr>
          </w:p>
        </w:tc>
        <w:tc>
          <w:tcPr>
            <w:tcW w:w="1672" w:type="pct"/>
            <w:tcBorders>
              <w:top w:val="single" w:sz="4" w:space="0" w:color="000000"/>
              <w:left w:val="single" w:sz="4" w:space="0" w:color="000000"/>
              <w:bottom w:val="single" w:sz="4" w:space="0" w:color="000000"/>
              <w:right w:val="single" w:sz="4" w:space="0" w:color="000000"/>
            </w:tcBorders>
          </w:tcPr>
          <w:p w:rsidR="00FE5324" w:rsidRPr="00CB64B5" w:rsidRDefault="00FE5324" w:rsidP="008F763F">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A395/A395M</w:t>
            </w:r>
          </w:p>
        </w:tc>
      </w:tr>
      <w:tr w:rsidR="00FE5324" w:rsidRPr="00103270" w:rsidTr="00E7454D">
        <w:tc>
          <w:tcPr>
            <w:tcW w:w="1659" w:type="pct"/>
            <w:tcBorders>
              <w:top w:val="single" w:sz="4" w:space="0" w:color="000000"/>
              <w:left w:val="single" w:sz="4" w:space="0" w:color="000000"/>
              <w:bottom w:val="single" w:sz="4" w:space="0" w:color="000000"/>
              <w:right w:val="single" w:sz="4" w:space="0" w:color="000000"/>
            </w:tcBorders>
          </w:tcPr>
          <w:p w:rsidR="00FE5324" w:rsidRPr="00CB64B5" w:rsidRDefault="00FE5324" w:rsidP="00E7454D">
            <w:pPr>
              <w:spacing w:line="288" w:lineRule="auto"/>
              <w:rPr>
                <w:color w:val="000000" w:themeColor="text1"/>
                <w:szCs w:val="21"/>
              </w:rPr>
            </w:pPr>
          </w:p>
        </w:tc>
        <w:tc>
          <w:tcPr>
            <w:tcW w:w="1669" w:type="pct"/>
            <w:tcBorders>
              <w:top w:val="single" w:sz="4" w:space="0" w:color="000000"/>
              <w:left w:val="single" w:sz="4" w:space="0" w:color="000000"/>
              <w:bottom w:val="single" w:sz="4" w:space="0" w:color="000000"/>
              <w:right w:val="single" w:sz="4" w:space="0" w:color="000000"/>
            </w:tcBorders>
          </w:tcPr>
          <w:p w:rsidR="00FE5324" w:rsidRPr="00CB64B5" w:rsidRDefault="00FE5324" w:rsidP="00E7454D">
            <w:pPr>
              <w:spacing w:line="288" w:lineRule="auto"/>
              <w:rPr>
                <w:color w:val="000000" w:themeColor="text1"/>
                <w:szCs w:val="21"/>
              </w:rPr>
            </w:pPr>
          </w:p>
        </w:tc>
        <w:tc>
          <w:tcPr>
            <w:tcW w:w="1672" w:type="pct"/>
            <w:tcBorders>
              <w:top w:val="single" w:sz="4" w:space="0" w:color="000000"/>
              <w:left w:val="single" w:sz="4" w:space="0" w:color="000000"/>
              <w:bottom w:val="single" w:sz="4" w:space="0" w:color="000000"/>
              <w:right w:val="single" w:sz="4" w:space="0" w:color="000000"/>
            </w:tcBorders>
          </w:tcPr>
          <w:p w:rsidR="00FE5324" w:rsidRPr="00CB64B5" w:rsidRDefault="00FE5324" w:rsidP="008F763F">
            <w:pPr>
              <w:spacing w:line="288" w:lineRule="auto"/>
              <w:rPr>
                <w:color w:val="000000" w:themeColor="text1"/>
                <w:szCs w:val="21"/>
              </w:rPr>
            </w:pPr>
            <w:r w:rsidRPr="00CB64B5">
              <w:rPr>
                <w:rFonts w:hint="eastAsia"/>
                <w:color w:val="000000" w:themeColor="text1"/>
                <w:szCs w:val="21"/>
              </w:rPr>
              <w:t>ASTM</w:t>
            </w:r>
            <w:r w:rsidRPr="00CB64B5">
              <w:rPr>
                <w:color w:val="000000" w:themeColor="text1"/>
                <w:szCs w:val="21"/>
              </w:rPr>
              <w:t xml:space="preserve"> </w:t>
            </w:r>
            <w:r w:rsidRPr="00CB64B5">
              <w:rPr>
                <w:rFonts w:hint="eastAsia"/>
                <w:color w:val="000000" w:themeColor="text1"/>
                <w:szCs w:val="21"/>
              </w:rPr>
              <w:t xml:space="preserve"> </w:t>
            </w:r>
            <w:r w:rsidRPr="00CB64B5">
              <w:rPr>
                <w:color w:val="000000" w:themeColor="text1"/>
                <w:szCs w:val="21"/>
              </w:rPr>
              <w:t>A403/A403M</w:t>
            </w:r>
          </w:p>
        </w:tc>
      </w:tr>
    </w:tbl>
    <w:p w:rsidR="00492D0B" w:rsidRPr="00853356" w:rsidRDefault="00492D0B">
      <w:pPr>
        <w:spacing w:line="228" w:lineRule="auto"/>
        <w:ind w:left="120" w:right="80"/>
        <w:rPr>
          <w:rFonts w:ascii="宋体" w:hAnsi="宋体"/>
        </w:rPr>
      </w:pPr>
      <w:r w:rsidRPr="00853356">
        <w:rPr>
          <w:rFonts w:ascii="宋体" w:hAnsi="宋体"/>
        </w:rPr>
        <w:lastRenderedPageBreak/>
        <w:t>4</w:t>
      </w:r>
      <w:r w:rsidRPr="00853356">
        <w:rPr>
          <w:rFonts w:ascii="宋体" w:hAnsi="宋体" w:hint="eastAsia"/>
        </w:rPr>
        <w:t>.</w:t>
      </w:r>
      <w:r w:rsidRPr="00853356">
        <w:rPr>
          <w:rFonts w:ascii="宋体" w:hAnsi="宋体"/>
        </w:rPr>
        <w:t>2</w:t>
      </w:r>
      <w:r w:rsidRPr="00853356">
        <w:rPr>
          <w:rFonts w:ascii="宋体" w:hAnsi="宋体" w:hint="eastAsia"/>
        </w:rPr>
        <w:t>.</w:t>
      </w:r>
      <w:r w:rsidRPr="00853356">
        <w:rPr>
          <w:rFonts w:ascii="宋体" w:hAnsi="宋体"/>
        </w:rPr>
        <w:t xml:space="preserve">2 </w:t>
      </w:r>
      <w:r w:rsidR="00630BF4" w:rsidRPr="00853356">
        <w:rPr>
          <w:rFonts w:ascii="宋体" w:hAnsi="宋体" w:hint="eastAsia"/>
        </w:rPr>
        <w:t>表面</w:t>
      </w:r>
      <w:r w:rsidRPr="00853356">
        <w:rPr>
          <w:rFonts w:ascii="宋体" w:hAnsi="宋体"/>
        </w:rPr>
        <w:t xml:space="preserve">状态 </w:t>
      </w:r>
    </w:p>
    <w:p w:rsidR="00492D0B" w:rsidRPr="00853356" w:rsidRDefault="00337FAA" w:rsidP="00DB58B3">
      <w:pPr>
        <w:spacing w:line="228" w:lineRule="auto"/>
        <w:ind w:left="120" w:right="80" w:firstLine="300"/>
        <w:rPr>
          <w:rFonts w:ascii="宋体" w:hAnsi="宋体"/>
        </w:rPr>
      </w:pPr>
      <w:r w:rsidRPr="00853356">
        <w:rPr>
          <w:rFonts w:ascii="宋体" w:hAnsi="宋体"/>
        </w:rPr>
        <w:t>所有</w:t>
      </w:r>
      <w:r w:rsidR="00877C22" w:rsidRPr="00853356">
        <w:rPr>
          <w:rFonts w:ascii="宋体" w:hAnsi="宋体" w:hint="eastAsia"/>
        </w:rPr>
        <w:t>基体</w:t>
      </w:r>
      <w:r w:rsidR="00492D0B" w:rsidRPr="00853356">
        <w:rPr>
          <w:rFonts w:ascii="宋体" w:hAnsi="宋体"/>
        </w:rPr>
        <w:t>的</w:t>
      </w:r>
      <w:r w:rsidR="003C77B9" w:rsidRPr="00DC28CE">
        <w:rPr>
          <w:rFonts w:ascii="宋体" w:hAnsi="宋体" w:hint="eastAsia"/>
        </w:rPr>
        <w:t>外表面应无油</w:t>
      </w:r>
      <w:r w:rsidR="003C77B9" w:rsidRPr="00853356">
        <w:rPr>
          <w:rFonts w:ascii="宋体" w:hAnsi="宋体" w:hint="eastAsia"/>
        </w:rPr>
        <w:t>，</w:t>
      </w:r>
      <w:proofErr w:type="gramStart"/>
      <w:r w:rsidR="0027507B" w:rsidRPr="00853356">
        <w:rPr>
          <w:rFonts w:ascii="宋体" w:hAnsi="宋体" w:hint="eastAsia"/>
        </w:rPr>
        <w:t>受衬</w:t>
      </w:r>
      <w:r w:rsidR="003C77B9" w:rsidRPr="00853356">
        <w:rPr>
          <w:rFonts w:ascii="宋体" w:hAnsi="宋体"/>
        </w:rPr>
        <w:t>内表面</w:t>
      </w:r>
      <w:proofErr w:type="gramEnd"/>
      <w:r w:rsidR="003C77B9" w:rsidRPr="00853356">
        <w:rPr>
          <w:rFonts w:ascii="宋体" w:hAnsi="宋体"/>
        </w:rPr>
        <w:t>应该</w:t>
      </w:r>
      <w:r w:rsidR="003C77B9" w:rsidRPr="00853356">
        <w:rPr>
          <w:rFonts w:ascii="宋体" w:hAnsi="宋体" w:hint="eastAsia"/>
        </w:rPr>
        <w:t>平整</w:t>
      </w:r>
      <w:r w:rsidR="00492D0B" w:rsidRPr="00853356">
        <w:rPr>
          <w:rFonts w:ascii="宋体" w:hAnsi="宋体"/>
        </w:rPr>
        <w:t>洁</w:t>
      </w:r>
      <w:r w:rsidR="003C77B9" w:rsidRPr="00853356">
        <w:rPr>
          <w:rFonts w:ascii="宋体" w:hAnsi="宋体" w:hint="eastAsia"/>
        </w:rPr>
        <w:t>净</w:t>
      </w:r>
      <w:r w:rsidR="00492D0B" w:rsidRPr="00853356">
        <w:rPr>
          <w:rFonts w:ascii="宋体" w:hAnsi="宋体"/>
        </w:rPr>
        <w:t>, 无毛</w:t>
      </w:r>
      <w:proofErr w:type="gramStart"/>
      <w:r w:rsidR="00492D0B" w:rsidRPr="00853356">
        <w:rPr>
          <w:rFonts w:ascii="宋体" w:hAnsi="宋体"/>
        </w:rPr>
        <w:t>剌</w:t>
      </w:r>
      <w:proofErr w:type="gramEnd"/>
      <w:r w:rsidR="00492D0B" w:rsidRPr="00853356">
        <w:rPr>
          <w:rFonts w:ascii="宋体" w:hAnsi="宋体"/>
        </w:rPr>
        <w:t>、锈斑</w:t>
      </w:r>
      <w:r w:rsidR="007E4C77" w:rsidRPr="00853356">
        <w:rPr>
          <w:rFonts w:ascii="宋体" w:hAnsi="宋体" w:hint="eastAsia"/>
        </w:rPr>
        <w:t>、氧化皮</w:t>
      </w:r>
      <w:r w:rsidR="00492D0B" w:rsidRPr="00DC28CE">
        <w:rPr>
          <w:rFonts w:ascii="宋体" w:hAnsi="宋体"/>
        </w:rPr>
        <w:t>或其它突出物</w:t>
      </w:r>
      <w:r w:rsidR="00501982" w:rsidRPr="00853356">
        <w:rPr>
          <w:rFonts w:ascii="宋体" w:hAnsi="宋体" w:hint="eastAsia"/>
        </w:rPr>
        <w:t>。</w:t>
      </w:r>
    </w:p>
    <w:p w:rsidR="00492D0B" w:rsidRPr="00853356" w:rsidRDefault="00492D0B">
      <w:pPr>
        <w:spacing w:line="228" w:lineRule="auto"/>
        <w:ind w:left="120" w:right="80"/>
        <w:rPr>
          <w:rFonts w:ascii="宋体" w:hAnsi="宋体"/>
        </w:rPr>
      </w:pPr>
      <w:r w:rsidRPr="00853356">
        <w:rPr>
          <w:rFonts w:ascii="宋体" w:hAnsi="宋体"/>
        </w:rPr>
        <w:t xml:space="preserve">4.2.3 通则 </w:t>
      </w:r>
    </w:p>
    <w:p w:rsidR="00492D0B" w:rsidRDefault="00492D0B" w:rsidP="00DB58B3">
      <w:pPr>
        <w:spacing w:line="228" w:lineRule="auto"/>
        <w:ind w:left="120" w:right="80" w:firstLine="300"/>
        <w:rPr>
          <w:rFonts w:ascii="宋体" w:hAnsi="宋体"/>
        </w:rPr>
      </w:pPr>
      <w:r>
        <w:rPr>
          <w:rFonts w:ascii="宋体" w:hAnsi="宋体"/>
        </w:rPr>
        <w:t>所有</w:t>
      </w:r>
      <w:r w:rsidR="0027507B" w:rsidRPr="004D5A70">
        <w:rPr>
          <w:rFonts w:ascii="宋体" w:hAnsi="宋体" w:hint="eastAsia"/>
        </w:rPr>
        <w:t>基体</w:t>
      </w:r>
      <w:r>
        <w:rPr>
          <w:rFonts w:ascii="宋体" w:hAnsi="宋体"/>
        </w:rPr>
        <w:t>的端头连接处都应该加工出最小3mm半径的圆角或倒角 , 作为管壁到法兰或搭接面的</w:t>
      </w:r>
      <w:r w:rsidR="0027507B">
        <w:rPr>
          <w:rFonts w:ascii="宋体" w:hAnsi="宋体" w:hint="eastAsia"/>
        </w:rPr>
        <w:t>圆滑</w:t>
      </w:r>
      <w:r>
        <w:rPr>
          <w:rFonts w:ascii="宋体" w:hAnsi="宋体"/>
        </w:rPr>
        <w:t>过渡。对于PTFE内衬直管及管件 , 必须提供至少3mm半径的圆角。</w:t>
      </w:r>
    </w:p>
    <w:p w:rsidR="00E7454D" w:rsidRDefault="00E7454D" w:rsidP="00E7454D">
      <w:pPr>
        <w:spacing w:line="239" w:lineRule="auto"/>
        <w:ind w:left="120"/>
        <w:rPr>
          <w:rFonts w:ascii="宋体" w:hAnsi="宋体"/>
        </w:rPr>
      </w:pPr>
      <w:r>
        <w:rPr>
          <w:rFonts w:ascii="宋体" w:hAnsi="宋体"/>
        </w:rPr>
        <w:t>4</w:t>
      </w:r>
      <w:r>
        <w:rPr>
          <w:rFonts w:ascii="宋体" w:hAnsi="宋体" w:hint="eastAsia"/>
        </w:rPr>
        <w:t>.</w:t>
      </w:r>
      <w:r>
        <w:rPr>
          <w:rFonts w:ascii="宋体" w:hAnsi="宋体"/>
        </w:rPr>
        <w:t>2</w:t>
      </w:r>
      <w:r>
        <w:rPr>
          <w:rFonts w:ascii="宋体" w:hAnsi="宋体" w:hint="eastAsia"/>
        </w:rPr>
        <w:t>.</w:t>
      </w:r>
      <w:r>
        <w:rPr>
          <w:rFonts w:ascii="宋体" w:hAnsi="宋体"/>
        </w:rPr>
        <w:t xml:space="preserve">4 尺寸 </w:t>
      </w:r>
    </w:p>
    <w:p w:rsidR="00E7454D" w:rsidRDefault="00CB64B5" w:rsidP="00E7454D">
      <w:pPr>
        <w:spacing w:line="239" w:lineRule="auto"/>
        <w:ind w:firstLine="420"/>
        <w:rPr>
          <w:rFonts w:ascii="宋体" w:hAnsi="宋体"/>
        </w:rPr>
      </w:pPr>
      <w:r>
        <w:rPr>
          <w:rFonts w:ascii="宋体" w:hAnsi="宋体" w:hint="eastAsia"/>
        </w:rPr>
        <w:t>钢管应符合GB/T8163-2008的相关</w:t>
      </w:r>
      <w:r w:rsidR="0030032F">
        <w:rPr>
          <w:rFonts w:ascii="宋体" w:hAnsi="宋体" w:hint="eastAsia"/>
        </w:rPr>
        <w:t>尺寸</w:t>
      </w:r>
      <w:r>
        <w:rPr>
          <w:rFonts w:ascii="宋体" w:hAnsi="宋体" w:hint="eastAsia"/>
        </w:rPr>
        <w:t>规定</w:t>
      </w:r>
      <w:r w:rsidR="0030032F">
        <w:rPr>
          <w:rFonts w:ascii="宋体" w:hAnsi="宋体" w:hint="eastAsia"/>
        </w:rPr>
        <w:t>；</w:t>
      </w:r>
      <w:r w:rsidR="00E7454D">
        <w:rPr>
          <w:rFonts w:hint="eastAsia"/>
          <w:szCs w:val="21"/>
        </w:rPr>
        <w:t>管件</w:t>
      </w:r>
      <w:r w:rsidR="00E7454D">
        <w:rPr>
          <w:rFonts w:ascii="宋体" w:hAnsi="宋体" w:hint="eastAsia"/>
        </w:rPr>
        <w:t>基体</w:t>
      </w:r>
      <w:r w:rsidR="00E7454D">
        <w:rPr>
          <w:rFonts w:ascii="宋体" w:hAnsi="宋体"/>
        </w:rPr>
        <w:t>在尺寸上应该符合</w:t>
      </w:r>
      <w:r w:rsidR="00E7454D">
        <w:rPr>
          <w:rFonts w:ascii="宋体" w:hAnsi="宋体" w:hint="eastAsia"/>
        </w:rPr>
        <w:t>表5</w:t>
      </w:r>
      <w:r w:rsidR="00E7454D">
        <w:rPr>
          <w:rFonts w:ascii="宋体" w:hAnsi="宋体"/>
        </w:rPr>
        <w:t>工业</w:t>
      </w:r>
      <w:proofErr w:type="gramStart"/>
      <w:r w:rsidR="00E7454D">
        <w:rPr>
          <w:rFonts w:ascii="宋体" w:hAnsi="宋体"/>
        </w:rPr>
        <w:t>铁基金</w:t>
      </w:r>
      <w:proofErr w:type="gramEnd"/>
      <w:r w:rsidR="00E7454D">
        <w:rPr>
          <w:rFonts w:ascii="宋体" w:hAnsi="宋体"/>
        </w:rPr>
        <w:t>属管件的尺寸标准:</w:t>
      </w:r>
    </w:p>
    <w:p w:rsidR="00E7454D" w:rsidRPr="00877C22" w:rsidRDefault="00E7454D" w:rsidP="00E7454D">
      <w:pPr>
        <w:spacing w:line="239" w:lineRule="auto"/>
        <w:ind w:left="120" w:firstLine="419"/>
        <w:jc w:val="center"/>
        <w:rPr>
          <w:rFonts w:ascii="宋体" w:hAnsi="宋体"/>
          <w:b/>
          <w:sz w:val="18"/>
          <w:szCs w:val="18"/>
        </w:rPr>
      </w:pPr>
    </w:p>
    <w:p w:rsidR="00E7454D" w:rsidRPr="00A55429" w:rsidRDefault="00E7454D" w:rsidP="00E7454D">
      <w:pPr>
        <w:spacing w:line="239" w:lineRule="auto"/>
        <w:ind w:left="120" w:firstLine="419"/>
        <w:jc w:val="center"/>
        <w:rPr>
          <w:rFonts w:ascii="宋体" w:hAnsi="宋体"/>
          <w:b/>
          <w:sz w:val="18"/>
          <w:szCs w:val="18"/>
        </w:rPr>
      </w:pPr>
      <w:r w:rsidRPr="00A55429">
        <w:rPr>
          <w:rFonts w:ascii="宋体" w:hAnsi="宋体" w:hint="eastAsia"/>
          <w:b/>
          <w:sz w:val="18"/>
          <w:szCs w:val="18"/>
        </w:rPr>
        <w:t>表5</w:t>
      </w:r>
      <w:r>
        <w:rPr>
          <w:rFonts w:ascii="宋体" w:hAnsi="宋体" w:hint="eastAsia"/>
          <w:b/>
          <w:sz w:val="18"/>
          <w:szCs w:val="18"/>
        </w:rPr>
        <w:t xml:space="preserve"> </w:t>
      </w:r>
      <w:r w:rsidRPr="00A55429">
        <w:rPr>
          <w:rFonts w:ascii="宋体" w:hAnsi="宋体"/>
          <w:b/>
          <w:sz w:val="18"/>
          <w:szCs w:val="18"/>
        </w:rPr>
        <w:t>工业</w:t>
      </w:r>
      <w:proofErr w:type="gramStart"/>
      <w:r w:rsidRPr="00A55429">
        <w:rPr>
          <w:rFonts w:ascii="宋体" w:hAnsi="宋体"/>
          <w:b/>
          <w:sz w:val="18"/>
          <w:szCs w:val="18"/>
        </w:rPr>
        <w:t>铁基金</w:t>
      </w:r>
      <w:proofErr w:type="gramEnd"/>
      <w:r w:rsidRPr="00A55429">
        <w:rPr>
          <w:rFonts w:ascii="宋体" w:hAnsi="宋体"/>
          <w:b/>
          <w:sz w:val="18"/>
          <w:szCs w:val="18"/>
        </w:rPr>
        <w:t>属管件的尺寸标准</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791"/>
        <w:gridCol w:w="4554"/>
      </w:tblGrid>
      <w:tr w:rsidR="00E7454D" w:rsidTr="00E7454D">
        <w:tc>
          <w:tcPr>
            <w:tcW w:w="4791" w:type="dxa"/>
          </w:tcPr>
          <w:p w:rsidR="00E7454D" w:rsidRPr="00461D6F" w:rsidRDefault="00E7454D" w:rsidP="00E7454D">
            <w:pPr>
              <w:spacing w:line="288" w:lineRule="auto"/>
              <w:jc w:val="center"/>
              <w:rPr>
                <w:szCs w:val="21"/>
              </w:rPr>
            </w:pPr>
            <w:r w:rsidRPr="00461D6F">
              <w:rPr>
                <w:rFonts w:hAnsi="宋体"/>
                <w:szCs w:val="21"/>
              </w:rPr>
              <w:t>金属材料</w:t>
            </w:r>
          </w:p>
        </w:tc>
        <w:tc>
          <w:tcPr>
            <w:tcW w:w="4554" w:type="dxa"/>
          </w:tcPr>
          <w:p w:rsidR="00E7454D" w:rsidRPr="00461D6F" w:rsidRDefault="00E7454D" w:rsidP="00E7454D">
            <w:pPr>
              <w:spacing w:line="288" w:lineRule="auto"/>
              <w:jc w:val="center"/>
              <w:rPr>
                <w:szCs w:val="21"/>
              </w:rPr>
            </w:pPr>
            <w:r w:rsidRPr="00461D6F">
              <w:rPr>
                <w:rFonts w:hAnsi="宋体"/>
                <w:szCs w:val="21"/>
              </w:rPr>
              <w:t>标准</w:t>
            </w:r>
          </w:p>
        </w:tc>
      </w:tr>
      <w:tr w:rsidR="00E7454D" w:rsidTr="00E7454D">
        <w:tc>
          <w:tcPr>
            <w:tcW w:w="4791" w:type="dxa"/>
          </w:tcPr>
          <w:p w:rsidR="00E7454D" w:rsidRPr="00461D6F" w:rsidRDefault="00E7454D" w:rsidP="00E7454D">
            <w:pPr>
              <w:spacing w:line="288" w:lineRule="auto"/>
              <w:jc w:val="center"/>
              <w:rPr>
                <w:szCs w:val="21"/>
              </w:rPr>
            </w:pPr>
            <w:r w:rsidRPr="00461D6F">
              <w:rPr>
                <w:rFonts w:hAnsi="宋体"/>
                <w:szCs w:val="21"/>
              </w:rPr>
              <w:t>钢</w:t>
            </w:r>
          </w:p>
        </w:tc>
        <w:tc>
          <w:tcPr>
            <w:tcW w:w="4554" w:type="dxa"/>
          </w:tcPr>
          <w:p w:rsidR="00E7454D" w:rsidRPr="00461D6F" w:rsidRDefault="00E7454D" w:rsidP="00E7454D">
            <w:pPr>
              <w:spacing w:line="288" w:lineRule="auto"/>
              <w:rPr>
                <w:szCs w:val="21"/>
              </w:rPr>
            </w:pPr>
            <w:r w:rsidRPr="00461D6F">
              <w:rPr>
                <w:szCs w:val="21"/>
              </w:rPr>
              <w:t xml:space="preserve">GB/T12459-2005 </w:t>
            </w:r>
            <w:r w:rsidR="0030032F" w:rsidRPr="00CB64B5">
              <w:rPr>
                <w:color w:val="000000" w:themeColor="text1"/>
                <w:szCs w:val="21"/>
              </w:rPr>
              <w:t>GB/T13401-2005</w:t>
            </w:r>
            <w:r w:rsidRPr="00461D6F">
              <w:rPr>
                <w:szCs w:val="21"/>
              </w:rPr>
              <w:t xml:space="preserve">  ANSI B16.5</w:t>
            </w:r>
          </w:p>
        </w:tc>
      </w:tr>
      <w:tr w:rsidR="00E7454D" w:rsidTr="00E7454D">
        <w:tc>
          <w:tcPr>
            <w:tcW w:w="4791" w:type="dxa"/>
          </w:tcPr>
          <w:p w:rsidR="00E7454D" w:rsidRPr="00461D6F" w:rsidRDefault="00E7454D" w:rsidP="00E7454D">
            <w:pPr>
              <w:spacing w:line="288" w:lineRule="auto"/>
              <w:jc w:val="center"/>
              <w:rPr>
                <w:szCs w:val="21"/>
              </w:rPr>
            </w:pPr>
            <w:r w:rsidRPr="00461D6F">
              <w:rPr>
                <w:rFonts w:hAnsi="宋体"/>
                <w:szCs w:val="21"/>
              </w:rPr>
              <w:t>可锻铸铁</w:t>
            </w:r>
          </w:p>
        </w:tc>
        <w:tc>
          <w:tcPr>
            <w:tcW w:w="4554" w:type="dxa"/>
          </w:tcPr>
          <w:p w:rsidR="00E7454D" w:rsidRPr="00461D6F" w:rsidRDefault="00E7454D" w:rsidP="00E7454D">
            <w:pPr>
              <w:spacing w:line="288" w:lineRule="auto"/>
              <w:rPr>
                <w:szCs w:val="21"/>
              </w:rPr>
            </w:pPr>
            <w:r w:rsidRPr="00461D6F">
              <w:rPr>
                <w:szCs w:val="21"/>
              </w:rPr>
              <w:t>ANSI B16.42</w:t>
            </w:r>
          </w:p>
        </w:tc>
      </w:tr>
      <w:tr w:rsidR="00E7454D" w:rsidTr="00E7454D">
        <w:tc>
          <w:tcPr>
            <w:tcW w:w="4791" w:type="dxa"/>
          </w:tcPr>
          <w:p w:rsidR="00E7454D" w:rsidRPr="00461D6F" w:rsidRDefault="00E7454D" w:rsidP="00E7454D">
            <w:pPr>
              <w:spacing w:line="288" w:lineRule="auto"/>
              <w:jc w:val="center"/>
              <w:rPr>
                <w:szCs w:val="21"/>
              </w:rPr>
            </w:pPr>
            <w:r w:rsidRPr="00461D6F">
              <w:rPr>
                <w:rFonts w:hAnsi="宋体"/>
                <w:szCs w:val="21"/>
              </w:rPr>
              <w:t>铸铁</w:t>
            </w:r>
          </w:p>
        </w:tc>
        <w:tc>
          <w:tcPr>
            <w:tcW w:w="4554" w:type="dxa"/>
          </w:tcPr>
          <w:p w:rsidR="00E7454D" w:rsidRPr="00461D6F" w:rsidRDefault="00E7454D" w:rsidP="00E7454D">
            <w:pPr>
              <w:spacing w:line="288" w:lineRule="auto"/>
              <w:rPr>
                <w:szCs w:val="21"/>
              </w:rPr>
            </w:pPr>
            <w:r w:rsidRPr="00461D6F">
              <w:rPr>
                <w:szCs w:val="21"/>
              </w:rPr>
              <w:t>ANSI B16.l</w:t>
            </w:r>
          </w:p>
        </w:tc>
      </w:tr>
    </w:tbl>
    <w:p w:rsidR="00E7454D" w:rsidRDefault="00E7454D" w:rsidP="00E7454D">
      <w:pPr>
        <w:spacing w:line="0" w:lineRule="atLeast"/>
        <w:ind w:left="120"/>
        <w:rPr>
          <w:rFonts w:ascii="宋体" w:hAnsi="宋体"/>
          <w:b/>
          <w:sz w:val="18"/>
          <w:szCs w:val="18"/>
        </w:rPr>
      </w:pPr>
      <w:r w:rsidRPr="00A55429">
        <w:rPr>
          <w:rFonts w:ascii="宋体" w:hAnsi="宋体"/>
          <w:b/>
          <w:sz w:val="18"/>
          <w:szCs w:val="18"/>
        </w:rPr>
        <w:t>注</w:t>
      </w:r>
      <w:r w:rsidR="0030032F">
        <w:rPr>
          <w:rFonts w:ascii="宋体" w:hAnsi="宋体" w:hint="eastAsia"/>
          <w:b/>
          <w:sz w:val="18"/>
          <w:szCs w:val="18"/>
        </w:rPr>
        <w:t>1</w:t>
      </w:r>
      <w:r w:rsidRPr="00A55429">
        <w:rPr>
          <w:rFonts w:ascii="宋体" w:hAnsi="宋体"/>
          <w:b/>
          <w:sz w:val="18"/>
          <w:szCs w:val="18"/>
        </w:rPr>
        <w:t xml:space="preserve"> </w:t>
      </w:r>
      <w:r>
        <w:rPr>
          <w:rFonts w:ascii="宋体" w:hAnsi="宋体" w:hint="eastAsia"/>
          <w:b/>
          <w:sz w:val="18"/>
          <w:szCs w:val="18"/>
        </w:rPr>
        <w:t>：</w:t>
      </w:r>
      <w:r w:rsidR="0030032F">
        <w:rPr>
          <w:rFonts w:ascii="宋体" w:hAnsi="宋体" w:hint="eastAsia"/>
          <w:b/>
          <w:sz w:val="18"/>
          <w:szCs w:val="18"/>
        </w:rPr>
        <w:t>每一类金属材料满足其中之一的标准即可</w:t>
      </w:r>
      <w:r w:rsidRPr="00A55429">
        <w:rPr>
          <w:rFonts w:ascii="宋体" w:hAnsi="宋体"/>
          <w:b/>
          <w:sz w:val="18"/>
          <w:szCs w:val="18"/>
        </w:rPr>
        <w:t>。</w:t>
      </w:r>
    </w:p>
    <w:p w:rsidR="0030032F" w:rsidRPr="00A55429" w:rsidRDefault="0030032F" w:rsidP="00E7454D">
      <w:pPr>
        <w:spacing w:line="0" w:lineRule="atLeast"/>
        <w:ind w:left="120"/>
        <w:rPr>
          <w:rFonts w:ascii="宋体" w:hAnsi="宋体"/>
          <w:b/>
          <w:sz w:val="18"/>
          <w:szCs w:val="18"/>
        </w:rPr>
      </w:pPr>
      <w:r>
        <w:rPr>
          <w:rFonts w:ascii="宋体" w:hAnsi="宋体" w:hint="eastAsia"/>
          <w:b/>
          <w:sz w:val="18"/>
          <w:szCs w:val="18"/>
        </w:rPr>
        <w:t>注2</w:t>
      </w:r>
      <w:r w:rsidR="000B7C21">
        <w:rPr>
          <w:rFonts w:ascii="宋体" w:hAnsi="宋体" w:hint="eastAsia"/>
          <w:b/>
          <w:sz w:val="18"/>
          <w:szCs w:val="18"/>
        </w:rPr>
        <w:t xml:space="preserve"> ：若有流量等限制的情况，可特制相关非标管件，此部分需用户与制造商达成协议。</w:t>
      </w:r>
    </w:p>
    <w:p w:rsidR="00A55429" w:rsidRDefault="00A55429">
      <w:pPr>
        <w:spacing w:line="287" w:lineRule="exact"/>
        <w:rPr>
          <w:rFonts w:ascii="宋体" w:hAnsi="宋体"/>
          <w:szCs w:val="21"/>
        </w:rPr>
      </w:pPr>
    </w:p>
    <w:p w:rsidR="00492D0B" w:rsidRPr="00A55429" w:rsidRDefault="00492D0B">
      <w:pPr>
        <w:spacing w:line="287" w:lineRule="exact"/>
        <w:rPr>
          <w:rFonts w:ascii="宋体" w:hAnsi="宋体"/>
          <w:b/>
          <w:szCs w:val="21"/>
        </w:rPr>
      </w:pPr>
      <w:r w:rsidRPr="00A55429">
        <w:rPr>
          <w:rFonts w:ascii="宋体" w:hAnsi="宋体" w:hint="eastAsia"/>
          <w:b/>
          <w:szCs w:val="21"/>
        </w:rPr>
        <w:t>4.3   联接法兰要求</w:t>
      </w:r>
    </w:p>
    <w:p w:rsidR="00492D0B" w:rsidRPr="00EC77C7" w:rsidRDefault="00492D0B" w:rsidP="00CB64B5">
      <w:pPr>
        <w:spacing w:line="287" w:lineRule="exact"/>
        <w:ind w:leftChars="50" w:left="840" w:hangingChars="350" w:hanging="735"/>
        <w:rPr>
          <w:rFonts w:ascii="宋体" w:hAnsi="宋体"/>
          <w:szCs w:val="21"/>
        </w:rPr>
      </w:pPr>
      <w:r w:rsidRPr="00EC77C7">
        <w:rPr>
          <w:rFonts w:ascii="宋体" w:hAnsi="宋体" w:hint="eastAsia"/>
          <w:szCs w:val="21"/>
        </w:rPr>
        <w:t>4.3.1  钢塑复合管道用联接</w:t>
      </w:r>
      <w:r w:rsidR="00CB64B5">
        <w:rPr>
          <w:rFonts w:ascii="宋体" w:hAnsi="宋体" w:hint="eastAsia"/>
          <w:szCs w:val="21"/>
        </w:rPr>
        <w:t>的</w:t>
      </w:r>
      <w:r w:rsidRPr="00EC77C7">
        <w:rPr>
          <w:rFonts w:ascii="宋体" w:hAnsi="宋体" w:hint="eastAsia"/>
          <w:szCs w:val="21"/>
        </w:rPr>
        <w:t>法兰</w:t>
      </w:r>
      <w:r w:rsidR="00CB64B5">
        <w:rPr>
          <w:rFonts w:hint="eastAsia"/>
          <w:szCs w:val="21"/>
        </w:rPr>
        <w:t>应该</w:t>
      </w:r>
      <w:r w:rsidR="00CB64B5" w:rsidRPr="00EC77C7">
        <w:rPr>
          <w:rFonts w:hint="eastAsia"/>
          <w:szCs w:val="21"/>
        </w:rPr>
        <w:t>符合</w:t>
      </w:r>
      <w:r w:rsidR="00CB64B5">
        <w:rPr>
          <w:rFonts w:hint="eastAsia"/>
          <w:szCs w:val="21"/>
        </w:rPr>
        <w:t>HG/T205592-2009</w:t>
      </w:r>
      <w:r w:rsidR="00CB64B5">
        <w:rPr>
          <w:rFonts w:hint="eastAsia"/>
          <w:szCs w:val="21"/>
        </w:rPr>
        <w:t>或</w:t>
      </w:r>
      <w:r w:rsidR="00CB64B5">
        <w:rPr>
          <w:rFonts w:hint="eastAsia"/>
          <w:szCs w:val="21"/>
        </w:rPr>
        <w:t>HG/T20615-2009</w:t>
      </w:r>
      <w:r w:rsidR="00CB64B5">
        <w:rPr>
          <w:rFonts w:hint="eastAsia"/>
          <w:szCs w:val="21"/>
        </w:rPr>
        <w:t>中合适的法兰的相关标准；</w:t>
      </w:r>
      <w:r w:rsidR="00CB64B5">
        <w:rPr>
          <w:rFonts w:ascii="宋体" w:hAnsi="宋体" w:hint="eastAsia"/>
          <w:szCs w:val="21"/>
        </w:rPr>
        <w:t>也可采用其他</w:t>
      </w:r>
      <w:r w:rsidRPr="00EC77C7">
        <w:rPr>
          <w:rFonts w:ascii="宋体" w:hAnsi="宋体" w:hint="eastAsia"/>
          <w:szCs w:val="21"/>
        </w:rPr>
        <w:t>合适的法兰标准或特制非标法兰。</w:t>
      </w:r>
    </w:p>
    <w:p w:rsidR="00492D0B" w:rsidRPr="00EC77C7" w:rsidRDefault="00CB64B5">
      <w:pPr>
        <w:numPr>
          <w:ilvl w:val="2"/>
          <w:numId w:val="10"/>
        </w:numPr>
        <w:spacing w:line="287" w:lineRule="exact"/>
        <w:rPr>
          <w:szCs w:val="21"/>
        </w:rPr>
      </w:pPr>
      <w:r>
        <w:rPr>
          <w:rFonts w:hint="eastAsia"/>
          <w:szCs w:val="21"/>
        </w:rPr>
        <w:t>特质的非标</w:t>
      </w:r>
      <w:r w:rsidRPr="00EC77C7">
        <w:rPr>
          <w:rFonts w:hint="eastAsia"/>
          <w:szCs w:val="21"/>
        </w:rPr>
        <w:t>法兰的机械性能应符合表</w:t>
      </w:r>
      <w:r w:rsidRPr="00EC77C7">
        <w:rPr>
          <w:rFonts w:hint="eastAsia"/>
          <w:szCs w:val="21"/>
        </w:rPr>
        <w:t>4</w:t>
      </w:r>
      <w:r w:rsidRPr="00EC77C7">
        <w:rPr>
          <w:rFonts w:hint="eastAsia"/>
          <w:szCs w:val="21"/>
        </w:rPr>
        <w:t>中所列标准的规定</w:t>
      </w:r>
    </w:p>
    <w:p w:rsidR="00492D0B" w:rsidRPr="00EC77C7" w:rsidRDefault="00492D0B" w:rsidP="00277F6E">
      <w:pPr>
        <w:spacing w:line="287" w:lineRule="exact"/>
        <w:ind w:leftChars="50" w:left="840" w:hangingChars="350" w:hanging="735"/>
        <w:rPr>
          <w:rFonts w:ascii="宋体" w:hAnsi="宋体"/>
          <w:szCs w:val="21"/>
        </w:rPr>
      </w:pPr>
      <w:r w:rsidRPr="00EC77C7">
        <w:rPr>
          <w:rFonts w:ascii="宋体" w:hAnsi="宋体" w:hint="eastAsia"/>
          <w:szCs w:val="21"/>
        </w:rPr>
        <w:t>4.3.</w:t>
      </w:r>
      <w:r w:rsidR="00CB64B5">
        <w:rPr>
          <w:rFonts w:ascii="宋体" w:hAnsi="宋体" w:hint="eastAsia"/>
          <w:szCs w:val="21"/>
        </w:rPr>
        <w:t>3</w:t>
      </w:r>
      <w:r w:rsidR="00461D6F">
        <w:rPr>
          <w:rFonts w:ascii="宋体" w:hAnsi="宋体" w:hint="eastAsia"/>
          <w:szCs w:val="21"/>
        </w:rPr>
        <w:t xml:space="preserve">  </w:t>
      </w:r>
      <w:r w:rsidRPr="00EC77C7">
        <w:rPr>
          <w:rFonts w:ascii="宋体" w:hAnsi="宋体"/>
          <w:szCs w:val="21"/>
        </w:rPr>
        <w:t>经改进的松套法兰可以通过管子翻卷方式来制成翻边。用作翻边的金属面的支撑法兰的扩孔处应该具有 3mm 斜面或3mm的圆角。翻边外径应该符合</w:t>
      </w:r>
      <w:r w:rsidR="008B665A" w:rsidRPr="00EC77C7">
        <w:rPr>
          <w:rFonts w:ascii="宋体" w:eastAsiaTheme="minorEastAsia" w:hint="eastAsia"/>
          <w:szCs w:val="21"/>
        </w:rPr>
        <w:t>HG/T20592-2009或</w:t>
      </w:r>
      <w:r w:rsidRPr="00EC77C7">
        <w:rPr>
          <w:rFonts w:ascii="宋体" w:hAnsi="宋体"/>
          <w:szCs w:val="21"/>
        </w:rPr>
        <w:t>ANSI B16.9 接头的尺寸。</w:t>
      </w:r>
    </w:p>
    <w:p w:rsidR="00492D0B" w:rsidRPr="00EC77C7" w:rsidRDefault="00492D0B" w:rsidP="00277F6E">
      <w:pPr>
        <w:widowControl/>
        <w:tabs>
          <w:tab w:val="left" w:pos="751"/>
        </w:tabs>
        <w:spacing w:line="255" w:lineRule="auto"/>
        <w:ind w:leftChars="50" w:left="840" w:right="480" w:hangingChars="350" w:hanging="735"/>
        <w:jc w:val="left"/>
        <w:rPr>
          <w:rFonts w:ascii="宋体" w:hAnsi="宋体"/>
          <w:szCs w:val="21"/>
        </w:rPr>
      </w:pPr>
      <w:r w:rsidRPr="00EC77C7">
        <w:rPr>
          <w:rFonts w:ascii="宋体" w:hAnsi="宋体" w:hint="eastAsia"/>
          <w:szCs w:val="21"/>
        </w:rPr>
        <w:t xml:space="preserve">4.3.5 </w:t>
      </w:r>
      <w:r w:rsidR="00461D6F">
        <w:rPr>
          <w:rFonts w:ascii="宋体" w:hAnsi="宋体" w:hint="eastAsia"/>
          <w:szCs w:val="21"/>
        </w:rPr>
        <w:t xml:space="preserve"> </w:t>
      </w:r>
      <w:r w:rsidRPr="00EC77C7">
        <w:rPr>
          <w:rFonts w:ascii="宋体" w:hAnsi="宋体"/>
          <w:szCs w:val="21"/>
        </w:rPr>
        <w:t>松套法兰密封面可以由金属翻边</w:t>
      </w:r>
      <w:r w:rsidR="00B30C60">
        <w:rPr>
          <w:rFonts w:ascii="宋体" w:hAnsi="宋体" w:hint="eastAsia"/>
          <w:szCs w:val="21"/>
        </w:rPr>
        <w:t>或焊接</w:t>
      </w:r>
      <w:proofErr w:type="gramStart"/>
      <w:r w:rsidR="00B30C60">
        <w:rPr>
          <w:rFonts w:ascii="宋体" w:hAnsi="宋体" w:hint="eastAsia"/>
          <w:szCs w:val="21"/>
        </w:rPr>
        <w:t>一个焊环</w:t>
      </w:r>
      <w:r w:rsidR="00B30C60" w:rsidRPr="00EC77C7">
        <w:rPr>
          <w:rFonts w:ascii="宋体" w:hAnsi="宋体"/>
          <w:szCs w:val="21"/>
        </w:rPr>
        <w:t>来</w:t>
      </w:r>
      <w:proofErr w:type="gramEnd"/>
      <w:r w:rsidR="00B30C60" w:rsidRPr="00EC77C7">
        <w:rPr>
          <w:rFonts w:ascii="宋体" w:hAnsi="宋体"/>
          <w:szCs w:val="21"/>
        </w:rPr>
        <w:t>制造</w:t>
      </w:r>
      <w:r w:rsidRPr="00EC77C7">
        <w:rPr>
          <w:rFonts w:ascii="宋体" w:hAnsi="宋体"/>
          <w:szCs w:val="21"/>
        </w:rPr>
        <w:t>。金属翻边应该具有一个圆角与相配法兰的圆角匹配, 不应该含有裂缝或坍塌。金属翻边端应该为塑料翻边提供一个</w:t>
      </w:r>
      <w:proofErr w:type="gramStart"/>
      <w:r w:rsidRPr="00EC77C7">
        <w:rPr>
          <w:rFonts w:ascii="宋体" w:hAnsi="宋体"/>
          <w:szCs w:val="21"/>
        </w:rPr>
        <w:t>光滑过渡</w:t>
      </w:r>
      <w:proofErr w:type="gramEnd"/>
      <w:r w:rsidRPr="00EC77C7">
        <w:rPr>
          <w:rFonts w:ascii="宋体" w:hAnsi="宋体"/>
          <w:szCs w:val="21"/>
        </w:rPr>
        <w:t>的圆角。</w:t>
      </w:r>
      <w:proofErr w:type="gramStart"/>
      <w:r w:rsidR="00B30C60">
        <w:rPr>
          <w:rFonts w:ascii="宋体" w:hAnsi="宋体" w:hint="eastAsia"/>
          <w:szCs w:val="21"/>
        </w:rPr>
        <w:t>焊环需</w:t>
      </w:r>
      <w:proofErr w:type="gramEnd"/>
      <w:r w:rsidR="00B30C60">
        <w:rPr>
          <w:rFonts w:ascii="宋体" w:hAnsi="宋体" w:hint="eastAsia"/>
          <w:szCs w:val="21"/>
        </w:rPr>
        <w:t>符合</w:t>
      </w:r>
      <w:r w:rsidR="00D25A2A">
        <w:rPr>
          <w:rFonts w:ascii="宋体" w:hAnsi="宋体" w:hint="eastAsia"/>
          <w:szCs w:val="21"/>
        </w:rPr>
        <w:t>HG/T20592-2009</w:t>
      </w:r>
      <w:proofErr w:type="gramStart"/>
      <w:r w:rsidR="00D25A2A">
        <w:rPr>
          <w:rFonts w:ascii="宋体" w:hAnsi="宋体" w:hint="eastAsia"/>
          <w:szCs w:val="21"/>
        </w:rPr>
        <w:t>中平焊环的</w:t>
      </w:r>
      <w:proofErr w:type="gramEnd"/>
      <w:r w:rsidR="00D25A2A">
        <w:rPr>
          <w:rFonts w:ascii="宋体" w:hAnsi="宋体" w:hint="eastAsia"/>
          <w:szCs w:val="21"/>
        </w:rPr>
        <w:t>相关标准。</w:t>
      </w:r>
    </w:p>
    <w:p w:rsidR="00492D0B" w:rsidRPr="00277F6E" w:rsidRDefault="00492D0B" w:rsidP="00277F6E">
      <w:pPr>
        <w:spacing w:line="222" w:lineRule="auto"/>
        <w:rPr>
          <w:rFonts w:ascii="宋体" w:hAnsi="宋体"/>
          <w:b/>
          <w:szCs w:val="21"/>
        </w:rPr>
      </w:pPr>
      <w:r w:rsidRPr="00277F6E">
        <w:rPr>
          <w:rFonts w:ascii="宋体" w:hAnsi="宋体" w:hint="eastAsia"/>
          <w:b/>
          <w:szCs w:val="21"/>
        </w:rPr>
        <w:t xml:space="preserve">4.4  </w:t>
      </w:r>
      <w:r w:rsidRPr="00277F6E">
        <w:rPr>
          <w:rFonts w:ascii="宋体" w:hAnsi="宋体"/>
          <w:b/>
          <w:szCs w:val="21"/>
        </w:rPr>
        <w:t xml:space="preserve">焊接 </w:t>
      </w:r>
    </w:p>
    <w:p w:rsidR="00492D0B" w:rsidRDefault="00492D0B" w:rsidP="00461D6F">
      <w:pPr>
        <w:spacing w:line="222" w:lineRule="auto"/>
        <w:ind w:firstLine="420"/>
        <w:rPr>
          <w:rFonts w:ascii="宋体" w:hAnsi="宋体"/>
          <w:szCs w:val="21"/>
        </w:rPr>
      </w:pPr>
      <w:r w:rsidRPr="00EC2D5D">
        <w:rPr>
          <w:rFonts w:ascii="宋体" w:hAnsi="宋体"/>
          <w:szCs w:val="21"/>
        </w:rPr>
        <w:t>所有焊接</w:t>
      </w:r>
      <w:r w:rsidRPr="00EC2D5D">
        <w:rPr>
          <w:rFonts w:ascii="宋体" w:hAnsi="宋体" w:hint="eastAsia"/>
          <w:szCs w:val="21"/>
        </w:rPr>
        <w:t>要求</w:t>
      </w:r>
      <w:r w:rsidRPr="00EC2D5D">
        <w:rPr>
          <w:rFonts w:ascii="宋体" w:hAnsi="宋体"/>
          <w:szCs w:val="21"/>
        </w:rPr>
        <w:t>应该</w:t>
      </w:r>
      <w:r w:rsidR="00631762">
        <w:rPr>
          <w:rFonts w:ascii="宋体" w:hAnsi="宋体" w:hint="eastAsia"/>
          <w:szCs w:val="21"/>
        </w:rPr>
        <w:t>符GB 50236-2011</w:t>
      </w:r>
      <w:r w:rsidRPr="00EC2D5D">
        <w:rPr>
          <w:rFonts w:ascii="宋体" w:hAnsi="宋体" w:hint="eastAsia"/>
          <w:szCs w:val="21"/>
        </w:rPr>
        <w:t>的</w:t>
      </w:r>
      <w:r w:rsidR="003921F4">
        <w:rPr>
          <w:rFonts w:ascii="宋体" w:hAnsi="宋体" w:hint="eastAsia"/>
          <w:szCs w:val="21"/>
        </w:rPr>
        <w:t>要求</w:t>
      </w:r>
      <w:r w:rsidR="00EE5F73">
        <w:rPr>
          <w:rFonts w:ascii="宋体" w:hAnsi="宋体" w:hint="eastAsia"/>
          <w:szCs w:val="21"/>
        </w:rPr>
        <w:t>；焊接所产生的废气，噪音等污染应符合本标准</w:t>
      </w:r>
      <w:r w:rsidR="00C80DF3">
        <w:rPr>
          <w:rFonts w:ascii="宋体" w:hAnsi="宋体" w:hint="eastAsia"/>
          <w:szCs w:val="21"/>
        </w:rPr>
        <w:t>8</w:t>
      </w:r>
      <w:r w:rsidR="00EE5F73">
        <w:rPr>
          <w:rFonts w:ascii="宋体" w:hAnsi="宋体" w:hint="eastAsia"/>
          <w:szCs w:val="21"/>
        </w:rPr>
        <w:t>的要求</w:t>
      </w:r>
      <w:r w:rsidR="0020507F">
        <w:rPr>
          <w:rFonts w:ascii="宋体" w:hAnsi="宋体" w:hint="eastAsia"/>
          <w:szCs w:val="21"/>
        </w:rPr>
        <w:t>。</w:t>
      </w:r>
    </w:p>
    <w:p w:rsidR="003B0BEE" w:rsidRPr="003B0BEE" w:rsidRDefault="003B0BEE" w:rsidP="003B0BEE">
      <w:pPr>
        <w:pStyle w:val="afffffff4"/>
        <w:numPr>
          <w:ilvl w:val="1"/>
          <w:numId w:val="22"/>
        </w:numPr>
        <w:spacing w:line="222" w:lineRule="auto"/>
        <w:ind w:firstLineChars="0"/>
        <w:rPr>
          <w:rFonts w:ascii="宋体" w:hAnsi="宋体"/>
          <w:b/>
          <w:szCs w:val="21"/>
        </w:rPr>
      </w:pPr>
      <w:r>
        <w:rPr>
          <w:rFonts w:ascii="宋体" w:hAnsi="宋体" w:hint="eastAsia"/>
          <w:b/>
          <w:szCs w:val="21"/>
        </w:rPr>
        <w:t xml:space="preserve">  </w:t>
      </w:r>
      <w:r w:rsidRPr="003B0BEE">
        <w:rPr>
          <w:rFonts w:ascii="宋体" w:hAnsi="宋体" w:hint="eastAsia"/>
          <w:b/>
          <w:szCs w:val="21"/>
        </w:rPr>
        <w:t>除锈</w:t>
      </w:r>
    </w:p>
    <w:p w:rsidR="003B0BEE" w:rsidRPr="00DC28CE" w:rsidRDefault="003B0BEE" w:rsidP="003B0BEE">
      <w:pPr>
        <w:pStyle w:val="afffffff4"/>
        <w:spacing w:line="222" w:lineRule="auto"/>
        <w:ind w:left="577" w:firstLineChars="0" w:firstLine="0"/>
        <w:rPr>
          <w:rFonts w:ascii="宋体" w:hAnsi="宋体"/>
          <w:szCs w:val="21"/>
        </w:rPr>
      </w:pPr>
      <w:r w:rsidRPr="00DC28CE">
        <w:rPr>
          <w:rFonts w:ascii="宋体" w:hAnsi="宋体" w:hint="eastAsia"/>
          <w:szCs w:val="21"/>
        </w:rPr>
        <w:t>所有除锈作业须符合GB/T8923-2011</w:t>
      </w:r>
      <w:r w:rsidR="0020507F" w:rsidRPr="00DC28CE">
        <w:rPr>
          <w:rFonts w:ascii="宋体" w:hAnsi="宋体" w:hint="eastAsia"/>
          <w:szCs w:val="21"/>
        </w:rPr>
        <w:t>。</w:t>
      </w:r>
      <w:r w:rsidR="001B3272" w:rsidRPr="00DC28CE">
        <w:rPr>
          <w:rFonts w:ascii="宋体" w:hAnsi="宋体" w:hint="eastAsia"/>
          <w:szCs w:val="21"/>
        </w:rPr>
        <w:t>喷射清理等级需达到</w:t>
      </w:r>
      <w:r w:rsidR="00F62377" w:rsidRPr="00DC28CE">
        <w:rPr>
          <w:rFonts w:ascii="宋体" w:hAnsi="宋体" w:hint="eastAsia"/>
          <w:szCs w:val="21"/>
        </w:rPr>
        <w:t>Sa2.5级。</w:t>
      </w:r>
      <w:r w:rsidR="00933575" w:rsidRPr="00DC28CE">
        <w:rPr>
          <w:rFonts w:ascii="宋体" w:hAnsi="宋体"/>
          <w:szCs w:val="21"/>
        </w:rPr>
        <w:t xml:space="preserve"> </w:t>
      </w:r>
    </w:p>
    <w:p w:rsidR="00492D0B" w:rsidRPr="00277F6E" w:rsidRDefault="00492D0B" w:rsidP="00277F6E">
      <w:pPr>
        <w:spacing w:line="222" w:lineRule="auto"/>
        <w:ind w:leftChars="-50" w:left="735" w:hangingChars="400" w:hanging="840"/>
        <w:rPr>
          <w:rFonts w:ascii="宋体" w:hAnsi="宋体"/>
          <w:b/>
          <w:szCs w:val="21"/>
        </w:rPr>
      </w:pPr>
      <w:r w:rsidRPr="00EC77C7">
        <w:rPr>
          <w:rFonts w:ascii="宋体" w:hAnsi="宋体" w:hint="eastAsia"/>
          <w:szCs w:val="21"/>
        </w:rPr>
        <w:t xml:space="preserve"> </w:t>
      </w:r>
      <w:r w:rsidRPr="00277F6E">
        <w:rPr>
          <w:rFonts w:ascii="宋体" w:hAnsi="宋体" w:hint="eastAsia"/>
          <w:b/>
          <w:szCs w:val="21"/>
        </w:rPr>
        <w:t>4.</w:t>
      </w:r>
      <w:r w:rsidR="003B0BEE">
        <w:rPr>
          <w:rFonts w:ascii="宋体" w:hAnsi="宋体" w:hint="eastAsia"/>
          <w:b/>
          <w:szCs w:val="21"/>
        </w:rPr>
        <w:t>6</w:t>
      </w:r>
      <w:r w:rsidRPr="00277F6E">
        <w:rPr>
          <w:rFonts w:ascii="宋体" w:hAnsi="宋体" w:hint="eastAsia"/>
          <w:b/>
          <w:szCs w:val="21"/>
        </w:rPr>
        <w:t xml:space="preserve">  排气 </w:t>
      </w:r>
    </w:p>
    <w:p w:rsidR="003B0BEE" w:rsidRPr="0022464E" w:rsidRDefault="00AB399F" w:rsidP="00037B6A">
      <w:pPr>
        <w:spacing w:line="222" w:lineRule="auto"/>
        <w:ind w:firstLine="420"/>
        <w:rPr>
          <w:rFonts w:ascii="宋体" w:hAnsi="宋体"/>
          <w:szCs w:val="21"/>
        </w:rPr>
      </w:pPr>
      <w:r w:rsidRPr="0022464E">
        <w:rPr>
          <w:rFonts w:ascii="宋体" w:hAnsi="宋体" w:hint="eastAsia"/>
          <w:szCs w:val="21"/>
        </w:rPr>
        <w:t>除</w:t>
      </w:r>
      <w:r w:rsidR="00492D0B" w:rsidRPr="0022464E">
        <w:rPr>
          <w:rFonts w:ascii="宋体" w:hAnsi="宋体"/>
          <w:szCs w:val="21"/>
        </w:rPr>
        <w:t>PVDF</w:t>
      </w:r>
      <w:r w:rsidR="00492D0B" w:rsidRPr="0022464E">
        <w:rPr>
          <w:rFonts w:ascii="宋体" w:hAnsi="宋体" w:hint="eastAsia"/>
          <w:szCs w:val="21"/>
        </w:rPr>
        <w:t xml:space="preserve"> 或</w:t>
      </w:r>
      <w:r w:rsidR="00492D0B" w:rsidRPr="0022464E">
        <w:rPr>
          <w:rFonts w:ascii="宋体" w:hAnsi="宋体"/>
          <w:szCs w:val="21"/>
        </w:rPr>
        <w:t>ETFE衬里</w:t>
      </w:r>
      <w:r w:rsidR="00011FBE" w:rsidRPr="0022464E">
        <w:rPr>
          <w:rFonts w:ascii="宋体" w:hAnsi="宋体" w:hint="eastAsia"/>
          <w:szCs w:val="21"/>
        </w:rPr>
        <w:t>及喷涂衬里成型</w:t>
      </w:r>
      <w:proofErr w:type="gramStart"/>
      <w:r w:rsidR="008D5962" w:rsidRPr="0022464E">
        <w:rPr>
          <w:rFonts w:ascii="宋体" w:hAnsi="宋体" w:hint="eastAsia"/>
          <w:szCs w:val="21"/>
        </w:rPr>
        <w:t>和滚塑成型</w:t>
      </w:r>
      <w:proofErr w:type="gramEnd"/>
      <w:r w:rsidR="00011FBE" w:rsidRPr="0022464E">
        <w:rPr>
          <w:rFonts w:ascii="宋体" w:hAnsi="宋体" w:hint="eastAsia"/>
          <w:szCs w:val="21"/>
        </w:rPr>
        <w:t>工艺</w:t>
      </w:r>
      <w:r w:rsidRPr="0022464E">
        <w:rPr>
          <w:rFonts w:ascii="宋体" w:hAnsi="宋体" w:hint="eastAsia"/>
          <w:szCs w:val="21"/>
        </w:rPr>
        <w:t>外，其他成型工艺的</w:t>
      </w:r>
      <w:r w:rsidRPr="0022464E">
        <w:rPr>
          <w:rFonts w:ascii="宋体" w:hAnsi="宋体"/>
          <w:szCs w:val="21"/>
        </w:rPr>
        <w:t>直管</w:t>
      </w:r>
      <w:r w:rsidRPr="0022464E">
        <w:rPr>
          <w:rFonts w:ascii="宋体" w:hAnsi="宋体" w:hint="eastAsia"/>
          <w:szCs w:val="21"/>
        </w:rPr>
        <w:t>基体</w:t>
      </w:r>
      <w:r w:rsidRPr="0022464E">
        <w:rPr>
          <w:rFonts w:ascii="宋体" w:hAnsi="宋体"/>
          <w:szCs w:val="21"/>
        </w:rPr>
        <w:t>和</w:t>
      </w:r>
      <w:r w:rsidRPr="0022464E">
        <w:rPr>
          <w:rFonts w:ascii="宋体" w:hAnsi="宋体" w:hint="eastAsia"/>
          <w:szCs w:val="21"/>
        </w:rPr>
        <w:t>管件基体</w:t>
      </w:r>
      <w:r w:rsidRPr="0022464E">
        <w:rPr>
          <w:rFonts w:ascii="宋体" w:hAnsi="宋体"/>
          <w:szCs w:val="21"/>
        </w:rPr>
        <w:t>都应该</w:t>
      </w:r>
      <w:r w:rsidRPr="0022464E">
        <w:rPr>
          <w:rFonts w:ascii="宋体" w:hAnsi="宋体" w:hint="eastAsia"/>
          <w:szCs w:val="21"/>
        </w:rPr>
        <w:t>至少</w:t>
      </w:r>
      <w:r w:rsidRPr="0022464E">
        <w:rPr>
          <w:rFonts w:ascii="宋体" w:hAnsi="宋体"/>
          <w:szCs w:val="21"/>
        </w:rPr>
        <w:t>提供一个</w:t>
      </w:r>
      <w:r w:rsidRPr="0022464E">
        <w:rPr>
          <w:rFonts w:ascii="宋体" w:hAnsi="宋体" w:hint="eastAsia"/>
          <w:szCs w:val="21"/>
        </w:rPr>
        <w:t>排</w:t>
      </w:r>
      <w:r w:rsidRPr="0022464E">
        <w:rPr>
          <w:rFonts w:ascii="宋体" w:hAnsi="宋体"/>
          <w:szCs w:val="21"/>
        </w:rPr>
        <w:t>气系统</w:t>
      </w:r>
      <w:r w:rsidR="00492D0B" w:rsidRPr="0022464E">
        <w:rPr>
          <w:rFonts w:ascii="宋体" w:hAnsi="宋体"/>
          <w:szCs w:val="21"/>
        </w:rPr>
        <w:t>。</w:t>
      </w:r>
    </w:p>
    <w:p w:rsidR="00492D0B" w:rsidRDefault="00492D0B" w:rsidP="008658D1">
      <w:pPr>
        <w:spacing w:beforeLines="50" w:afterLines="50" w:line="288" w:lineRule="auto"/>
        <w:rPr>
          <w:rFonts w:asciiTheme="majorEastAsia" w:eastAsiaTheme="majorEastAsia" w:hAnsiTheme="majorEastAsia"/>
          <w:b/>
          <w:sz w:val="24"/>
        </w:rPr>
      </w:pPr>
      <w:r w:rsidRPr="00277F6E">
        <w:rPr>
          <w:rFonts w:asciiTheme="majorEastAsia" w:eastAsiaTheme="majorEastAsia" w:hAnsiTheme="majorEastAsia" w:hint="eastAsia"/>
          <w:b/>
          <w:sz w:val="24"/>
        </w:rPr>
        <w:t>5衬里作业</w:t>
      </w:r>
    </w:p>
    <w:p w:rsidR="00492D0B" w:rsidRPr="00277F6E" w:rsidRDefault="00492D0B">
      <w:pPr>
        <w:spacing w:line="288" w:lineRule="auto"/>
        <w:rPr>
          <w:b/>
          <w:szCs w:val="21"/>
        </w:rPr>
      </w:pPr>
      <w:r w:rsidRPr="00277F6E">
        <w:rPr>
          <w:b/>
          <w:szCs w:val="21"/>
        </w:rPr>
        <w:t>5.</w:t>
      </w:r>
      <w:r w:rsidR="00BB5143">
        <w:rPr>
          <w:rFonts w:hint="eastAsia"/>
          <w:b/>
          <w:szCs w:val="21"/>
        </w:rPr>
        <w:t>1</w:t>
      </w:r>
      <w:r w:rsidR="00461D6F" w:rsidRPr="00277F6E">
        <w:rPr>
          <w:b/>
          <w:szCs w:val="21"/>
        </w:rPr>
        <w:t xml:space="preserve">  </w:t>
      </w:r>
      <w:r w:rsidRPr="00277F6E">
        <w:rPr>
          <w:b/>
          <w:szCs w:val="21"/>
        </w:rPr>
        <w:t>管道</w:t>
      </w:r>
      <w:r w:rsidR="003F32FF">
        <w:rPr>
          <w:rFonts w:ascii="PMingLiU" w:eastAsia="PMingLiU" w:hAnsi="PMingLiU" w:hint="eastAsia"/>
          <w:b/>
          <w:szCs w:val="21"/>
        </w:rPr>
        <w:t>及管件氟塑料</w:t>
      </w:r>
      <w:r w:rsidR="00397D33">
        <w:rPr>
          <w:rFonts w:ascii="PMingLiU" w:eastAsiaTheme="minorEastAsia" w:hAnsi="PMingLiU" w:hint="eastAsia"/>
          <w:b/>
          <w:szCs w:val="21"/>
        </w:rPr>
        <w:t>衬里</w:t>
      </w:r>
      <w:r w:rsidRPr="00277F6E">
        <w:rPr>
          <w:b/>
          <w:szCs w:val="21"/>
        </w:rPr>
        <w:t>作业工艺适用的材料种类</w:t>
      </w:r>
    </w:p>
    <w:p w:rsidR="0034557D" w:rsidRDefault="00E73A96" w:rsidP="005746C2">
      <w:pPr>
        <w:spacing w:line="288" w:lineRule="auto"/>
        <w:rPr>
          <w:rFonts w:eastAsiaTheme="minorEastAsia" w:hAnsiTheme="minorEastAsia" w:hint="eastAsia"/>
          <w:szCs w:val="21"/>
        </w:rPr>
      </w:pPr>
      <w:r>
        <w:rPr>
          <w:rFonts w:eastAsiaTheme="minorEastAsia"/>
          <w:szCs w:val="21"/>
        </w:rPr>
        <w:t>5.</w:t>
      </w:r>
      <w:r w:rsidR="00BB5143">
        <w:rPr>
          <w:rFonts w:eastAsiaTheme="minorEastAsia" w:hint="eastAsia"/>
          <w:szCs w:val="21"/>
        </w:rPr>
        <w:t>1</w:t>
      </w:r>
      <w:r w:rsidR="00492D0B" w:rsidRPr="005746C2">
        <w:rPr>
          <w:rFonts w:eastAsiaTheme="minorEastAsia"/>
          <w:szCs w:val="21"/>
        </w:rPr>
        <w:t>.</w:t>
      </w:r>
      <w:r w:rsidR="00397D33" w:rsidRPr="005746C2">
        <w:rPr>
          <w:rFonts w:eastAsiaTheme="minorEastAsia" w:hint="eastAsia"/>
          <w:szCs w:val="21"/>
        </w:rPr>
        <w:t>1</w:t>
      </w:r>
      <w:r w:rsidR="00847BAA" w:rsidRPr="005746C2">
        <w:rPr>
          <w:rFonts w:eastAsiaTheme="minorEastAsia" w:hint="eastAsia"/>
          <w:szCs w:val="21"/>
        </w:rPr>
        <w:t xml:space="preserve">  </w:t>
      </w:r>
      <w:r w:rsidR="00492D0B" w:rsidRPr="005746C2">
        <w:rPr>
          <w:rFonts w:eastAsiaTheme="minorEastAsia" w:hAnsiTheme="minorEastAsia"/>
          <w:szCs w:val="21"/>
        </w:rPr>
        <w:t>直管衬里成型工艺适用的材料种类见表</w:t>
      </w:r>
      <w:r w:rsidR="00847BAA" w:rsidRPr="005746C2">
        <w:rPr>
          <w:rFonts w:eastAsiaTheme="minorEastAsia" w:hint="eastAsia"/>
          <w:szCs w:val="21"/>
        </w:rPr>
        <w:t>6</w:t>
      </w:r>
      <w:r w:rsidR="00461D6F" w:rsidRPr="005746C2">
        <w:rPr>
          <w:rFonts w:eastAsiaTheme="minorEastAsia" w:hAnsiTheme="minorEastAsia"/>
          <w:szCs w:val="21"/>
        </w:rPr>
        <w:t>。</w:t>
      </w:r>
    </w:p>
    <w:p w:rsidR="008658D1" w:rsidRDefault="008658D1" w:rsidP="005746C2">
      <w:pPr>
        <w:spacing w:line="288" w:lineRule="auto"/>
        <w:rPr>
          <w:rFonts w:eastAsiaTheme="minorEastAsia" w:hAnsiTheme="minorEastAsia" w:hint="eastAsia"/>
          <w:szCs w:val="21"/>
        </w:rPr>
      </w:pPr>
    </w:p>
    <w:p w:rsidR="008658D1" w:rsidRDefault="008658D1" w:rsidP="005746C2">
      <w:pPr>
        <w:spacing w:line="288" w:lineRule="auto"/>
        <w:rPr>
          <w:rFonts w:eastAsiaTheme="minorEastAsia" w:hAnsiTheme="minorEastAsia" w:hint="eastAsia"/>
          <w:szCs w:val="21"/>
        </w:rPr>
      </w:pPr>
    </w:p>
    <w:p w:rsidR="008658D1" w:rsidRPr="005746C2" w:rsidRDefault="008658D1" w:rsidP="005746C2">
      <w:pPr>
        <w:spacing w:line="288" w:lineRule="auto"/>
        <w:rPr>
          <w:rFonts w:eastAsiaTheme="minorEastAsia" w:hAnsiTheme="minorEastAsia"/>
          <w:szCs w:val="21"/>
        </w:rPr>
      </w:pPr>
    </w:p>
    <w:p w:rsidR="00492D0B" w:rsidRPr="00277F6E" w:rsidRDefault="00492D0B">
      <w:pPr>
        <w:spacing w:line="288" w:lineRule="auto"/>
        <w:jc w:val="center"/>
        <w:rPr>
          <w:rFonts w:eastAsiaTheme="minorEastAsia"/>
          <w:b/>
          <w:sz w:val="18"/>
          <w:szCs w:val="18"/>
        </w:rPr>
      </w:pPr>
      <w:r w:rsidRPr="00277F6E">
        <w:rPr>
          <w:rFonts w:eastAsiaTheme="minorEastAsia" w:hAnsiTheme="minorEastAsia"/>
          <w:b/>
          <w:sz w:val="18"/>
          <w:szCs w:val="18"/>
        </w:rPr>
        <w:lastRenderedPageBreak/>
        <w:t>表</w:t>
      </w:r>
      <w:r w:rsidR="00397D33">
        <w:rPr>
          <w:rFonts w:eastAsiaTheme="minorEastAsia" w:hint="eastAsia"/>
          <w:b/>
          <w:sz w:val="18"/>
          <w:szCs w:val="18"/>
        </w:rPr>
        <w:t xml:space="preserve">6  </w:t>
      </w:r>
      <w:r w:rsidRPr="00277F6E">
        <w:rPr>
          <w:rFonts w:eastAsiaTheme="minorEastAsia" w:hAnsiTheme="minorEastAsia"/>
          <w:b/>
          <w:sz w:val="18"/>
          <w:szCs w:val="18"/>
        </w:rPr>
        <w:t>直管衬里成型工艺适用的材料种类</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76"/>
        <w:gridCol w:w="2735"/>
        <w:gridCol w:w="5352"/>
      </w:tblGrid>
      <w:tr w:rsidR="007D693D" w:rsidRPr="00461D6F" w:rsidTr="00277F6E">
        <w:tc>
          <w:tcPr>
            <w:tcW w:w="727" w:type="pct"/>
          </w:tcPr>
          <w:p w:rsidR="007D693D" w:rsidRPr="00461D6F" w:rsidRDefault="007D693D" w:rsidP="00461D6F">
            <w:pPr>
              <w:spacing w:line="288" w:lineRule="auto"/>
              <w:jc w:val="center"/>
              <w:rPr>
                <w:rFonts w:eastAsiaTheme="minorEastAsia"/>
                <w:szCs w:val="21"/>
              </w:rPr>
            </w:pPr>
            <w:r w:rsidRPr="00461D6F">
              <w:rPr>
                <w:rFonts w:eastAsiaTheme="minorEastAsia" w:hAnsiTheme="minorEastAsia"/>
                <w:szCs w:val="21"/>
              </w:rPr>
              <w:t>序号</w:t>
            </w:r>
          </w:p>
        </w:tc>
        <w:tc>
          <w:tcPr>
            <w:tcW w:w="1445" w:type="pct"/>
          </w:tcPr>
          <w:p w:rsidR="007D693D" w:rsidRPr="00461D6F" w:rsidRDefault="007D693D" w:rsidP="00461D6F">
            <w:pPr>
              <w:spacing w:line="288" w:lineRule="auto"/>
              <w:jc w:val="center"/>
              <w:rPr>
                <w:rFonts w:eastAsiaTheme="minorEastAsia"/>
                <w:szCs w:val="21"/>
              </w:rPr>
            </w:pPr>
            <w:r w:rsidRPr="00461D6F">
              <w:rPr>
                <w:rFonts w:eastAsiaTheme="minorEastAsia" w:hAnsiTheme="minorEastAsia"/>
                <w:szCs w:val="21"/>
              </w:rPr>
              <w:t>直管衬里成型工艺</w:t>
            </w:r>
          </w:p>
        </w:tc>
        <w:tc>
          <w:tcPr>
            <w:tcW w:w="2828" w:type="pct"/>
          </w:tcPr>
          <w:p w:rsidR="007D693D" w:rsidRPr="00461D6F" w:rsidRDefault="007D693D" w:rsidP="007D693D">
            <w:pPr>
              <w:spacing w:line="288" w:lineRule="auto"/>
              <w:jc w:val="center"/>
              <w:rPr>
                <w:rFonts w:eastAsiaTheme="minorEastAsia"/>
                <w:szCs w:val="21"/>
              </w:rPr>
            </w:pPr>
            <w:r w:rsidRPr="00461D6F">
              <w:rPr>
                <w:rFonts w:eastAsiaTheme="minorEastAsia" w:hAnsiTheme="minorEastAsia"/>
                <w:szCs w:val="21"/>
              </w:rPr>
              <w:t>材料</w:t>
            </w:r>
          </w:p>
        </w:tc>
      </w:tr>
      <w:tr w:rsidR="007D693D" w:rsidRPr="00461D6F" w:rsidTr="00277F6E">
        <w:tc>
          <w:tcPr>
            <w:tcW w:w="727" w:type="pct"/>
          </w:tcPr>
          <w:p w:rsidR="007D693D" w:rsidRPr="00461D6F" w:rsidRDefault="007D693D" w:rsidP="00461D6F">
            <w:pPr>
              <w:spacing w:line="288" w:lineRule="auto"/>
              <w:jc w:val="center"/>
              <w:rPr>
                <w:rFonts w:eastAsiaTheme="minorEastAsia"/>
                <w:szCs w:val="21"/>
              </w:rPr>
            </w:pPr>
            <w:r w:rsidRPr="00461D6F">
              <w:rPr>
                <w:rFonts w:eastAsiaTheme="minorEastAsia"/>
                <w:szCs w:val="21"/>
              </w:rPr>
              <w:t>1</w:t>
            </w:r>
          </w:p>
        </w:tc>
        <w:tc>
          <w:tcPr>
            <w:tcW w:w="1445" w:type="pct"/>
          </w:tcPr>
          <w:p w:rsidR="007D693D" w:rsidRPr="00461D6F" w:rsidRDefault="007D693D" w:rsidP="00461D6F">
            <w:pPr>
              <w:spacing w:line="288" w:lineRule="auto"/>
              <w:jc w:val="center"/>
              <w:rPr>
                <w:rFonts w:eastAsiaTheme="minorEastAsia"/>
                <w:szCs w:val="21"/>
              </w:rPr>
            </w:pPr>
            <w:r w:rsidRPr="00461D6F">
              <w:rPr>
                <w:rFonts w:eastAsiaTheme="minorEastAsia" w:hAnsiTheme="minorEastAsia"/>
                <w:szCs w:val="21"/>
              </w:rPr>
              <w:t>拉拔衬里成型工艺</w:t>
            </w:r>
          </w:p>
        </w:tc>
        <w:tc>
          <w:tcPr>
            <w:tcW w:w="2828" w:type="pct"/>
          </w:tcPr>
          <w:p w:rsidR="007D693D" w:rsidRPr="00461D6F" w:rsidRDefault="007D693D">
            <w:pPr>
              <w:spacing w:line="288" w:lineRule="auto"/>
              <w:rPr>
                <w:rFonts w:eastAsiaTheme="minorEastAsia"/>
                <w:szCs w:val="21"/>
              </w:rPr>
            </w:pPr>
            <w:r w:rsidRPr="00461D6F">
              <w:rPr>
                <w:rFonts w:eastAsiaTheme="minorEastAsia"/>
                <w:szCs w:val="21"/>
              </w:rPr>
              <w:t>PTFE</w:t>
            </w:r>
            <w:r w:rsidR="00081B41" w:rsidRPr="00461D6F">
              <w:rPr>
                <w:rFonts w:eastAsiaTheme="minorEastAsia"/>
                <w:szCs w:val="21"/>
              </w:rPr>
              <w:t xml:space="preserve"> </w:t>
            </w:r>
            <w:r w:rsidRPr="00461D6F">
              <w:rPr>
                <w:rFonts w:eastAsiaTheme="minorEastAsia"/>
                <w:szCs w:val="21"/>
              </w:rPr>
              <w:t xml:space="preserve"> M-PTFE</w:t>
            </w:r>
            <w:r w:rsidR="00397D33">
              <w:rPr>
                <w:rFonts w:eastAsiaTheme="minorEastAsia" w:hint="eastAsia"/>
                <w:szCs w:val="21"/>
              </w:rPr>
              <w:t xml:space="preserve">  </w:t>
            </w:r>
            <w:r w:rsidRPr="00461D6F">
              <w:rPr>
                <w:rFonts w:eastAsiaTheme="minorEastAsia"/>
                <w:szCs w:val="21"/>
              </w:rPr>
              <w:t xml:space="preserve">PFA </w:t>
            </w:r>
            <w:r w:rsidR="00081B41" w:rsidRPr="00461D6F">
              <w:rPr>
                <w:rFonts w:eastAsiaTheme="minorEastAsia"/>
                <w:szCs w:val="21"/>
              </w:rPr>
              <w:t xml:space="preserve"> </w:t>
            </w:r>
            <w:r w:rsidRPr="00461D6F">
              <w:rPr>
                <w:rFonts w:eastAsiaTheme="minorEastAsia"/>
                <w:szCs w:val="21"/>
              </w:rPr>
              <w:t xml:space="preserve">FEP </w:t>
            </w:r>
            <w:r w:rsidR="00081B41" w:rsidRPr="00461D6F">
              <w:rPr>
                <w:rFonts w:eastAsiaTheme="minorEastAsia"/>
                <w:szCs w:val="21"/>
              </w:rPr>
              <w:t xml:space="preserve"> </w:t>
            </w:r>
            <w:r w:rsidRPr="00461D6F">
              <w:rPr>
                <w:rFonts w:eastAsiaTheme="minorEastAsia"/>
                <w:szCs w:val="21"/>
              </w:rPr>
              <w:t>PVDF</w:t>
            </w:r>
            <w:r w:rsidR="00081B41" w:rsidRPr="00461D6F">
              <w:rPr>
                <w:rFonts w:eastAsiaTheme="minorEastAsia"/>
                <w:szCs w:val="21"/>
              </w:rPr>
              <w:t xml:space="preserve"> </w:t>
            </w:r>
            <w:r w:rsidRPr="00461D6F">
              <w:rPr>
                <w:rFonts w:eastAsiaTheme="minorEastAsia"/>
                <w:szCs w:val="21"/>
              </w:rPr>
              <w:t xml:space="preserve"> ETFE</w:t>
            </w:r>
          </w:p>
        </w:tc>
      </w:tr>
      <w:tr w:rsidR="007D693D" w:rsidRPr="00461D6F" w:rsidTr="00277F6E">
        <w:tc>
          <w:tcPr>
            <w:tcW w:w="727" w:type="pct"/>
          </w:tcPr>
          <w:p w:rsidR="007D693D" w:rsidRPr="00461D6F" w:rsidRDefault="007D693D" w:rsidP="00461D6F">
            <w:pPr>
              <w:spacing w:line="288" w:lineRule="auto"/>
              <w:jc w:val="center"/>
              <w:rPr>
                <w:rFonts w:eastAsiaTheme="minorEastAsia"/>
                <w:szCs w:val="21"/>
              </w:rPr>
            </w:pPr>
            <w:r w:rsidRPr="00461D6F">
              <w:rPr>
                <w:rFonts w:eastAsiaTheme="minorEastAsia"/>
                <w:szCs w:val="21"/>
              </w:rPr>
              <w:t>2</w:t>
            </w:r>
          </w:p>
        </w:tc>
        <w:tc>
          <w:tcPr>
            <w:tcW w:w="1445" w:type="pct"/>
          </w:tcPr>
          <w:p w:rsidR="007D693D" w:rsidRPr="00461D6F" w:rsidRDefault="007D693D" w:rsidP="00461D6F">
            <w:pPr>
              <w:spacing w:line="288" w:lineRule="auto"/>
              <w:jc w:val="center"/>
              <w:rPr>
                <w:rFonts w:eastAsiaTheme="minorEastAsia"/>
                <w:szCs w:val="21"/>
              </w:rPr>
            </w:pPr>
            <w:proofErr w:type="gramStart"/>
            <w:r w:rsidRPr="00461D6F">
              <w:rPr>
                <w:rFonts w:eastAsiaTheme="minorEastAsia" w:hAnsiTheme="minorEastAsia"/>
                <w:szCs w:val="21"/>
              </w:rPr>
              <w:t>滚塑衬里</w:t>
            </w:r>
            <w:proofErr w:type="gramEnd"/>
            <w:r w:rsidRPr="00461D6F">
              <w:rPr>
                <w:rFonts w:eastAsiaTheme="minorEastAsia" w:hAnsiTheme="minorEastAsia"/>
                <w:szCs w:val="21"/>
              </w:rPr>
              <w:t>成型工艺</w:t>
            </w:r>
          </w:p>
        </w:tc>
        <w:tc>
          <w:tcPr>
            <w:tcW w:w="2828" w:type="pct"/>
          </w:tcPr>
          <w:p w:rsidR="007D693D" w:rsidRPr="00461D6F" w:rsidRDefault="007D693D" w:rsidP="00BF5386">
            <w:pPr>
              <w:spacing w:line="288" w:lineRule="auto"/>
              <w:rPr>
                <w:rFonts w:eastAsiaTheme="minorEastAsia"/>
                <w:szCs w:val="21"/>
              </w:rPr>
            </w:pPr>
            <w:r w:rsidRPr="00461D6F">
              <w:rPr>
                <w:rFonts w:eastAsiaTheme="minorEastAsia"/>
                <w:szCs w:val="21"/>
              </w:rPr>
              <w:t xml:space="preserve">PFA </w:t>
            </w:r>
            <w:r w:rsidR="00081B41" w:rsidRPr="00461D6F">
              <w:rPr>
                <w:rFonts w:eastAsiaTheme="minorEastAsia"/>
                <w:szCs w:val="21"/>
              </w:rPr>
              <w:t xml:space="preserve">  </w:t>
            </w:r>
            <w:r w:rsidRPr="00461D6F">
              <w:rPr>
                <w:rFonts w:eastAsiaTheme="minorEastAsia"/>
                <w:szCs w:val="21"/>
              </w:rPr>
              <w:t>ETFE</w:t>
            </w:r>
            <w:r w:rsidR="00D85B48">
              <w:rPr>
                <w:rFonts w:eastAsiaTheme="minorEastAsia" w:hint="eastAsia"/>
                <w:szCs w:val="21"/>
              </w:rPr>
              <w:t xml:space="preserve"> </w:t>
            </w:r>
            <w:r w:rsidR="00D85B48" w:rsidRPr="00D85B48">
              <w:rPr>
                <w:rFonts w:eastAsiaTheme="minorEastAsia" w:hint="eastAsia"/>
                <w:color w:val="92D050"/>
                <w:szCs w:val="21"/>
              </w:rPr>
              <w:t xml:space="preserve"> </w:t>
            </w:r>
          </w:p>
        </w:tc>
      </w:tr>
      <w:tr w:rsidR="007D693D" w:rsidRPr="00461D6F" w:rsidTr="00277F6E">
        <w:tc>
          <w:tcPr>
            <w:tcW w:w="727" w:type="pct"/>
          </w:tcPr>
          <w:p w:rsidR="007D693D" w:rsidRPr="00461D6F" w:rsidRDefault="007D693D" w:rsidP="00461D6F">
            <w:pPr>
              <w:spacing w:line="288" w:lineRule="auto"/>
              <w:jc w:val="center"/>
              <w:rPr>
                <w:rFonts w:eastAsiaTheme="minorEastAsia"/>
                <w:szCs w:val="21"/>
              </w:rPr>
            </w:pPr>
            <w:r w:rsidRPr="00461D6F">
              <w:rPr>
                <w:rFonts w:eastAsiaTheme="minorEastAsia"/>
                <w:szCs w:val="21"/>
              </w:rPr>
              <w:t>3</w:t>
            </w:r>
          </w:p>
        </w:tc>
        <w:tc>
          <w:tcPr>
            <w:tcW w:w="1445" w:type="pct"/>
          </w:tcPr>
          <w:p w:rsidR="007D693D" w:rsidRPr="00461D6F" w:rsidRDefault="007D693D" w:rsidP="00461D6F">
            <w:pPr>
              <w:spacing w:line="288" w:lineRule="auto"/>
              <w:jc w:val="center"/>
              <w:rPr>
                <w:rFonts w:eastAsiaTheme="minorEastAsia"/>
                <w:szCs w:val="21"/>
              </w:rPr>
            </w:pPr>
            <w:r w:rsidRPr="00461D6F">
              <w:rPr>
                <w:rFonts w:eastAsiaTheme="minorEastAsia" w:hAnsiTheme="minorEastAsia"/>
                <w:szCs w:val="21"/>
              </w:rPr>
              <w:t>板衬衬里成型工艺</w:t>
            </w:r>
          </w:p>
        </w:tc>
        <w:tc>
          <w:tcPr>
            <w:tcW w:w="2828" w:type="pct"/>
          </w:tcPr>
          <w:p w:rsidR="007D693D" w:rsidRPr="00461D6F" w:rsidRDefault="007D693D">
            <w:pPr>
              <w:spacing w:line="288" w:lineRule="auto"/>
              <w:rPr>
                <w:rFonts w:eastAsiaTheme="minorEastAsia"/>
                <w:szCs w:val="21"/>
              </w:rPr>
            </w:pPr>
            <w:r w:rsidRPr="00461D6F">
              <w:rPr>
                <w:rFonts w:eastAsiaTheme="minorEastAsia"/>
                <w:szCs w:val="21"/>
              </w:rPr>
              <w:t xml:space="preserve">PTFE </w:t>
            </w:r>
            <w:r w:rsidR="00081B41" w:rsidRPr="00461D6F">
              <w:rPr>
                <w:rFonts w:eastAsiaTheme="minorEastAsia"/>
                <w:szCs w:val="21"/>
              </w:rPr>
              <w:t xml:space="preserve"> </w:t>
            </w:r>
            <w:r w:rsidRPr="00461D6F">
              <w:rPr>
                <w:rFonts w:eastAsiaTheme="minorEastAsia"/>
                <w:szCs w:val="21"/>
              </w:rPr>
              <w:t xml:space="preserve">M-PTFEPFA </w:t>
            </w:r>
            <w:r w:rsidR="00081B41" w:rsidRPr="00461D6F">
              <w:rPr>
                <w:rFonts w:eastAsiaTheme="minorEastAsia"/>
                <w:szCs w:val="21"/>
              </w:rPr>
              <w:t xml:space="preserve"> </w:t>
            </w:r>
            <w:r w:rsidRPr="00461D6F">
              <w:rPr>
                <w:rFonts w:eastAsiaTheme="minorEastAsia"/>
                <w:szCs w:val="21"/>
              </w:rPr>
              <w:t xml:space="preserve">FEP </w:t>
            </w:r>
            <w:r w:rsidR="00081B41" w:rsidRPr="00461D6F">
              <w:rPr>
                <w:rFonts w:eastAsiaTheme="minorEastAsia"/>
                <w:szCs w:val="21"/>
              </w:rPr>
              <w:t xml:space="preserve"> </w:t>
            </w:r>
            <w:r w:rsidRPr="00461D6F">
              <w:rPr>
                <w:rFonts w:eastAsiaTheme="minorEastAsia"/>
                <w:szCs w:val="21"/>
              </w:rPr>
              <w:t xml:space="preserve">PVDF </w:t>
            </w:r>
            <w:r w:rsidR="00081B41" w:rsidRPr="00461D6F">
              <w:rPr>
                <w:rFonts w:eastAsiaTheme="minorEastAsia"/>
                <w:szCs w:val="21"/>
              </w:rPr>
              <w:t xml:space="preserve"> </w:t>
            </w:r>
            <w:r w:rsidRPr="00461D6F">
              <w:rPr>
                <w:rFonts w:eastAsiaTheme="minorEastAsia"/>
                <w:szCs w:val="21"/>
              </w:rPr>
              <w:t>ETFE</w:t>
            </w:r>
          </w:p>
        </w:tc>
      </w:tr>
      <w:tr w:rsidR="007D693D" w:rsidRPr="00461D6F" w:rsidTr="00277F6E">
        <w:tc>
          <w:tcPr>
            <w:tcW w:w="727" w:type="pct"/>
          </w:tcPr>
          <w:p w:rsidR="007D693D" w:rsidRPr="00461D6F" w:rsidRDefault="007D693D" w:rsidP="00461D6F">
            <w:pPr>
              <w:spacing w:line="288" w:lineRule="auto"/>
              <w:jc w:val="center"/>
              <w:rPr>
                <w:rFonts w:eastAsiaTheme="minorEastAsia"/>
                <w:szCs w:val="21"/>
              </w:rPr>
            </w:pPr>
            <w:r w:rsidRPr="00461D6F">
              <w:rPr>
                <w:rFonts w:eastAsiaTheme="minorEastAsia"/>
                <w:szCs w:val="21"/>
              </w:rPr>
              <w:t>4</w:t>
            </w:r>
          </w:p>
        </w:tc>
        <w:tc>
          <w:tcPr>
            <w:tcW w:w="1445" w:type="pct"/>
          </w:tcPr>
          <w:p w:rsidR="007D693D" w:rsidRPr="00461D6F" w:rsidRDefault="007D693D" w:rsidP="00461D6F">
            <w:pPr>
              <w:spacing w:line="288" w:lineRule="auto"/>
              <w:jc w:val="center"/>
              <w:rPr>
                <w:rFonts w:eastAsiaTheme="minorEastAsia"/>
                <w:szCs w:val="21"/>
              </w:rPr>
            </w:pPr>
            <w:r w:rsidRPr="00461D6F">
              <w:rPr>
                <w:rFonts w:eastAsiaTheme="minorEastAsia" w:hAnsiTheme="minorEastAsia"/>
                <w:szCs w:val="21"/>
              </w:rPr>
              <w:t>模压衬里成型工艺</w:t>
            </w:r>
          </w:p>
        </w:tc>
        <w:tc>
          <w:tcPr>
            <w:tcW w:w="2828" w:type="pct"/>
          </w:tcPr>
          <w:p w:rsidR="007D693D" w:rsidRPr="00461D6F" w:rsidRDefault="007D693D">
            <w:pPr>
              <w:spacing w:line="288" w:lineRule="auto"/>
              <w:rPr>
                <w:rFonts w:eastAsiaTheme="minorEastAsia"/>
                <w:szCs w:val="21"/>
              </w:rPr>
            </w:pPr>
            <w:r w:rsidRPr="00461D6F">
              <w:rPr>
                <w:rFonts w:eastAsiaTheme="minorEastAsia"/>
                <w:szCs w:val="21"/>
              </w:rPr>
              <w:t xml:space="preserve">PTFE </w:t>
            </w:r>
            <w:r w:rsidR="00081B41" w:rsidRPr="00461D6F">
              <w:rPr>
                <w:rFonts w:eastAsiaTheme="minorEastAsia"/>
                <w:szCs w:val="21"/>
              </w:rPr>
              <w:t xml:space="preserve"> </w:t>
            </w:r>
            <w:r w:rsidRPr="00461D6F">
              <w:rPr>
                <w:rFonts w:eastAsiaTheme="minorEastAsia"/>
                <w:szCs w:val="21"/>
              </w:rPr>
              <w:t xml:space="preserve">M-PTFEPFA </w:t>
            </w:r>
            <w:r w:rsidR="00081B41" w:rsidRPr="00461D6F">
              <w:rPr>
                <w:rFonts w:eastAsiaTheme="minorEastAsia"/>
                <w:szCs w:val="21"/>
              </w:rPr>
              <w:t xml:space="preserve"> </w:t>
            </w:r>
            <w:r w:rsidRPr="00461D6F">
              <w:rPr>
                <w:rFonts w:eastAsiaTheme="minorEastAsia"/>
                <w:szCs w:val="21"/>
              </w:rPr>
              <w:t xml:space="preserve">FEP </w:t>
            </w:r>
            <w:r w:rsidR="00081B41" w:rsidRPr="00461D6F">
              <w:rPr>
                <w:rFonts w:eastAsiaTheme="minorEastAsia"/>
                <w:szCs w:val="21"/>
              </w:rPr>
              <w:t xml:space="preserve"> </w:t>
            </w:r>
            <w:r w:rsidRPr="00461D6F">
              <w:rPr>
                <w:rFonts w:eastAsiaTheme="minorEastAsia"/>
                <w:szCs w:val="21"/>
              </w:rPr>
              <w:t xml:space="preserve">PVDF </w:t>
            </w:r>
            <w:r w:rsidR="00081B41" w:rsidRPr="00461D6F">
              <w:rPr>
                <w:rFonts w:eastAsiaTheme="minorEastAsia"/>
                <w:szCs w:val="21"/>
              </w:rPr>
              <w:t xml:space="preserve"> </w:t>
            </w:r>
            <w:r w:rsidRPr="00461D6F">
              <w:rPr>
                <w:rFonts w:eastAsiaTheme="minorEastAsia"/>
                <w:szCs w:val="21"/>
              </w:rPr>
              <w:t>ETFE</w:t>
            </w:r>
          </w:p>
        </w:tc>
      </w:tr>
      <w:tr w:rsidR="007D693D" w:rsidRPr="00461D6F" w:rsidTr="00277F6E">
        <w:tc>
          <w:tcPr>
            <w:tcW w:w="727" w:type="pct"/>
          </w:tcPr>
          <w:p w:rsidR="007D693D" w:rsidRPr="00461D6F" w:rsidRDefault="007D693D" w:rsidP="00461D6F">
            <w:pPr>
              <w:spacing w:line="288" w:lineRule="auto"/>
              <w:jc w:val="center"/>
              <w:rPr>
                <w:rFonts w:eastAsiaTheme="minorEastAsia"/>
                <w:szCs w:val="21"/>
              </w:rPr>
            </w:pPr>
            <w:r w:rsidRPr="00461D6F">
              <w:rPr>
                <w:rFonts w:eastAsiaTheme="minorEastAsia"/>
                <w:szCs w:val="21"/>
              </w:rPr>
              <w:t>5</w:t>
            </w:r>
          </w:p>
        </w:tc>
        <w:tc>
          <w:tcPr>
            <w:tcW w:w="1445" w:type="pct"/>
          </w:tcPr>
          <w:p w:rsidR="007D693D" w:rsidRPr="00461D6F" w:rsidRDefault="007D693D" w:rsidP="00461D6F">
            <w:pPr>
              <w:spacing w:line="288" w:lineRule="auto"/>
              <w:jc w:val="center"/>
              <w:rPr>
                <w:rFonts w:eastAsiaTheme="minorEastAsia"/>
                <w:szCs w:val="21"/>
              </w:rPr>
            </w:pPr>
            <w:r w:rsidRPr="00461D6F">
              <w:rPr>
                <w:rFonts w:eastAsiaTheme="minorEastAsia" w:hAnsiTheme="minorEastAsia"/>
                <w:szCs w:val="21"/>
              </w:rPr>
              <w:t>喷涂衬里成型工艺</w:t>
            </w:r>
          </w:p>
        </w:tc>
        <w:tc>
          <w:tcPr>
            <w:tcW w:w="2828" w:type="pct"/>
          </w:tcPr>
          <w:p w:rsidR="007D693D" w:rsidRPr="00461D6F" w:rsidRDefault="007D693D">
            <w:pPr>
              <w:spacing w:line="288" w:lineRule="auto"/>
              <w:rPr>
                <w:rFonts w:eastAsiaTheme="minorEastAsia"/>
                <w:szCs w:val="21"/>
              </w:rPr>
            </w:pPr>
            <w:r w:rsidRPr="00461D6F">
              <w:rPr>
                <w:rFonts w:eastAsiaTheme="minorEastAsia"/>
                <w:szCs w:val="21"/>
              </w:rPr>
              <w:t xml:space="preserve">PFA </w:t>
            </w:r>
            <w:r w:rsidR="00081B41" w:rsidRPr="00461D6F">
              <w:rPr>
                <w:rFonts w:eastAsiaTheme="minorEastAsia"/>
                <w:szCs w:val="21"/>
              </w:rPr>
              <w:t xml:space="preserve">  </w:t>
            </w:r>
            <w:r w:rsidRPr="00461D6F">
              <w:rPr>
                <w:rFonts w:eastAsiaTheme="minorEastAsia"/>
                <w:szCs w:val="21"/>
              </w:rPr>
              <w:t xml:space="preserve">FEP </w:t>
            </w:r>
            <w:r w:rsidR="00081B41" w:rsidRPr="00461D6F">
              <w:rPr>
                <w:rFonts w:eastAsiaTheme="minorEastAsia"/>
                <w:szCs w:val="21"/>
              </w:rPr>
              <w:t xml:space="preserve">  </w:t>
            </w:r>
            <w:r w:rsidRPr="00461D6F">
              <w:rPr>
                <w:rFonts w:eastAsiaTheme="minorEastAsia"/>
                <w:szCs w:val="21"/>
              </w:rPr>
              <w:t xml:space="preserve">PVDF </w:t>
            </w:r>
            <w:r w:rsidR="00081B41" w:rsidRPr="00461D6F">
              <w:rPr>
                <w:rFonts w:eastAsiaTheme="minorEastAsia"/>
                <w:szCs w:val="21"/>
              </w:rPr>
              <w:t xml:space="preserve">  </w:t>
            </w:r>
            <w:r w:rsidRPr="00461D6F">
              <w:rPr>
                <w:rFonts w:eastAsiaTheme="minorEastAsia"/>
                <w:szCs w:val="21"/>
              </w:rPr>
              <w:t>ETFE</w:t>
            </w:r>
          </w:p>
        </w:tc>
      </w:tr>
    </w:tbl>
    <w:p w:rsidR="00277F6E" w:rsidRDefault="00277F6E" w:rsidP="00461D6F">
      <w:pPr>
        <w:spacing w:line="288" w:lineRule="auto"/>
        <w:rPr>
          <w:szCs w:val="21"/>
        </w:rPr>
      </w:pPr>
    </w:p>
    <w:p w:rsidR="00492D0B" w:rsidRPr="005746C2" w:rsidRDefault="00492D0B" w:rsidP="00647495">
      <w:pPr>
        <w:tabs>
          <w:tab w:val="left" w:pos="5370"/>
        </w:tabs>
        <w:spacing w:line="288" w:lineRule="auto"/>
        <w:ind w:firstLineChars="50" w:firstLine="105"/>
        <w:rPr>
          <w:szCs w:val="21"/>
        </w:rPr>
      </w:pPr>
      <w:r w:rsidRPr="005746C2">
        <w:rPr>
          <w:szCs w:val="21"/>
        </w:rPr>
        <w:t>5.</w:t>
      </w:r>
      <w:r w:rsidR="00BB5143">
        <w:rPr>
          <w:rFonts w:hint="eastAsia"/>
          <w:szCs w:val="21"/>
        </w:rPr>
        <w:t>1</w:t>
      </w:r>
      <w:r w:rsidRPr="005746C2">
        <w:rPr>
          <w:szCs w:val="21"/>
        </w:rPr>
        <w:t>.</w:t>
      </w:r>
      <w:r w:rsidR="00847BAA" w:rsidRPr="005746C2">
        <w:rPr>
          <w:rFonts w:hint="eastAsia"/>
          <w:szCs w:val="21"/>
        </w:rPr>
        <w:t>2</w:t>
      </w:r>
      <w:r w:rsidR="00461D6F" w:rsidRPr="005746C2">
        <w:rPr>
          <w:szCs w:val="21"/>
        </w:rPr>
        <w:t xml:space="preserve">  </w:t>
      </w:r>
      <w:r w:rsidRPr="005746C2">
        <w:rPr>
          <w:szCs w:val="21"/>
        </w:rPr>
        <w:t>管件衬里工艺适用的材料种类见表</w:t>
      </w:r>
      <w:r w:rsidR="00847BAA" w:rsidRPr="005746C2">
        <w:rPr>
          <w:rFonts w:hint="eastAsia"/>
          <w:szCs w:val="21"/>
        </w:rPr>
        <w:t>7</w:t>
      </w:r>
      <w:r w:rsidR="00647495" w:rsidRPr="005746C2">
        <w:rPr>
          <w:szCs w:val="21"/>
        </w:rPr>
        <w:tab/>
      </w:r>
    </w:p>
    <w:p w:rsidR="00492D0B" w:rsidRPr="00277F6E" w:rsidRDefault="00492D0B" w:rsidP="00277F6E">
      <w:pPr>
        <w:spacing w:line="288" w:lineRule="auto"/>
        <w:ind w:firstLineChars="50" w:firstLine="90"/>
        <w:jc w:val="center"/>
        <w:rPr>
          <w:b/>
          <w:sz w:val="18"/>
          <w:szCs w:val="18"/>
        </w:rPr>
      </w:pPr>
      <w:r w:rsidRPr="00277F6E">
        <w:rPr>
          <w:b/>
          <w:sz w:val="18"/>
          <w:szCs w:val="18"/>
        </w:rPr>
        <w:t>表</w:t>
      </w:r>
      <w:r w:rsidR="00847BAA">
        <w:rPr>
          <w:rFonts w:hint="eastAsia"/>
          <w:b/>
          <w:sz w:val="18"/>
          <w:szCs w:val="18"/>
        </w:rPr>
        <w:t>7</w:t>
      </w:r>
      <w:r w:rsidR="00397D33">
        <w:rPr>
          <w:rFonts w:hint="eastAsia"/>
          <w:szCs w:val="21"/>
        </w:rPr>
        <w:t xml:space="preserve">  </w:t>
      </w:r>
      <w:r w:rsidRPr="00277F6E">
        <w:rPr>
          <w:b/>
          <w:sz w:val="18"/>
          <w:szCs w:val="18"/>
        </w:rPr>
        <w:t>管件衬里工艺适用的材料种类</w:t>
      </w:r>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76"/>
        <w:gridCol w:w="2879"/>
        <w:gridCol w:w="5208"/>
      </w:tblGrid>
      <w:tr w:rsidR="007D693D" w:rsidRPr="00461D6F" w:rsidTr="00277F6E">
        <w:tc>
          <w:tcPr>
            <w:tcW w:w="727" w:type="pct"/>
          </w:tcPr>
          <w:p w:rsidR="007D693D" w:rsidRPr="00461D6F" w:rsidRDefault="007D693D">
            <w:pPr>
              <w:spacing w:line="288" w:lineRule="auto"/>
              <w:rPr>
                <w:szCs w:val="21"/>
              </w:rPr>
            </w:pPr>
            <w:r w:rsidRPr="00461D6F">
              <w:rPr>
                <w:szCs w:val="21"/>
              </w:rPr>
              <w:t>序号</w:t>
            </w:r>
          </w:p>
        </w:tc>
        <w:tc>
          <w:tcPr>
            <w:tcW w:w="1521" w:type="pct"/>
          </w:tcPr>
          <w:p w:rsidR="007D693D" w:rsidRPr="00461D6F" w:rsidRDefault="007D693D">
            <w:pPr>
              <w:spacing w:line="288" w:lineRule="auto"/>
              <w:rPr>
                <w:szCs w:val="21"/>
              </w:rPr>
            </w:pPr>
            <w:r w:rsidRPr="00461D6F">
              <w:rPr>
                <w:szCs w:val="21"/>
              </w:rPr>
              <w:t>管件衬里</w:t>
            </w:r>
            <w:proofErr w:type="gramStart"/>
            <w:r w:rsidRPr="00461D6F">
              <w:rPr>
                <w:szCs w:val="21"/>
              </w:rPr>
              <w:t>成型成型</w:t>
            </w:r>
            <w:proofErr w:type="gramEnd"/>
          </w:p>
        </w:tc>
        <w:tc>
          <w:tcPr>
            <w:tcW w:w="2752" w:type="pct"/>
          </w:tcPr>
          <w:p w:rsidR="007D693D" w:rsidRPr="00461D6F" w:rsidRDefault="007D693D">
            <w:pPr>
              <w:spacing w:line="288" w:lineRule="auto"/>
              <w:rPr>
                <w:szCs w:val="21"/>
              </w:rPr>
            </w:pPr>
            <w:r w:rsidRPr="00461D6F">
              <w:rPr>
                <w:szCs w:val="21"/>
              </w:rPr>
              <w:t>材料</w:t>
            </w:r>
          </w:p>
        </w:tc>
      </w:tr>
      <w:tr w:rsidR="00BF0715" w:rsidRPr="00461D6F" w:rsidTr="00277F6E">
        <w:tc>
          <w:tcPr>
            <w:tcW w:w="727" w:type="pct"/>
          </w:tcPr>
          <w:p w:rsidR="00BF0715" w:rsidRPr="00461D6F" w:rsidRDefault="00BF0715" w:rsidP="006C5D2C">
            <w:pPr>
              <w:spacing w:line="288" w:lineRule="auto"/>
              <w:rPr>
                <w:szCs w:val="21"/>
              </w:rPr>
            </w:pPr>
            <w:r w:rsidRPr="00461D6F">
              <w:rPr>
                <w:szCs w:val="21"/>
              </w:rPr>
              <w:t>1</w:t>
            </w:r>
          </w:p>
        </w:tc>
        <w:tc>
          <w:tcPr>
            <w:tcW w:w="1521" w:type="pct"/>
          </w:tcPr>
          <w:p w:rsidR="00BF0715" w:rsidRPr="00461D6F" w:rsidRDefault="00BF0715">
            <w:pPr>
              <w:spacing w:line="288" w:lineRule="auto"/>
              <w:rPr>
                <w:szCs w:val="21"/>
              </w:rPr>
            </w:pPr>
            <w:r>
              <w:rPr>
                <w:rFonts w:hint="eastAsia"/>
                <w:szCs w:val="21"/>
              </w:rPr>
              <w:t>拉拔</w:t>
            </w:r>
            <w:r w:rsidRPr="00461D6F">
              <w:rPr>
                <w:rFonts w:eastAsiaTheme="minorEastAsia" w:hAnsiTheme="minorEastAsia"/>
                <w:szCs w:val="21"/>
              </w:rPr>
              <w:t>衬里成型工艺</w:t>
            </w:r>
          </w:p>
        </w:tc>
        <w:tc>
          <w:tcPr>
            <w:tcW w:w="2752" w:type="pct"/>
          </w:tcPr>
          <w:p w:rsidR="00BF0715" w:rsidRPr="00461D6F" w:rsidRDefault="00BF0715" w:rsidP="006C5D2C">
            <w:pPr>
              <w:spacing w:line="288" w:lineRule="auto"/>
              <w:rPr>
                <w:rFonts w:eastAsiaTheme="minorEastAsia"/>
                <w:szCs w:val="21"/>
              </w:rPr>
            </w:pPr>
            <w:r w:rsidRPr="00461D6F">
              <w:rPr>
                <w:rFonts w:eastAsiaTheme="minorEastAsia"/>
                <w:szCs w:val="21"/>
              </w:rPr>
              <w:t>PTFE  M-PTFE</w:t>
            </w:r>
            <w:r>
              <w:rPr>
                <w:rFonts w:eastAsiaTheme="minorEastAsia" w:hint="eastAsia"/>
                <w:szCs w:val="21"/>
              </w:rPr>
              <w:t xml:space="preserve">  </w:t>
            </w:r>
            <w:r w:rsidRPr="00461D6F">
              <w:rPr>
                <w:rFonts w:eastAsiaTheme="minorEastAsia"/>
                <w:szCs w:val="21"/>
              </w:rPr>
              <w:t>PFA  FEP  PVDF  ETFE</w:t>
            </w:r>
          </w:p>
        </w:tc>
      </w:tr>
      <w:tr w:rsidR="00BF0715" w:rsidRPr="00461D6F" w:rsidTr="00277F6E">
        <w:tc>
          <w:tcPr>
            <w:tcW w:w="727" w:type="pct"/>
          </w:tcPr>
          <w:p w:rsidR="00BF0715" w:rsidRPr="00461D6F" w:rsidRDefault="00BF0715" w:rsidP="006C5D2C">
            <w:pPr>
              <w:spacing w:line="288" w:lineRule="auto"/>
              <w:rPr>
                <w:szCs w:val="21"/>
              </w:rPr>
            </w:pPr>
            <w:r w:rsidRPr="00461D6F">
              <w:rPr>
                <w:szCs w:val="21"/>
              </w:rPr>
              <w:t>2</w:t>
            </w:r>
          </w:p>
        </w:tc>
        <w:tc>
          <w:tcPr>
            <w:tcW w:w="1521" w:type="pct"/>
          </w:tcPr>
          <w:p w:rsidR="00BF0715" w:rsidRPr="00461D6F" w:rsidRDefault="00BF0715">
            <w:pPr>
              <w:spacing w:line="288" w:lineRule="auto"/>
              <w:rPr>
                <w:szCs w:val="21"/>
              </w:rPr>
            </w:pPr>
            <w:r w:rsidRPr="00461D6F">
              <w:rPr>
                <w:szCs w:val="21"/>
              </w:rPr>
              <w:t>等静压衬里成型工艺</w:t>
            </w:r>
          </w:p>
        </w:tc>
        <w:tc>
          <w:tcPr>
            <w:tcW w:w="2752" w:type="pct"/>
          </w:tcPr>
          <w:p w:rsidR="00BF0715" w:rsidRPr="00461D6F" w:rsidRDefault="00BF0715">
            <w:pPr>
              <w:spacing w:line="288" w:lineRule="auto"/>
              <w:rPr>
                <w:szCs w:val="21"/>
              </w:rPr>
            </w:pPr>
            <w:r w:rsidRPr="00461D6F">
              <w:rPr>
                <w:szCs w:val="21"/>
              </w:rPr>
              <w:t>PTFE  M-PTFE</w:t>
            </w:r>
          </w:p>
        </w:tc>
      </w:tr>
      <w:tr w:rsidR="00BF0715" w:rsidRPr="00461D6F" w:rsidTr="00277F6E">
        <w:tc>
          <w:tcPr>
            <w:tcW w:w="727" w:type="pct"/>
          </w:tcPr>
          <w:p w:rsidR="00BF0715" w:rsidRPr="00461D6F" w:rsidRDefault="00BF0715" w:rsidP="006C5D2C">
            <w:pPr>
              <w:spacing w:line="288" w:lineRule="auto"/>
              <w:rPr>
                <w:szCs w:val="21"/>
              </w:rPr>
            </w:pPr>
            <w:r w:rsidRPr="00461D6F">
              <w:rPr>
                <w:szCs w:val="21"/>
              </w:rPr>
              <w:t>3</w:t>
            </w:r>
          </w:p>
        </w:tc>
        <w:tc>
          <w:tcPr>
            <w:tcW w:w="1521" w:type="pct"/>
          </w:tcPr>
          <w:p w:rsidR="00BF0715" w:rsidRPr="00461D6F" w:rsidRDefault="00BF0715">
            <w:pPr>
              <w:spacing w:line="288" w:lineRule="auto"/>
              <w:rPr>
                <w:szCs w:val="21"/>
              </w:rPr>
            </w:pPr>
            <w:r w:rsidRPr="00461D6F">
              <w:rPr>
                <w:szCs w:val="21"/>
              </w:rPr>
              <w:t>注塑衬里成型工艺</w:t>
            </w:r>
          </w:p>
        </w:tc>
        <w:tc>
          <w:tcPr>
            <w:tcW w:w="2752" w:type="pct"/>
          </w:tcPr>
          <w:p w:rsidR="00BF0715" w:rsidRPr="00461D6F" w:rsidRDefault="00BF0715">
            <w:pPr>
              <w:spacing w:line="288" w:lineRule="auto"/>
              <w:rPr>
                <w:szCs w:val="21"/>
              </w:rPr>
            </w:pPr>
            <w:r w:rsidRPr="00461D6F">
              <w:rPr>
                <w:szCs w:val="21"/>
              </w:rPr>
              <w:t>PFA   PVDF  FEP</w:t>
            </w:r>
          </w:p>
        </w:tc>
      </w:tr>
      <w:tr w:rsidR="00BF0715" w:rsidRPr="00461D6F" w:rsidTr="00277F6E">
        <w:tc>
          <w:tcPr>
            <w:tcW w:w="727" w:type="pct"/>
          </w:tcPr>
          <w:p w:rsidR="00BF0715" w:rsidRPr="00461D6F" w:rsidRDefault="00BF0715" w:rsidP="006C5D2C">
            <w:pPr>
              <w:spacing w:line="288" w:lineRule="auto"/>
              <w:rPr>
                <w:szCs w:val="21"/>
              </w:rPr>
            </w:pPr>
            <w:r w:rsidRPr="00461D6F">
              <w:rPr>
                <w:szCs w:val="21"/>
              </w:rPr>
              <w:t>4</w:t>
            </w:r>
          </w:p>
        </w:tc>
        <w:tc>
          <w:tcPr>
            <w:tcW w:w="1521" w:type="pct"/>
          </w:tcPr>
          <w:p w:rsidR="00BF0715" w:rsidRPr="00461D6F" w:rsidRDefault="00BF0715">
            <w:pPr>
              <w:spacing w:line="288" w:lineRule="auto"/>
              <w:rPr>
                <w:szCs w:val="21"/>
              </w:rPr>
            </w:pPr>
            <w:r w:rsidRPr="00461D6F">
              <w:rPr>
                <w:szCs w:val="21"/>
              </w:rPr>
              <w:t>转移成型工艺</w:t>
            </w:r>
          </w:p>
        </w:tc>
        <w:tc>
          <w:tcPr>
            <w:tcW w:w="2752" w:type="pct"/>
          </w:tcPr>
          <w:p w:rsidR="00BF0715" w:rsidRPr="00461D6F" w:rsidRDefault="00BF0715">
            <w:pPr>
              <w:spacing w:line="288" w:lineRule="auto"/>
              <w:rPr>
                <w:szCs w:val="21"/>
              </w:rPr>
            </w:pPr>
            <w:r w:rsidRPr="00461D6F">
              <w:rPr>
                <w:szCs w:val="21"/>
              </w:rPr>
              <w:t>PFA   PVDF  FEP  ETFE</w:t>
            </w:r>
          </w:p>
        </w:tc>
      </w:tr>
      <w:tr w:rsidR="00BF0715" w:rsidRPr="00461D6F" w:rsidTr="00277F6E">
        <w:tc>
          <w:tcPr>
            <w:tcW w:w="727" w:type="pct"/>
          </w:tcPr>
          <w:p w:rsidR="00BF0715" w:rsidRPr="00461D6F" w:rsidRDefault="00BF0715" w:rsidP="006C5D2C">
            <w:pPr>
              <w:spacing w:line="288" w:lineRule="auto"/>
              <w:rPr>
                <w:szCs w:val="21"/>
              </w:rPr>
            </w:pPr>
            <w:r w:rsidRPr="00461D6F">
              <w:rPr>
                <w:szCs w:val="21"/>
              </w:rPr>
              <w:t>5</w:t>
            </w:r>
          </w:p>
        </w:tc>
        <w:tc>
          <w:tcPr>
            <w:tcW w:w="1521" w:type="pct"/>
          </w:tcPr>
          <w:p w:rsidR="00BF0715" w:rsidRPr="00461D6F" w:rsidRDefault="00BF0715">
            <w:pPr>
              <w:spacing w:line="288" w:lineRule="auto"/>
              <w:rPr>
                <w:szCs w:val="21"/>
              </w:rPr>
            </w:pPr>
            <w:proofErr w:type="gramStart"/>
            <w:r w:rsidRPr="00461D6F">
              <w:rPr>
                <w:szCs w:val="21"/>
              </w:rPr>
              <w:t>滚塑衬里</w:t>
            </w:r>
            <w:proofErr w:type="gramEnd"/>
            <w:r w:rsidRPr="00461D6F">
              <w:rPr>
                <w:szCs w:val="21"/>
              </w:rPr>
              <w:t>成型工艺</w:t>
            </w:r>
          </w:p>
        </w:tc>
        <w:tc>
          <w:tcPr>
            <w:tcW w:w="2752" w:type="pct"/>
          </w:tcPr>
          <w:p w:rsidR="00BF0715" w:rsidRPr="00461D6F" w:rsidRDefault="00BF0715" w:rsidP="00BF5386">
            <w:pPr>
              <w:spacing w:line="288" w:lineRule="auto"/>
              <w:rPr>
                <w:szCs w:val="21"/>
              </w:rPr>
            </w:pPr>
            <w:r w:rsidRPr="00461D6F">
              <w:rPr>
                <w:szCs w:val="21"/>
              </w:rPr>
              <w:t>PFA   ETFE</w:t>
            </w:r>
            <w:r>
              <w:rPr>
                <w:rFonts w:hint="eastAsia"/>
                <w:szCs w:val="21"/>
              </w:rPr>
              <w:t xml:space="preserve"> </w:t>
            </w:r>
          </w:p>
        </w:tc>
      </w:tr>
      <w:tr w:rsidR="00BF0715" w:rsidRPr="00461D6F" w:rsidTr="00277F6E">
        <w:tc>
          <w:tcPr>
            <w:tcW w:w="727" w:type="pct"/>
          </w:tcPr>
          <w:p w:rsidR="00BF0715" w:rsidRPr="00461D6F" w:rsidRDefault="00BF0715" w:rsidP="006C5D2C">
            <w:pPr>
              <w:spacing w:line="288" w:lineRule="auto"/>
              <w:rPr>
                <w:szCs w:val="21"/>
              </w:rPr>
            </w:pPr>
            <w:r w:rsidRPr="00461D6F">
              <w:rPr>
                <w:szCs w:val="21"/>
              </w:rPr>
              <w:t>6</w:t>
            </w:r>
          </w:p>
        </w:tc>
        <w:tc>
          <w:tcPr>
            <w:tcW w:w="1521" w:type="pct"/>
          </w:tcPr>
          <w:p w:rsidR="00BF0715" w:rsidRPr="00461D6F" w:rsidRDefault="00BF0715">
            <w:pPr>
              <w:spacing w:line="288" w:lineRule="auto"/>
              <w:rPr>
                <w:szCs w:val="21"/>
              </w:rPr>
            </w:pPr>
            <w:r w:rsidRPr="00461D6F">
              <w:rPr>
                <w:szCs w:val="21"/>
              </w:rPr>
              <w:t>板材衬里成型工艺</w:t>
            </w:r>
          </w:p>
        </w:tc>
        <w:tc>
          <w:tcPr>
            <w:tcW w:w="2752" w:type="pct"/>
          </w:tcPr>
          <w:p w:rsidR="00BF0715" w:rsidRPr="00461D6F" w:rsidRDefault="00BF0715" w:rsidP="00EC2D5D">
            <w:pPr>
              <w:spacing w:line="288" w:lineRule="auto"/>
              <w:rPr>
                <w:szCs w:val="21"/>
              </w:rPr>
            </w:pPr>
            <w:r w:rsidRPr="00461D6F">
              <w:rPr>
                <w:szCs w:val="21"/>
              </w:rPr>
              <w:t>PTFE  M-PTFE</w:t>
            </w:r>
            <w:r>
              <w:rPr>
                <w:rFonts w:hint="eastAsia"/>
                <w:szCs w:val="21"/>
              </w:rPr>
              <w:t xml:space="preserve">  </w:t>
            </w:r>
            <w:r w:rsidRPr="00461D6F">
              <w:rPr>
                <w:szCs w:val="21"/>
              </w:rPr>
              <w:t>PFA  FEP  PVDF  ETFE</w:t>
            </w:r>
          </w:p>
        </w:tc>
      </w:tr>
      <w:tr w:rsidR="00BF0715" w:rsidRPr="00461D6F" w:rsidTr="00277F6E">
        <w:tc>
          <w:tcPr>
            <w:tcW w:w="727" w:type="pct"/>
          </w:tcPr>
          <w:p w:rsidR="00BF0715" w:rsidRPr="00461D6F" w:rsidRDefault="00BF0715" w:rsidP="006C5D2C">
            <w:pPr>
              <w:spacing w:line="288" w:lineRule="auto"/>
              <w:rPr>
                <w:szCs w:val="21"/>
              </w:rPr>
            </w:pPr>
            <w:r w:rsidRPr="00461D6F">
              <w:rPr>
                <w:szCs w:val="21"/>
              </w:rPr>
              <w:t>7</w:t>
            </w:r>
          </w:p>
        </w:tc>
        <w:tc>
          <w:tcPr>
            <w:tcW w:w="1521" w:type="pct"/>
          </w:tcPr>
          <w:p w:rsidR="00BF0715" w:rsidRPr="00461D6F" w:rsidRDefault="00BF0715">
            <w:pPr>
              <w:spacing w:line="288" w:lineRule="auto"/>
              <w:rPr>
                <w:szCs w:val="21"/>
              </w:rPr>
            </w:pPr>
            <w:r w:rsidRPr="00461D6F">
              <w:rPr>
                <w:szCs w:val="21"/>
              </w:rPr>
              <w:t>模压衬里成型工艺</w:t>
            </w:r>
          </w:p>
        </w:tc>
        <w:tc>
          <w:tcPr>
            <w:tcW w:w="2752" w:type="pct"/>
          </w:tcPr>
          <w:p w:rsidR="00BF0715" w:rsidRPr="00461D6F" w:rsidRDefault="00BF0715">
            <w:pPr>
              <w:spacing w:line="288" w:lineRule="auto"/>
              <w:rPr>
                <w:szCs w:val="21"/>
              </w:rPr>
            </w:pPr>
            <w:r w:rsidRPr="00461D6F">
              <w:rPr>
                <w:szCs w:val="21"/>
              </w:rPr>
              <w:t>PTFE  M-PTFE</w:t>
            </w:r>
            <w:r>
              <w:rPr>
                <w:rFonts w:hint="eastAsia"/>
                <w:szCs w:val="21"/>
              </w:rPr>
              <w:t xml:space="preserve">  </w:t>
            </w:r>
            <w:r w:rsidRPr="00461D6F">
              <w:rPr>
                <w:szCs w:val="21"/>
              </w:rPr>
              <w:t>PFA  FEP  PVDF  ETFE</w:t>
            </w:r>
          </w:p>
        </w:tc>
      </w:tr>
      <w:tr w:rsidR="00BF0715" w:rsidRPr="00461D6F" w:rsidTr="00277F6E">
        <w:tc>
          <w:tcPr>
            <w:tcW w:w="727" w:type="pct"/>
          </w:tcPr>
          <w:p w:rsidR="00BF0715" w:rsidRPr="00461D6F" w:rsidRDefault="00BF0715">
            <w:pPr>
              <w:spacing w:line="288" w:lineRule="auto"/>
              <w:rPr>
                <w:szCs w:val="21"/>
              </w:rPr>
            </w:pPr>
            <w:r>
              <w:rPr>
                <w:rFonts w:hint="eastAsia"/>
                <w:szCs w:val="21"/>
              </w:rPr>
              <w:t>8</w:t>
            </w:r>
          </w:p>
        </w:tc>
        <w:tc>
          <w:tcPr>
            <w:tcW w:w="1521" w:type="pct"/>
          </w:tcPr>
          <w:p w:rsidR="00BF0715" w:rsidRPr="00461D6F" w:rsidRDefault="00BF0715">
            <w:pPr>
              <w:spacing w:line="288" w:lineRule="auto"/>
              <w:rPr>
                <w:szCs w:val="21"/>
              </w:rPr>
            </w:pPr>
            <w:r w:rsidRPr="00461D6F">
              <w:rPr>
                <w:szCs w:val="21"/>
              </w:rPr>
              <w:t>喷涂衬里成型工艺</w:t>
            </w:r>
          </w:p>
        </w:tc>
        <w:tc>
          <w:tcPr>
            <w:tcW w:w="2752" w:type="pct"/>
          </w:tcPr>
          <w:p w:rsidR="00BF0715" w:rsidRPr="00461D6F" w:rsidRDefault="00BF0715">
            <w:pPr>
              <w:spacing w:line="288" w:lineRule="auto"/>
              <w:rPr>
                <w:szCs w:val="21"/>
              </w:rPr>
            </w:pPr>
            <w:r w:rsidRPr="00461D6F">
              <w:rPr>
                <w:szCs w:val="21"/>
              </w:rPr>
              <w:t>PFA  FEP  PVDF   ETFE</w:t>
            </w:r>
          </w:p>
        </w:tc>
      </w:tr>
    </w:tbl>
    <w:p w:rsidR="00277F6E" w:rsidRDefault="00277F6E" w:rsidP="00461D6F">
      <w:pPr>
        <w:spacing w:line="288" w:lineRule="auto"/>
        <w:rPr>
          <w:rFonts w:asciiTheme="majorEastAsia" w:eastAsiaTheme="majorEastAsia" w:hAnsiTheme="majorEastAsia"/>
          <w:b/>
          <w:szCs w:val="21"/>
        </w:rPr>
      </w:pPr>
    </w:p>
    <w:p w:rsidR="00492D0B" w:rsidRDefault="00492D0B" w:rsidP="00461D6F">
      <w:pPr>
        <w:spacing w:line="288" w:lineRule="auto"/>
        <w:rPr>
          <w:rFonts w:asciiTheme="majorEastAsia" w:eastAsiaTheme="majorEastAsia" w:hAnsiTheme="majorEastAsia"/>
          <w:b/>
          <w:sz w:val="24"/>
        </w:rPr>
      </w:pPr>
      <w:r w:rsidRPr="00BF0715">
        <w:rPr>
          <w:rFonts w:asciiTheme="majorEastAsia" w:eastAsiaTheme="majorEastAsia" w:hAnsiTheme="majorEastAsia"/>
          <w:b/>
          <w:sz w:val="24"/>
        </w:rPr>
        <w:t>5.</w:t>
      </w:r>
      <w:r w:rsidR="00BB5143">
        <w:rPr>
          <w:rFonts w:asciiTheme="majorEastAsia" w:eastAsiaTheme="majorEastAsia" w:hAnsiTheme="majorEastAsia" w:hint="eastAsia"/>
          <w:b/>
          <w:sz w:val="24"/>
        </w:rPr>
        <w:t>2</w:t>
      </w:r>
      <w:r w:rsidR="00461D6F" w:rsidRPr="00BF0715">
        <w:rPr>
          <w:rFonts w:asciiTheme="majorEastAsia" w:eastAsiaTheme="majorEastAsia" w:hAnsiTheme="majorEastAsia"/>
          <w:b/>
          <w:sz w:val="24"/>
        </w:rPr>
        <w:t xml:space="preserve">  </w:t>
      </w:r>
      <w:r w:rsidR="00BF0715" w:rsidRPr="00BF0715">
        <w:rPr>
          <w:rFonts w:asciiTheme="majorEastAsia" w:eastAsiaTheme="majorEastAsia" w:hAnsiTheme="majorEastAsia" w:hint="eastAsia"/>
          <w:b/>
          <w:sz w:val="24"/>
        </w:rPr>
        <w:t>衬里成型工艺</w:t>
      </w:r>
    </w:p>
    <w:p w:rsidR="00BB5143" w:rsidRPr="00DC28CE" w:rsidRDefault="00BB5143" w:rsidP="00BB5143">
      <w:pPr>
        <w:spacing w:line="288" w:lineRule="auto"/>
        <w:ind w:firstLineChars="200" w:firstLine="420"/>
        <w:rPr>
          <w:rFonts w:eastAsiaTheme="minorEastAsia"/>
          <w:szCs w:val="21"/>
          <w:shd w:val="pct15" w:color="auto" w:fill="FFFFFF"/>
        </w:rPr>
      </w:pPr>
      <w:r>
        <w:rPr>
          <w:rFonts w:hint="eastAsia"/>
          <w:szCs w:val="21"/>
        </w:rPr>
        <w:t>衬里成型前的</w:t>
      </w:r>
      <w:r w:rsidRPr="004D5A70">
        <w:rPr>
          <w:rFonts w:hint="eastAsia"/>
          <w:szCs w:val="21"/>
        </w:rPr>
        <w:t>基体处理</w:t>
      </w:r>
      <w:r>
        <w:rPr>
          <w:rFonts w:hint="eastAsia"/>
          <w:szCs w:val="21"/>
        </w:rPr>
        <w:t>应</w:t>
      </w:r>
      <w:r w:rsidRPr="004D5A70">
        <w:rPr>
          <w:rFonts w:hint="eastAsia"/>
          <w:szCs w:val="21"/>
        </w:rPr>
        <w:t>符合本标准</w:t>
      </w:r>
      <w:r w:rsidRPr="004D5A70">
        <w:rPr>
          <w:rFonts w:hint="eastAsia"/>
          <w:szCs w:val="21"/>
        </w:rPr>
        <w:t>4</w:t>
      </w:r>
      <w:r>
        <w:rPr>
          <w:rFonts w:hint="eastAsia"/>
          <w:szCs w:val="21"/>
        </w:rPr>
        <w:t>.2~4.6</w:t>
      </w:r>
      <w:r>
        <w:rPr>
          <w:rFonts w:hint="eastAsia"/>
          <w:szCs w:val="21"/>
        </w:rPr>
        <w:t>要求；衬里完成后</w:t>
      </w:r>
      <w:r>
        <w:rPr>
          <w:rFonts w:eastAsiaTheme="minorEastAsia" w:hAnsiTheme="minorEastAsia" w:hint="eastAsia"/>
          <w:szCs w:val="21"/>
        </w:rPr>
        <w:t>检验合格的产品</w:t>
      </w:r>
      <w:r>
        <w:rPr>
          <w:rFonts w:eastAsiaTheme="minorEastAsia" w:hAnsiTheme="minorEastAsia" w:hint="eastAsia"/>
          <w:szCs w:val="21"/>
        </w:rPr>
        <w:t>100%</w:t>
      </w:r>
      <w:r>
        <w:rPr>
          <w:rFonts w:eastAsiaTheme="minorEastAsia" w:hAnsiTheme="minorEastAsia" w:hint="eastAsia"/>
          <w:szCs w:val="21"/>
        </w:rPr>
        <w:t>进行电火花测试及水压测试，测试要求按照</w:t>
      </w:r>
      <w:r>
        <w:rPr>
          <w:rFonts w:eastAsiaTheme="minorEastAsia" w:hAnsiTheme="minorEastAsia" w:hint="eastAsia"/>
          <w:szCs w:val="21"/>
        </w:rPr>
        <w:t>6.4</w:t>
      </w:r>
      <w:r>
        <w:rPr>
          <w:rFonts w:eastAsiaTheme="minorEastAsia" w:hAnsiTheme="minorEastAsia" w:hint="eastAsia"/>
          <w:szCs w:val="21"/>
        </w:rPr>
        <w:t>和</w:t>
      </w:r>
      <w:r>
        <w:rPr>
          <w:rFonts w:eastAsiaTheme="minorEastAsia" w:hAnsiTheme="minorEastAsia" w:hint="eastAsia"/>
          <w:szCs w:val="21"/>
        </w:rPr>
        <w:t>6.5</w:t>
      </w:r>
      <w:r>
        <w:rPr>
          <w:rFonts w:eastAsiaTheme="minorEastAsia" w:hAnsiTheme="minorEastAsia" w:hint="eastAsia"/>
          <w:szCs w:val="21"/>
        </w:rPr>
        <w:t>进行</w:t>
      </w:r>
      <w:r w:rsidR="006D31CD">
        <w:rPr>
          <w:rFonts w:eastAsiaTheme="minorEastAsia" w:hAnsiTheme="minorEastAsia" w:hint="eastAsia"/>
          <w:szCs w:val="21"/>
        </w:rPr>
        <w:t>；</w:t>
      </w:r>
      <w:r w:rsidR="006D31CD" w:rsidRPr="00DC28CE">
        <w:rPr>
          <w:rFonts w:eastAsiaTheme="minorEastAsia" w:hAnsiTheme="minorEastAsia" w:hint="eastAsia"/>
          <w:szCs w:val="21"/>
          <w:shd w:val="clear" w:color="auto" w:fill="FFFFFF" w:themeFill="background1"/>
        </w:rPr>
        <w:t>氟塑料</w:t>
      </w:r>
      <w:r w:rsidR="006D31CD" w:rsidRPr="00DC28CE">
        <w:rPr>
          <w:rFonts w:ascii="宋体" w:hAnsi="宋体" w:hint="eastAsia"/>
          <w:szCs w:val="21"/>
          <w:shd w:val="clear" w:color="auto" w:fill="FFFFFF" w:themeFill="background1"/>
        </w:rPr>
        <w:t>产品成型工艺中的湿度和温度，依原料厂商建议设定。</w:t>
      </w:r>
    </w:p>
    <w:p w:rsidR="00461D6F" w:rsidRPr="00AC1016" w:rsidRDefault="00E73A96" w:rsidP="00AC1016">
      <w:pPr>
        <w:spacing w:line="360" w:lineRule="auto"/>
        <w:ind w:firstLineChars="50" w:firstLine="105"/>
        <w:rPr>
          <w:b/>
          <w:szCs w:val="21"/>
        </w:rPr>
      </w:pPr>
      <w:r>
        <w:rPr>
          <w:b/>
          <w:szCs w:val="21"/>
        </w:rPr>
        <w:t>5.</w:t>
      </w:r>
      <w:r w:rsidR="00BB5143">
        <w:rPr>
          <w:rFonts w:hint="eastAsia"/>
          <w:b/>
          <w:szCs w:val="21"/>
        </w:rPr>
        <w:t>2</w:t>
      </w:r>
      <w:r w:rsidR="00492D0B" w:rsidRPr="00AC1016">
        <w:rPr>
          <w:b/>
          <w:szCs w:val="21"/>
        </w:rPr>
        <w:t>.1</w:t>
      </w:r>
      <w:r w:rsidR="00BF0715">
        <w:rPr>
          <w:rFonts w:hint="eastAsia"/>
          <w:b/>
          <w:szCs w:val="21"/>
        </w:rPr>
        <w:t xml:space="preserve">  </w:t>
      </w:r>
      <w:r w:rsidR="00BF0715">
        <w:rPr>
          <w:rFonts w:hint="eastAsia"/>
          <w:b/>
          <w:szCs w:val="21"/>
        </w:rPr>
        <w:t>直管及管件</w:t>
      </w:r>
      <w:r w:rsidR="00492D0B" w:rsidRPr="00AC1016">
        <w:rPr>
          <w:b/>
          <w:szCs w:val="21"/>
        </w:rPr>
        <w:t>拉</w:t>
      </w:r>
      <w:r w:rsidR="00C9242F" w:rsidRPr="00AC1016">
        <w:rPr>
          <w:b/>
          <w:szCs w:val="21"/>
        </w:rPr>
        <w:t>拔</w:t>
      </w:r>
      <w:r w:rsidR="00492D0B" w:rsidRPr="00AC1016">
        <w:rPr>
          <w:b/>
          <w:szCs w:val="21"/>
        </w:rPr>
        <w:t>成型</w:t>
      </w:r>
      <w:r w:rsidR="00C9242F" w:rsidRPr="00AC1016">
        <w:rPr>
          <w:b/>
          <w:szCs w:val="21"/>
        </w:rPr>
        <w:t>衬里</w:t>
      </w:r>
      <w:r w:rsidR="00492D0B" w:rsidRPr="00AC1016">
        <w:rPr>
          <w:b/>
          <w:szCs w:val="21"/>
        </w:rPr>
        <w:t>工艺：</w:t>
      </w:r>
    </w:p>
    <w:p w:rsidR="00C34B82" w:rsidRPr="004D5A70" w:rsidRDefault="00C34B82" w:rsidP="000B2332">
      <w:pPr>
        <w:spacing w:line="288" w:lineRule="auto"/>
        <w:ind w:firstLineChars="50" w:firstLine="105"/>
        <w:rPr>
          <w:szCs w:val="21"/>
        </w:rPr>
      </w:pPr>
      <w:r w:rsidRPr="004D5A70">
        <w:rPr>
          <w:rFonts w:hint="eastAsia"/>
          <w:szCs w:val="21"/>
        </w:rPr>
        <w:tab/>
      </w:r>
      <w:r w:rsidR="00BB5143">
        <w:rPr>
          <w:rFonts w:eastAsiaTheme="minorEastAsia" w:hint="eastAsia"/>
          <w:szCs w:val="21"/>
        </w:rPr>
        <w:t>1</w:t>
      </w:r>
      <w:r w:rsidR="00397D33">
        <w:rPr>
          <w:rFonts w:eastAsiaTheme="minorEastAsia" w:hAnsiTheme="minorEastAsia" w:hint="eastAsia"/>
          <w:szCs w:val="21"/>
        </w:rPr>
        <w:t xml:space="preserve">)  </w:t>
      </w:r>
      <w:r w:rsidRPr="004D5A70">
        <w:rPr>
          <w:rFonts w:eastAsiaTheme="minorEastAsia" w:hAnsiTheme="minorEastAsia" w:hint="eastAsia"/>
          <w:szCs w:val="21"/>
        </w:rPr>
        <w:t>拉管前需确认</w:t>
      </w:r>
      <w:proofErr w:type="gramStart"/>
      <w:r w:rsidRPr="004D5A70">
        <w:rPr>
          <w:rFonts w:eastAsiaTheme="minorEastAsia" w:hAnsiTheme="minorEastAsia" w:hint="eastAsia"/>
          <w:szCs w:val="21"/>
        </w:rPr>
        <w:t>钢基内部</w:t>
      </w:r>
      <w:proofErr w:type="gramEnd"/>
      <w:r w:rsidRPr="004D5A70">
        <w:rPr>
          <w:rFonts w:eastAsiaTheme="minorEastAsia" w:hAnsiTheme="minorEastAsia" w:hint="eastAsia"/>
          <w:szCs w:val="21"/>
        </w:rPr>
        <w:t>无毛刺无</w:t>
      </w:r>
      <w:r w:rsidR="00C6347F" w:rsidRPr="004D5A70">
        <w:rPr>
          <w:rFonts w:eastAsiaTheme="minorEastAsia" w:hAnsiTheme="minorEastAsia" w:hint="eastAsia"/>
          <w:szCs w:val="21"/>
        </w:rPr>
        <w:t>严重</w:t>
      </w:r>
      <w:r w:rsidRPr="004D5A70">
        <w:rPr>
          <w:rFonts w:eastAsiaTheme="minorEastAsia" w:hAnsiTheme="minorEastAsia" w:hint="eastAsia"/>
          <w:szCs w:val="21"/>
        </w:rPr>
        <w:t>段差，规格符合生产记录表要求。</w:t>
      </w:r>
    </w:p>
    <w:p w:rsidR="00C34B82" w:rsidRDefault="00BB5143" w:rsidP="00A0188C">
      <w:pPr>
        <w:spacing w:line="288" w:lineRule="auto"/>
        <w:ind w:leftChars="200" w:left="420"/>
        <w:jc w:val="left"/>
        <w:rPr>
          <w:rFonts w:eastAsiaTheme="minorEastAsia"/>
          <w:szCs w:val="21"/>
        </w:rPr>
      </w:pPr>
      <w:r>
        <w:rPr>
          <w:rFonts w:eastAsiaTheme="minorEastAsia" w:hint="eastAsia"/>
          <w:szCs w:val="21"/>
        </w:rPr>
        <w:t>2</w:t>
      </w:r>
      <w:r w:rsidR="00397D33">
        <w:rPr>
          <w:rFonts w:eastAsiaTheme="minorEastAsia" w:hAnsiTheme="minorEastAsia" w:hint="eastAsia"/>
          <w:szCs w:val="21"/>
        </w:rPr>
        <w:t xml:space="preserve">)  </w:t>
      </w:r>
      <w:r w:rsidR="00656239" w:rsidRPr="00461D6F">
        <w:rPr>
          <w:rFonts w:eastAsiaTheme="minorEastAsia" w:hAnsiTheme="minorEastAsia"/>
          <w:szCs w:val="21"/>
        </w:rPr>
        <w:t>将特定治</w:t>
      </w:r>
      <w:proofErr w:type="gramStart"/>
      <w:r w:rsidR="00656239" w:rsidRPr="00461D6F">
        <w:rPr>
          <w:rFonts w:eastAsiaTheme="minorEastAsia" w:hAnsiTheme="minorEastAsia"/>
          <w:szCs w:val="21"/>
        </w:rPr>
        <w:t>具固定</w:t>
      </w:r>
      <w:proofErr w:type="gramEnd"/>
      <w:r w:rsidR="00656239" w:rsidRPr="00461D6F">
        <w:rPr>
          <w:rFonts w:eastAsiaTheme="minorEastAsia" w:hAnsiTheme="minorEastAsia"/>
          <w:szCs w:val="21"/>
        </w:rPr>
        <w:t>在氟塑料管上，通过拉伸设备</w:t>
      </w:r>
      <w:proofErr w:type="gramStart"/>
      <w:r w:rsidR="004978BD">
        <w:rPr>
          <w:rFonts w:eastAsiaTheme="minorEastAsia" w:hAnsiTheme="minorEastAsia" w:hint="eastAsia"/>
          <w:szCs w:val="21"/>
        </w:rPr>
        <w:t>缓慢</w:t>
      </w:r>
      <w:r w:rsidR="00656239" w:rsidRPr="00461D6F">
        <w:rPr>
          <w:rFonts w:eastAsiaTheme="minorEastAsia" w:hAnsiTheme="minorEastAsia"/>
          <w:szCs w:val="21"/>
        </w:rPr>
        <w:t>将</w:t>
      </w:r>
      <w:proofErr w:type="gramEnd"/>
      <w:r w:rsidR="00656239" w:rsidRPr="00461D6F">
        <w:rPr>
          <w:rFonts w:eastAsiaTheme="minorEastAsia" w:hAnsiTheme="minorEastAsia"/>
          <w:szCs w:val="21"/>
        </w:rPr>
        <w:t>氟塑料管拉进</w:t>
      </w:r>
      <w:r w:rsidR="00081B41" w:rsidRPr="00461D6F">
        <w:rPr>
          <w:rFonts w:eastAsiaTheme="minorEastAsia" w:hAnsiTheme="minorEastAsia"/>
          <w:szCs w:val="21"/>
        </w:rPr>
        <w:t>基体，</w:t>
      </w:r>
      <w:r w:rsidR="008B665A" w:rsidRPr="00461D6F">
        <w:rPr>
          <w:rFonts w:eastAsiaTheme="minorEastAsia" w:hAnsiTheme="minorEastAsia"/>
          <w:szCs w:val="21"/>
        </w:rPr>
        <w:t>使氟塑料管与基体紧密结合</w:t>
      </w:r>
      <w:r w:rsidR="00E73A96" w:rsidRPr="00E73A96">
        <w:rPr>
          <w:rFonts w:eastAsiaTheme="minorEastAsia" w:hint="eastAsia"/>
          <w:color w:val="FF0000"/>
          <w:szCs w:val="21"/>
        </w:rPr>
        <w:t>。</w:t>
      </w:r>
    </w:p>
    <w:p w:rsidR="00C9242F" w:rsidRPr="00461D6F" w:rsidRDefault="00BB5143" w:rsidP="00A0188C">
      <w:pPr>
        <w:spacing w:line="288" w:lineRule="auto"/>
        <w:ind w:leftChars="200" w:left="420"/>
        <w:jc w:val="left"/>
        <w:rPr>
          <w:rFonts w:eastAsiaTheme="minorEastAsia"/>
          <w:szCs w:val="21"/>
        </w:rPr>
      </w:pPr>
      <w:r>
        <w:rPr>
          <w:rFonts w:eastAsiaTheme="minorEastAsia" w:hint="eastAsia"/>
          <w:szCs w:val="21"/>
        </w:rPr>
        <w:t>3</w:t>
      </w:r>
      <w:r w:rsidR="00397D33">
        <w:rPr>
          <w:rFonts w:eastAsiaTheme="minorEastAsia" w:hint="eastAsia"/>
          <w:szCs w:val="21"/>
        </w:rPr>
        <w:t xml:space="preserve">)  </w:t>
      </w:r>
      <w:r w:rsidR="00EA6EE8">
        <w:rPr>
          <w:rFonts w:eastAsiaTheme="minorEastAsia" w:hint="eastAsia"/>
          <w:szCs w:val="21"/>
        </w:rPr>
        <w:t>完成后</w:t>
      </w:r>
      <w:r w:rsidR="00BF00CB">
        <w:rPr>
          <w:rFonts w:eastAsiaTheme="minorEastAsia" w:hint="eastAsia"/>
          <w:szCs w:val="21"/>
        </w:rPr>
        <w:t>需检查</w:t>
      </w:r>
      <w:r w:rsidR="00EA6EE8">
        <w:rPr>
          <w:rFonts w:eastAsiaTheme="minorEastAsia" w:hint="eastAsia"/>
          <w:szCs w:val="21"/>
        </w:rPr>
        <w:t>检查内衬</w:t>
      </w:r>
      <w:r w:rsidR="004978BD">
        <w:rPr>
          <w:rFonts w:eastAsiaTheme="minorEastAsia" w:hint="eastAsia"/>
          <w:szCs w:val="21"/>
        </w:rPr>
        <w:t>管</w:t>
      </w:r>
      <w:r w:rsidR="00EA6EE8">
        <w:rPr>
          <w:rFonts w:eastAsiaTheme="minorEastAsia" w:hint="eastAsia"/>
          <w:szCs w:val="21"/>
        </w:rPr>
        <w:t>内壁</w:t>
      </w:r>
      <w:r w:rsidR="004978BD">
        <w:rPr>
          <w:rFonts w:eastAsiaTheme="minorEastAsia" w:hint="eastAsia"/>
          <w:szCs w:val="21"/>
        </w:rPr>
        <w:t>是否</w:t>
      </w:r>
      <w:r w:rsidR="00EA6EE8">
        <w:rPr>
          <w:rFonts w:eastAsiaTheme="minorEastAsia" w:hint="eastAsia"/>
          <w:szCs w:val="21"/>
        </w:rPr>
        <w:t>平整光滑</w:t>
      </w:r>
      <w:r w:rsidR="004978BD">
        <w:rPr>
          <w:rFonts w:eastAsiaTheme="minorEastAsia" w:hint="eastAsia"/>
          <w:szCs w:val="21"/>
        </w:rPr>
        <w:t>，</w:t>
      </w:r>
      <w:r w:rsidR="00C34B82">
        <w:rPr>
          <w:rFonts w:eastAsiaTheme="minorEastAsia" w:hint="eastAsia"/>
          <w:szCs w:val="21"/>
        </w:rPr>
        <w:t>拉管预留外端划痕深度不允许超过管壁厚的</w:t>
      </w:r>
      <w:r w:rsidR="00C34B82">
        <w:rPr>
          <w:rFonts w:eastAsiaTheme="minorEastAsia" w:hint="eastAsia"/>
          <w:szCs w:val="21"/>
        </w:rPr>
        <w:t>20%</w:t>
      </w:r>
      <w:r w:rsidR="00C34B82">
        <w:rPr>
          <w:rFonts w:eastAsiaTheme="minorEastAsia" w:hint="eastAsia"/>
          <w:szCs w:val="21"/>
        </w:rPr>
        <w:t>。</w:t>
      </w:r>
      <w:r w:rsidR="00BF00CB">
        <w:rPr>
          <w:rFonts w:eastAsiaTheme="minorEastAsia" w:hint="eastAsia"/>
          <w:szCs w:val="21"/>
        </w:rPr>
        <w:t>然后对氟塑料管</w:t>
      </w:r>
      <w:r w:rsidR="00BF00CB">
        <w:rPr>
          <w:rFonts w:eastAsiaTheme="minorEastAsia" w:hint="eastAsia"/>
          <w:szCs w:val="21"/>
        </w:rPr>
        <w:t>2</w:t>
      </w:r>
      <w:r w:rsidR="00BF00CB">
        <w:rPr>
          <w:rFonts w:eastAsiaTheme="minorEastAsia" w:hint="eastAsia"/>
          <w:szCs w:val="21"/>
        </w:rPr>
        <w:t>端切边预留足够的翻边量</w:t>
      </w:r>
      <w:r w:rsidR="00EA6EE8">
        <w:rPr>
          <w:rFonts w:eastAsiaTheme="minorEastAsia" w:hint="eastAsia"/>
          <w:szCs w:val="21"/>
        </w:rPr>
        <w:t>。</w:t>
      </w:r>
      <w:r w:rsidR="0050021F">
        <w:rPr>
          <w:rFonts w:eastAsiaTheme="minorEastAsia" w:hint="eastAsia"/>
          <w:szCs w:val="21"/>
        </w:rPr>
        <w:t>不合格产品重新</w:t>
      </w:r>
      <w:r w:rsidR="005A29C4">
        <w:rPr>
          <w:rFonts w:eastAsiaTheme="minorEastAsia" w:hint="eastAsia"/>
          <w:szCs w:val="21"/>
        </w:rPr>
        <w:t>将</w:t>
      </w:r>
      <w:proofErr w:type="gramStart"/>
      <w:r w:rsidR="005A29C4">
        <w:rPr>
          <w:rFonts w:eastAsiaTheme="minorEastAsia" w:hint="eastAsia"/>
          <w:szCs w:val="21"/>
        </w:rPr>
        <w:t>内衬管拉出钢</w:t>
      </w:r>
      <w:proofErr w:type="gramEnd"/>
      <w:r w:rsidR="005A29C4">
        <w:rPr>
          <w:rFonts w:eastAsiaTheme="minorEastAsia" w:hint="eastAsia"/>
          <w:szCs w:val="21"/>
        </w:rPr>
        <w:t>基，重新进行拉管作业</w:t>
      </w:r>
      <w:r w:rsidR="001530A0">
        <w:rPr>
          <w:rFonts w:eastAsiaTheme="minorEastAsia" w:hint="eastAsia"/>
          <w:szCs w:val="21"/>
        </w:rPr>
        <w:t>。</w:t>
      </w:r>
    </w:p>
    <w:p w:rsidR="00AE3C45" w:rsidRPr="00461D6F" w:rsidRDefault="00BB5143" w:rsidP="00A0188C">
      <w:pPr>
        <w:spacing w:line="288" w:lineRule="auto"/>
        <w:ind w:leftChars="200" w:left="420"/>
        <w:jc w:val="left"/>
        <w:rPr>
          <w:rFonts w:eastAsiaTheme="minorEastAsia"/>
          <w:szCs w:val="21"/>
        </w:rPr>
      </w:pPr>
      <w:r>
        <w:rPr>
          <w:rFonts w:eastAsiaTheme="minorEastAsia" w:hint="eastAsia"/>
          <w:szCs w:val="21"/>
        </w:rPr>
        <w:t>4</w:t>
      </w:r>
      <w:r w:rsidR="00A0188C">
        <w:rPr>
          <w:rFonts w:eastAsiaTheme="minorEastAsia" w:hint="eastAsia"/>
          <w:szCs w:val="21"/>
        </w:rPr>
        <w:t>）</w:t>
      </w:r>
      <w:r w:rsidR="00AE3C45" w:rsidRPr="00277F6E">
        <w:rPr>
          <w:rFonts w:eastAsiaTheme="minorEastAsia"/>
          <w:szCs w:val="21"/>
        </w:rPr>
        <w:t>对</w:t>
      </w:r>
      <w:r w:rsidR="008B665A" w:rsidRPr="00277F6E">
        <w:rPr>
          <w:rFonts w:eastAsiaTheme="minorEastAsia"/>
          <w:szCs w:val="21"/>
        </w:rPr>
        <w:t>衬里</w:t>
      </w:r>
      <w:r w:rsidR="0050021F">
        <w:rPr>
          <w:rFonts w:eastAsiaTheme="minorEastAsia" w:hint="eastAsia"/>
          <w:szCs w:val="21"/>
        </w:rPr>
        <w:t>合格</w:t>
      </w:r>
      <w:r w:rsidR="008B665A" w:rsidRPr="00277F6E">
        <w:rPr>
          <w:rFonts w:eastAsiaTheme="minorEastAsia"/>
          <w:szCs w:val="21"/>
        </w:rPr>
        <w:t>的基体</w:t>
      </w:r>
      <w:r w:rsidR="00AE3C45" w:rsidRPr="00277F6E">
        <w:rPr>
          <w:rFonts w:eastAsiaTheme="minorEastAsia"/>
          <w:szCs w:val="21"/>
        </w:rPr>
        <w:t>进行退火去应力处理</w:t>
      </w:r>
      <w:r w:rsidR="00BF00CB">
        <w:rPr>
          <w:rFonts w:eastAsiaTheme="minorEastAsia" w:hint="eastAsia"/>
          <w:szCs w:val="21"/>
        </w:rPr>
        <w:t>。</w:t>
      </w:r>
      <w:r w:rsidR="007D5083" w:rsidRPr="00EC2D5D">
        <w:rPr>
          <w:rFonts w:eastAsiaTheme="minorEastAsia" w:hint="eastAsia"/>
          <w:szCs w:val="21"/>
        </w:rPr>
        <w:t>温度在</w:t>
      </w:r>
      <w:r w:rsidR="007D5083" w:rsidRPr="00EC2D5D">
        <w:rPr>
          <w:rFonts w:eastAsiaTheme="minorEastAsia" w:hint="eastAsia"/>
          <w:szCs w:val="21"/>
        </w:rPr>
        <w:t>150</w:t>
      </w:r>
      <w:r w:rsidR="00432AC7" w:rsidRPr="00EC2D5D">
        <w:rPr>
          <w:rFonts w:eastAsiaTheme="minorEastAsia" w:hint="eastAsia"/>
          <w:szCs w:val="21"/>
        </w:rPr>
        <w:t>℃</w:t>
      </w:r>
      <w:r w:rsidR="007D5083" w:rsidRPr="00EC2D5D">
        <w:rPr>
          <w:rFonts w:eastAsiaTheme="minorEastAsia" w:hint="eastAsia"/>
          <w:szCs w:val="21"/>
        </w:rPr>
        <w:t>-250</w:t>
      </w:r>
      <w:r w:rsidR="00432AC7" w:rsidRPr="00EC2D5D">
        <w:rPr>
          <w:rFonts w:eastAsiaTheme="minorEastAsia" w:hint="eastAsia"/>
          <w:szCs w:val="21"/>
        </w:rPr>
        <w:t>℃</w:t>
      </w:r>
      <w:r w:rsidR="00432AC7">
        <w:rPr>
          <w:rFonts w:eastAsiaTheme="minorEastAsia" w:hint="eastAsia"/>
          <w:szCs w:val="21"/>
        </w:rPr>
        <w:t>。</w:t>
      </w:r>
    </w:p>
    <w:p w:rsidR="007D5083" w:rsidRDefault="00BB5143" w:rsidP="00A0188C">
      <w:pPr>
        <w:spacing w:line="288" w:lineRule="auto"/>
        <w:ind w:firstLine="420"/>
        <w:jc w:val="left"/>
        <w:rPr>
          <w:rFonts w:eastAsiaTheme="minorEastAsia" w:hAnsiTheme="minorEastAsia"/>
          <w:szCs w:val="21"/>
        </w:rPr>
      </w:pPr>
      <w:r>
        <w:rPr>
          <w:rFonts w:eastAsiaTheme="minorEastAsia" w:hint="eastAsia"/>
          <w:szCs w:val="21"/>
        </w:rPr>
        <w:t>5</w:t>
      </w:r>
      <w:r w:rsidR="00C9242F" w:rsidRPr="00461D6F">
        <w:rPr>
          <w:rFonts w:eastAsiaTheme="minorEastAsia" w:hAnsiTheme="minorEastAsia"/>
          <w:szCs w:val="21"/>
        </w:rPr>
        <w:t>）</w:t>
      </w:r>
      <w:r w:rsidR="00656239" w:rsidRPr="00461D6F">
        <w:rPr>
          <w:rFonts w:eastAsiaTheme="minorEastAsia" w:hAnsiTheme="minorEastAsia"/>
          <w:szCs w:val="21"/>
        </w:rPr>
        <w:t>将</w:t>
      </w:r>
      <w:r w:rsidR="008B665A" w:rsidRPr="00461D6F">
        <w:rPr>
          <w:rFonts w:eastAsiaTheme="minorEastAsia" w:hAnsiTheme="minorEastAsia"/>
          <w:szCs w:val="21"/>
        </w:rPr>
        <w:t>去应力后</w:t>
      </w:r>
      <w:r w:rsidR="00656239" w:rsidRPr="00461D6F">
        <w:rPr>
          <w:rFonts w:eastAsiaTheme="minorEastAsia" w:hAnsiTheme="minorEastAsia"/>
          <w:szCs w:val="21"/>
        </w:rPr>
        <w:t>的</w:t>
      </w:r>
      <w:r w:rsidR="008B665A" w:rsidRPr="00461D6F">
        <w:rPr>
          <w:rFonts w:eastAsiaTheme="minorEastAsia" w:hAnsiTheme="minorEastAsia"/>
          <w:szCs w:val="21"/>
        </w:rPr>
        <w:t>复合直</w:t>
      </w:r>
      <w:r w:rsidR="00656239" w:rsidRPr="00461D6F">
        <w:rPr>
          <w:rFonts w:eastAsiaTheme="minorEastAsia" w:hAnsiTheme="minorEastAsia"/>
          <w:szCs w:val="21"/>
        </w:rPr>
        <w:t>管加热</w:t>
      </w:r>
      <w:r w:rsidR="007D5083">
        <w:rPr>
          <w:rFonts w:eastAsiaTheme="minorEastAsia" w:hAnsiTheme="minorEastAsia" w:hint="eastAsia"/>
          <w:szCs w:val="21"/>
        </w:rPr>
        <w:t>到</w:t>
      </w:r>
      <w:r w:rsidR="007D5083">
        <w:rPr>
          <w:rFonts w:eastAsiaTheme="minorEastAsia" w:hAnsiTheme="minorEastAsia" w:hint="eastAsia"/>
          <w:szCs w:val="21"/>
        </w:rPr>
        <w:t>150</w:t>
      </w:r>
      <w:r w:rsidR="00432AC7" w:rsidRPr="00EC2D5D">
        <w:rPr>
          <w:rFonts w:eastAsiaTheme="minorEastAsia" w:hint="eastAsia"/>
          <w:szCs w:val="21"/>
        </w:rPr>
        <w:t>℃</w:t>
      </w:r>
      <w:r w:rsidR="007D5083">
        <w:rPr>
          <w:rFonts w:eastAsiaTheme="minorEastAsia" w:hAnsiTheme="minorEastAsia" w:hint="eastAsia"/>
          <w:szCs w:val="21"/>
        </w:rPr>
        <w:t>-300</w:t>
      </w:r>
      <w:r w:rsidR="00432AC7" w:rsidRPr="00EC2D5D">
        <w:rPr>
          <w:rFonts w:eastAsiaTheme="minorEastAsia" w:hint="eastAsia"/>
          <w:szCs w:val="21"/>
        </w:rPr>
        <w:t>℃</w:t>
      </w:r>
      <w:r w:rsidR="007D5083">
        <w:rPr>
          <w:rFonts w:eastAsiaTheme="minorEastAsia" w:hAnsiTheme="minorEastAsia" w:hint="eastAsia"/>
          <w:szCs w:val="21"/>
        </w:rPr>
        <w:t>（依不同材质）</w:t>
      </w:r>
      <w:r w:rsidR="00C9242F" w:rsidRPr="00461D6F">
        <w:rPr>
          <w:rFonts w:eastAsiaTheme="minorEastAsia" w:hAnsiTheme="minorEastAsia"/>
          <w:szCs w:val="21"/>
        </w:rPr>
        <w:t>翻边</w:t>
      </w:r>
      <w:r w:rsidR="007D5083">
        <w:rPr>
          <w:rFonts w:eastAsiaTheme="minorEastAsia" w:hAnsiTheme="minorEastAsia" w:hint="eastAsia"/>
          <w:szCs w:val="21"/>
        </w:rPr>
        <w:t>后冷却</w:t>
      </w:r>
      <w:r w:rsidR="00277F6E">
        <w:rPr>
          <w:rFonts w:eastAsiaTheme="minorEastAsia" w:hAnsiTheme="minorEastAsia"/>
          <w:szCs w:val="21"/>
        </w:rPr>
        <w:t>定型</w:t>
      </w:r>
    </w:p>
    <w:p w:rsidR="00C9242F" w:rsidRPr="004D5A70" w:rsidRDefault="00BB5143" w:rsidP="00A0188C">
      <w:pPr>
        <w:spacing w:line="288" w:lineRule="auto"/>
        <w:ind w:firstLine="420"/>
        <w:jc w:val="left"/>
        <w:rPr>
          <w:rFonts w:eastAsiaTheme="minorEastAsia" w:hAnsiTheme="minorEastAsia"/>
          <w:szCs w:val="21"/>
        </w:rPr>
      </w:pPr>
      <w:r>
        <w:rPr>
          <w:rFonts w:eastAsiaTheme="minorEastAsia" w:hint="eastAsia"/>
          <w:szCs w:val="21"/>
        </w:rPr>
        <w:t>6</w:t>
      </w:r>
      <w:r w:rsidR="00656239" w:rsidRPr="00461D6F">
        <w:rPr>
          <w:rFonts w:eastAsiaTheme="minorEastAsia" w:hAnsiTheme="minorEastAsia"/>
          <w:szCs w:val="21"/>
        </w:rPr>
        <w:t>）</w:t>
      </w:r>
      <w:r w:rsidR="00BF00CB">
        <w:rPr>
          <w:rFonts w:eastAsiaTheme="minorEastAsia" w:hAnsiTheme="minorEastAsia" w:hint="eastAsia"/>
          <w:szCs w:val="21"/>
        </w:rPr>
        <w:t>成型后翻边面最小厚度应符合表</w:t>
      </w:r>
      <w:r w:rsidR="00476225">
        <w:rPr>
          <w:rFonts w:eastAsiaTheme="minorEastAsia" w:hAnsiTheme="minorEastAsia" w:hint="eastAsia"/>
          <w:szCs w:val="21"/>
        </w:rPr>
        <w:t>10</w:t>
      </w:r>
      <w:r w:rsidR="00BF00CB">
        <w:rPr>
          <w:rFonts w:eastAsiaTheme="minorEastAsia" w:hAnsiTheme="minorEastAsia" w:hint="eastAsia"/>
          <w:szCs w:val="21"/>
        </w:rPr>
        <w:t>规定；翻边最小</w:t>
      </w:r>
      <w:proofErr w:type="gramStart"/>
      <w:r w:rsidR="00BF00CB">
        <w:rPr>
          <w:rFonts w:eastAsiaTheme="minorEastAsia" w:hAnsiTheme="minorEastAsia" w:hint="eastAsia"/>
          <w:szCs w:val="21"/>
        </w:rPr>
        <w:t>外径需</w:t>
      </w:r>
      <w:proofErr w:type="gramEnd"/>
      <w:r w:rsidR="00BF00CB">
        <w:rPr>
          <w:rFonts w:eastAsiaTheme="minorEastAsia" w:hAnsiTheme="minorEastAsia" w:hint="eastAsia"/>
          <w:szCs w:val="21"/>
        </w:rPr>
        <w:t>符合表</w:t>
      </w:r>
      <w:r w:rsidR="00BF00CB">
        <w:rPr>
          <w:rFonts w:eastAsiaTheme="minorEastAsia" w:hAnsiTheme="minorEastAsia" w:hint="eastAsia"/>
          <w:szCs w:val="21"/>
        </w:rPr>
        <w:t>1</w:t>
      </w:r>
      <w:r w:rsidR="00476225">
        <w:rPr>
          <w:rFonts w:eastAsiaTheme="minorEastAsia" w:hAnsiTheme="minorEastAsia" w:hint="eastAsia"/>
          <w:szCs w:val="21"/>
        </w:rPr>
        <w:t>1</w:t>
      </w:r>
      <w:r w:rsidR="00BF00CB">
        <w:rPr>
          <w:rFonts w:eastAsiaTheme="minorEastAsia" w:hAnsiTheme="minorEastAsia" w:hint="eastAsia"/>
          <w:szCs w:val="21"/>
        </w:rPr>
        <w:t>规定。</w:t>
      </w:r>
      <w:r w:rsidR="00C34B82" w:rsidRPr="004D5A70">
        <w:rPr>
          <w:rFonts w:eastAsiaTheme="minorEastAsia" w:hAnsiTheme="minorEastAsia" w:hint="eastAsia"/>
          <w:szCs w:val="21"/>
        </w:rPr>
        <w:t>且翻边面划痕、凹陷不允许超过壁厚</w:t>
      </w:r>
      <w:r w:rsidR="00BF5386" w:rsidRPr="004D5A70">
        <w:rPr>
          <w:rFonts w:eastAsiaTheme="minorEastAsia" w:hAnsiTheme="minorEastAsia" w:hint="eastAsia"/>
          <w:szCs w:val="21"/>
        </w:rPr>
        <w:t>1</w:t>
      </w:r>
      <w:r w:rsidR="00C34B82" w:rsidRPr="004D5A70">
        <w:rPr>
          <w:rFonts w:eastAsiaTheme="minorEastAsia" w:hAnsiTheme="minorEastAsia" w:hint="eastAsia"/>
          <w:szCs w:val="21"/>
        </w:rPr>
        <w:t>0%</w:t>
      </w:r>
      <w:r w:rsidR="00C34B82" w:rsidRPr="004D5A70">
        <w:rPr>
          <w:rFonts w:eastAsiaTheme="minorEastAsia" w:hAnsiTheme="minorEastAsia" w:hint="eastAsia"/>
          <w:szCs w:val="21"/>
        </w:rPr>
        <w:t>。</w:t>
      </w:r>
    </w:p>
    <w:p w:rsidR="00492D0B" w:rsidRPr="00AC1016" w:rsidRDefault="00492D0B" w:rsidP="00AC1016">
      <w:pPr>
        <w:spacing w:line="360" w:lineRule="auto"/>
        <w:ind w:firstLineChars="100" w:firstLine="211"/>
        <w:rPr>
          <w:b/>
          <w:szCs w:val="21"/>
        </w:rPr>
      </w:pPr>
      <w:r w:rsidRPr="00AC1016">
        <w:rPr>
          <w:rFonts w:hint="eastAsia"/>
          <w:b/>
          <w:szCs w:val="21"/>
        </w:rPr>
        <w:lastRenderedPageBreak/>
        <w:t>5.</w:t>
      </w:r>
      <w:r w:rsidR="00BB5143">
        <w:rPr>
          <w:rFonts w:hint="eastAsia"/>
          <w:b/>
          <w:szCs w:val="21"/>
        </w:rPr>
        <w:t>2</w:t>
      </w:r>
      <w:r w:rsidRPr="00AC1016">
        <w:rPr>
          <w:rFonts w:hint="eastAsia"/>
          <w:b/>
          <w:szCs w:val="21"/>
        </w:rPr>
        <w:t>.2</w:t>
      </w:r>
      <w:r w:rsidR="00461D6F" w:rsidRPr="00AC1016">
        <w:rPr>
          <w:rFonts w:hint="eastAsia"/>
          <w:b/>
          <w:szCs w:val="21"/>
        </w:rPr>
        <w:t xml:space="preserve">  </w:t>
      </w:r>
      <w:r w:rsidR="00BF0715">
        <w:rPr>
          <w:rFonts w:hint="eastAsia"/>
          <w:b/>
          <w:szCs w:val="21"/>
        </w:rPr>
        <w:t>直管及</w:t>
      </w:r>
      <w:proofErr w:type="gramStart"/>
      <w:r w:rsidR="00BF0715">
        <w:rPr>
          <w:rFonts w:hint="eastAsia"/>
          <w:b/>
          <w:szCs w:val="21"/>
        </w:rPr>
        <w:t>管件</w:t>
      </w:r>
      <w:r w:rsidRPr="00AC1016">
        <w:rPr>
          <w:rFonts w:hint="eastAsia"/>
          <w:b/>
          <w:szCs w:val="21"/>
        </w:rPr>
        <w:t>滚塑衬里</w:t>
      </w:r>
      <w:proofErr w:type="gramEnd"/>
      <w:r w:rsidRPr="00AC1016">
        <w:rPr>
          <w:rFonts w:hint="eastAsia"/>
          <w:b/>
          <w:szCs w:val="21"/>
        </w:rPr>
        <w:t>成型工艺：</w:t>
      </w:r>
    </w:p>
    <w:p w:rsidR="001E61C7" w:rsidRPr="004D5A70" w:rsidRDefault="001E61C7" w:rsidP="00CD6B99">
      <w:pPr>
        <w:spacing w:line="288" w:lineRule="auto"/>
        <w:ind w:firstLineChars="50" w:firstLine="105"/>
        <w:rPr>
          <w:szCs w:val="21"/>
        </w:rPr>
      </w:pPr>
      <w:r w:rsidRPr="004D5A70">
        <w:rPr>
          <w:rFonts w:hint="eastAsia"/>
          <w:szCs w:val="21"/>
        </w:rPr>
        <w:tab/>
      </w:r>
      <w:r w:rsidR="00BB5143">
        <w:rPr>
          <w:rFonts w:hint="eastAsia"/>
          <w:szCs w:val="21"/>
        </w:rPr>
        <w:t>1</w:t>
      </w:r>
      <w:r w:rsidRPr="004D5A70">
        <w:rPr>
          <w:rFonts w:hint="eastAsia"/>
          <w:szCs w:val="21"/>
        </w:rPr>
        <w:t>）</w:t>
      </w:r>
      <w:r w:rsidRPr="004D5A70">
        <w:rPr>
          <w:rFonts w:hint="eastAsia"/>
          <w:szCs w:val="21"/>
        </w:rPr>
        <w:t xml:space="preserve"> </w:t>
      </w:r>
      <w:r w:rsidRPr="004D5A70">
        <w:rPr>
          <w:rFonts w:hint="eastAsia"/>
          <w:szCs w:val="21"/>
        </w:rPr>
        <w:t>将合格的</w:t>
      </w:r>
      <w:r w:rsidR="00C77CA9" w:rsidRPr="004D5A70">
        <w:rPr>
          <w:rFonts w:hint="eastAsia"/>
          <w:szCs w:val="21"/>
        </w:rPr>
        <w:t>基体</w:t>
      </w:r>
      <w:r w:rsidRPr="004D5A70">
        <w:rPr>
          <w:rFonts w:hint="eastAsia"/>
          <w:szCs w:val="21"/>
        </w:rPr>
        <w:t>安装</w:t>
      </w:r>
      <w:proofErr w:type="gramStart"/>
      <w:r w:rsidRPr="004D5A70">
        <w:rPr>
          <w:rFonts w:hint="eastAsia"/>
          <w:szCs w:val="21"/>
        </w:rPr>
        <w:t>于滚塑</w:t>
      </w:r>
      <w:proofErr w:type="gramEnd"/>
      <w:r w:rsidRPr="004D5A70">
        <w:rPr>
          <w:rFonts w:hint="eastAsia"/>
          <w:szCs w:val="21"/>
        </w:rPr>
        <w:t>机，加热到烧结温度（</w:t>
      </w:r>
      <w:proofErr w:type="gramStart"/>
      <w:r w:rsidRPr="004D5A70">
        <w:rPr>
          <w:rFonts w:hint="eastAsia"/>
          <w:szCs w:val="21"/>
        </w:rPr>
        <w:t>依表</w:t>
      </w:r>
      <w:proofErr w:type="gramEnd"/>
      <w:r w:rsidRPr="004D5A70">
        <w:rPr>
          <w:rFonts w:hint="eastAsia"/>
          <w:szCs w:val="21"/>
        </w:rPr>
        <w:t>9</w:t>
      </w:r>
      <w:r w:rsidRPr="004D5A70">
        <w:rPr>
          <w:rFonts w:hint="eastAsia"/>
          <w:szCs w:val="21"/>
        </w:rPr>
        <w:t>数据）后同时自传和公转</w:t>
      </w:r>
    </w:p>
    <w:p w:rsidR="001E61C7" w:rsidRPr="004D5A70" w:rsidRDefault="00BB5143" w:rsidP="001E61C7">
      <w:pPr>
        <w:spacing w:line="288" w:lineRule="auto"/>
        <w:ind w:firstLineChars="200" w:firstLine="420"/>
        <w:rPr>
          <w:szCs w:val="21"/>
        </w:rPr>
      </w:pPr>
      <w:r>
        <w:rPr>
          <w:rFonts w:hint="eastAsia"/>
          <w:szCs w:val="21"/>
        </w:rPr>
        <w:t>2</w:t>
      </w:r>
      <w:r w:rsidR="001E61C7" w:rsidRPr="004D5A70">
        <w:rPr>
          <w:rFonts w:hint="eastAsia"/>
          <w:szCs w:val="21"/>
        </w:rPr>
        <w:t xml:space="preserve">)  </w:t>
      </w:r>
      <w:r w:rsidR="001E61C7" w:rsidRPr="004D5A70">
        <w:rPr>
          <w:rFonts w:hint="eastAsia"/>
          <w:szCs w:val="21"/>
        </w:rPr>
        <w:t>将筛选好的粉料，投入到</w:t>
      </w:r>
      <w:r w:rsidR="00C77CA9" w:rsidRPr="004D5A70">
        <w:rPr>
          <w:rFonts w:hint="eastAsia"/>
          <w:szCs w:val="21"/>
        </w:rPr>
        <w:t>基体</w:t>
      </w:r>
      <w:r w:rsidR="001E61C7" w:rsidRPr="004D5A70">
        <w:rPr>
          <w:rFonts w:hint="eastAsia"/>
          <w:szCs w:val="21"/>
        </w:rPr>
        <w:t>内，同时持续用烧结温度</w:t>
      </w:r>
      <w:r w:rsidR="002603F3" w:rsidRPr="004D5A70">
        <w:rPr>
          <w:rFonts w:hint="eastAsia"/>
          <w:szCs w:val="21"/>
        </w:rPr>
        <w:t>自传和公转</w:t>
      </w:r>
    </w:p>
    <w:p w:rsidR="002603F3" w:rsidRPr="004D5A70" w:rsidRDefault="00BB5143" w:rsidP="001E61C7">
      <w:pPr>
        <w:spacing w:line="288" w:lineRule="auto"/>
        <w:ind w:firstLineChars="200" w:firstLine="420"/>
        <w:rPr>
          <w:szCs w:val="21"/>
        </w:rPr>
      </w:pPr>
      <w:r>
        <w:rPr>
          <w:rFonts w:hint="eastAsia"/>
          <w:szCs w:val="21"/>
        </w:rPr>
        <w:t>3</w:t>
      </w:r>
      <w:r w:rsidR="002603F3" w:rsidRPr="004D5A70">
        <w:rPr>
          <w:rFonts w:hint="eastAsia"/>
          <w:szCs w:val="21"/>
        </w:rPr>
        <w:t>）</w:t>
      </w:r>
      <w:r w:rsidR="002603F3" w:rsidRPr="004D5A70">
        <w:rPr>
          <w:rFonts w:hint="eastAsia"/>
          <w:szCs w:val="21"/>
        </w:rPr>
        <w:t xml:space="preserve"> </w:t>
      </w:r>
      <w:r w:rsidR="002603F3" w:rsidRPr="004D5A70">
        <w:rPr>
          <w:rFonts w:hint="eastAsia"/>
          <w:szCs w:val="21"/>
        </w:rPr>
        <w:t>当原料自然均匀的附着在</w:t>
      </w:r>
      <w:proofErr w:type="gramStart"/>
      <w:r w:rsidR="00C77CA9" w:rsidRPr="004D5A70">
        <w:rPr>
          <w:rFonts w:hint="eastAsia"/>
          <w:szCs w:val="21"/>
        </w:rPr>
        <w:t>基体受衬</w:t>
      </w:r>
      <w:proofErr w:type="gramEnd"/>
      <w:r w:rsidR="00C77CA9" w:rsidRPr="004D5A70">
        <w:rPr>
          <w:rFonts w:hint="eastAsia"/>
          <w:szCs w:val="21"/>
        </w:rPr>
        <w:t>表面</w:t>
      </w:r>
      <w:r w:rsidR="002603F3" w:rsidRPr="004D5A70">
        <w:rPr>
          <w:rFonts w:hint="eastAsia"/>
          <w:szCs w:val="21"/>
        </w:rPr>
        <w:t>后，然后撤掉热源，在转动中缓慢降温冷却。</w:t>
      </w:r>
    </w:p>
    <w:p w:rsidR="002603F3" w:rsidRPr="004D5A70" w:rsidRDefault="00BB5143" w:rsidP="001E61C7">
      <w:pPr>
        <w:spacing w:line="288" w:lineRule="auto"/>
        <w:ind w:firstLineChars="200" w:firstLine="420"/>
        <w:rPr>
          <w:szCs w:val="21"/>
        </w:rPr>
      </w:pPr>
      <w:r>
        <w:rPr>
          <w:rFonts w:hint="eastAsia"/>
          <w:szCs w:val="21"/>
        </w:rPr>
        <w:t>4</w:t>
      </w:r>
      <w:r w:rsidR="002603F3" w:rsidRPr="004D5A70">
        <w:rPr>
          <w:rFonts w:hint="eastAsia"/>
          <w:szCs w:val="21"/>
        </w:rPr>
        <w:t>）</w:t>
      </w:r>
      <w:r w:rsidR="002603F3" w:rsidRPr="004D5A70">
        <w:rPr>
          <w:rFonts w:hint="eastAsia"/>
          <w:szCs w:val="21"/>
        </w:rPr>
        <w:t xml:space="preserve"> </w:t>
      </w:r>
      <w:r w:rsidR="00AD17CB" w:rsidRPr="004D5A70">
        <w:rPr>
          <w:rFonts w:hint="eastAsia"/>
          <w:szCs w:val="21"/>
        </w:rPr>
        <w:t>冷却完成，</w:t>
      </w:r>
      <w:proofErr w:type="gramStart"/>
      <w:r w:rsidR="00AD17CB" w:rsidRPr="004D5A70">
        <w:rPr>
          <w:rFonts w:hint="eastAsia"/>
          <w:szCs w:val="21"/>
        </w:rPr>
        <w:t>检验滚塑衬里</w:t>
      </w:r>
      <w:proofErr w:type="gramEnd"/>
      <w:r w:rsidR="00BD1807" w:rsidRPr="004D5A70">
        <w:rPr>
          <w:rFonts w:hint="eastAsia"/>
          <w:szCs w:val="21"/>
        </w:rPr>
        <w:t>表面</w:t>
      </w:r>
      <w:r w:rsidR="002603F3" w:rsidRPr="004D5A70">
        <w:rPr>
          <w:rFonts w:hint="eastAsia"/>
          <w:szCs w:val="21"/>
        </w:rPr>
        <w:t>无裂和杂质，壁厚均匀。</w:t>
      </w:r>
    </w:p>
    <w:p w:rsidR="002603F3" w:rsidRPr="004D5A70" w:rsidRDefault="00BB5143" w:rsidP="001E61C7">
      <w:pPr>
        <w:spacing w:line="288" w:lineRule="auto"/>
        <w:ind w:firstLineChars="200" w:firstLine="420"/>
        <w:rPr>
          <w:szCs w:val="21"/>
        </w:rPr>
      </w:pPr>
      <w:r>
        <w:rPr>
          <w:rFonts w:hint="eastAsia"/>
          <w:szCs w:val="21"/>
        </w:rPr>
        <w:t>5</w:t>
      </w:r>
      <w:r w:rsidR="002603F3" w:rsidRPr="004D5A70">
        <w:rPr>
          <w:rFonts w:hint="eastAsia"/>
          <w:szCs w:val="21"/>
        </w:rPr>
        <w:t>）</w:t>
      </w:r>
      <w:r w:rsidR="002603F3" w:rsidRPr="004D5A70">
        <w:rPr>
          <w:rFonts w:hint="eastAsia"/>
          <w:szCs w:val="21"/>
        </w:rPr>
        <w:t xml:space="preserve"> </w:t>
      </w:r>
      <w:r w:rsidR="002603F3" w:rsidRPr="004D5A70">
        <w:rPr>
          <w:rFonts w:hint="eastAsia"/>
          <w:szCs w:val="21"/>
        </w:rPr>
        <w:t>检验合格的需对密封面进行平面加工，保证密封性</w:t>
      </w:r>
    </w:p>
    <w:p w:rsidR="002603F3" w:rsidRPr="004D5A70" w:rsidRDefault="00BB5143" w:rsidP="001E61C7">
      <w:pPr>
        <w:spacing w:line="288" w:lineRule="auto"/>
        <w:ind w:firstLineChars="200" w:firstLine="420"/>
        <w:rPr>
          <w:rFonts w:eastAsiaTheme="minorEastAsia" w:hAnsiTheme="minorEastAsia"/>
          <w:szCs w:val="21"/>
        </w:rPr>
      </w:pPr>
      <w:r>
        <w:rPr>
          <w:rFonts w:hint="eastAsia"/>
          <w:szCs w:val="21"/>
        </w:rPr>
        <w:t>6</w:t>
      </w:r>
      <w:r w:rsidR="002603F3" w:rsidRPr="004D5A70">
        <w:rPr>
          <w:rFonts w:hint="eastAsia"/>
          <w:szCs w:val="21"/>
        </w:rPr>
        <w:t>）</w:t>
      </w:r>
      <w:r w:rsidR="002603F3" w:rsidRPr="004D5A70">
        <w:rPr>
          <w:rFonts w:hint="eastAsia"/>
          <w:szCs w:val="21"/>
        </w:rPr>
        <w:t xml:space="preserve"> </w:t>
      </w:r>
      <w:r w:rsidR="002603F3" w:rsidRPr="004D5A70">
        <w:rPr>
          <w:rFonts w:eastAsiaTheme="minorEastAsia" w:hAnsiTheme="minorEastAsia" w:hint="eastAsia"/>
          <w:szCs w:val="21"/>
        </w:rPr>
        <w:t>成型后翻边面最小厚度应符合表</w:t>
      </w:r>
      <w:r w:rsidR="002603F3" w:rsidRPr="004D5A70">
        <w:rPr>
          <w:rFonts w:eastAsiaTheme="minorEastAsia" w:hAnsiTheme="minorEastAsia" w:hint="eastAsia"/>
          <w:szCs w:val="21"/>
        </w:rPr>
        <w:t>9</w:t>
      </w:r>
      <w:r w:rsidR="002603F3" w:rsidRPr="004D5A70">
        <w:rPr>
          <w:rFonts w:eastAsiaTheme="minorEastAsia" w:hAnsiTheme="minorEastAsia" w:hint="eastAsia"/>
          <w:szCs w:val="21"/>
        </w:rPr>
        <w:t>规定；翻边最小</w:t>
      </w:r>
      <w:proofErr w:type="gramStart"/>
      <w:r w:rsidR="002603F3" w:rsidRPr="004D5A70">
        <w:rPr>
          <w:rFonts w:eastAsiaTheme="minorEastAsia" w:hAnsiTheme="minorEastAsia" w:hint="eastAsia"/>
          <w:szCs w:val="21"/>
        </w:rPr>
        <w:t>外径需</w:t>
      </w:r>
      <w:proofErr w:type="gramEnd"/>
      <w:r w:rsidR="002603F3" w:rsidRPr="004D5A70">
        <w:rPr>
          <w:rFonts w:eastAsiaTheme="minorEastAsia" w:hAnsiTheme="minorEastAsia" w:hint="eastAsia"/>
          <w:szCs w:val="21"/>
        </w:rPr>
        <w:t>符合表</w:t>
      </w:r>
      <w:r w:rsidR="002603F3" w:rsidRPr="004D5A70">
        <w:rPr>
          <w:rFonts w:eastAsiaTheme="minorEastAsia" w:hAnsiTheme="minorEastAsia" w:hint="eastAsia"/>
          <w:szCs w:val="21"/>
        </w:rPr>
        <w:t>10</w:t>
      </w:r>
      <w:r w:rsidR="002603F3" w:rsidRPr="004D5A70">
        <w:rPr>
          <w:rFonts w:eastAsiaTheme="minorEastAsia" w:hAnsiTheme="minorEastAsia" w:hint="eastAsia"/>
          <w:szCs w:val="21"/>
        </w:rPr>
        <w:t>规定。且翻边面划痕、凹陷不允许超过壁厚</w:t>
      </w:r>
      <w:r w:rsidR="00BF5386" w:rsidRPr="004D5A70">
        <w:rPr>
          <w:rFonts w:eastAsiaTheme="minorEastAsia" w:hAnsiTheme="minorEastAsia" w:hint="eastAsia"/>
          <w:szCs w:val="21"/>
        </w:rPr>
        <w:t>1</w:t>
      </w:r>
      <w:r w:rsidR="002603F3" w:rsidRPr="004D5A70">
        <w:rPr>
          <w:rFonts w:eastAsiaTheme="minorEastAsia" w:hAnsiTheme="minorEastAsia" w:hint="eastAsia"/>
          <w:szCs w:val="21"/>
        </w:rPr>
        <w:t>0%</w:t>
      </w:r>
      <w:r w:rsidR="002603F3" w:rsidRPr="004D5A70">
        <w:rPr>
          <w:rFonts w:eastAsiaTheme="minorEastAsia" w:hAnsiTheme="minorEastAsia" w:hint="eastAsia"/>
          <w:szCs w:val="21"/>
        </w:rPr>
        <w:t>。</w:t>
      </w:r>
    </w:p>
    <w:p w:rsidR="00492D0B" w:rsidRPr="004D5A70" w:rsidRDefault="00E73A96" w:rsidP="00476225">
      <w:pPr>
        <w:spacing w:line="288" w:lineRule="auto"/>
        <w:ind w:firstLineChars="100" w:firstLine="211"/>
        <w:rPr>
          <w:rFonts w:eastAsiaTheme="minorEastAsia"/>
          <w:b/>
          <w:szCs w:val="21"/>
        </w:rPr>
      </w:pPr>
      <w:r>
        <w:rPr>
          <w:rFonts w:eastAsiaTheme="minorEastAsia"/>
          <w:b/>
          <w:szCs w:val="21"/>
        </w:rPr>
        <w:t>5.</w:t>
      </w:r>
      <w:r w:rsidR="00BB5143">
        <w:rPr>
          <w:rFonts w:eastAsiaTheme="minorEastAsia" w:hint="eastAsia"/>
          <w:b/>
          <w:szCs w:val="21"/>
        </w:rPr>
        <w:t>2</w:t>
      </w:r>
      <w:r w:rsidR="00492D0B" w:rsidRPr="004D5A70">
        <w:rPr>
          <w:rFonts w:eastAsiaTheme="minorEastAsia"/>
          <w:b/>
          <w:szCs w:val="21"/>
        </w:rPr>
        <w:t>.3</w:t>
      </w:r>
      <w:r w:rsidR="00461D6F" w:rsidRPr="004D5A70">
        <w:rPr>
          <w:rFonts w:eastAsiaTheme="minorEastAsia" w:hint="eastAsia"/>
          <w:b/>
          <w:szCs w:val="21"/>
        </w:rPr>
        <w:t xml:space="preserve">  </w:t>
      </w:r>
      <w:r w:rsidR="00BF0715">
        <w:rPr>
          <w:rFonts w:hint="eastAsia"/>
          <w:b/>
          <w:szCs w:val="21"/>
        </w:rPr>
        <w:t>直管及管件</w:t>
      </w:r>
      <w:r w:rsidR="00492D0B" w:rsidRPr="004D5A70">
        <w:rPr>
          <w:rFonts w:eastAsiaTheme="minorEastAsia" w:hAnsiTheme="minorEastAsia"/>
          <w:b/>
          <w:szCs w:val="21"/>
        </w:rPr>
        <w:t>板材衬里成型工艺：</w:t>
      </w:r>
    </w:p>
    <w:p w:rsidR="00492D0B" w:rsidRPr="004D5A70" w:rsidRDefault="00BB5143" w:rsidP="00461D6F">
      <w:pPr>
        <w:spacing w:line="288" w:lineRule="auto"/>
        <w:ind w:firstLine="420"/>
        <w:rPr>
          <w:rFonts w:eastAsiaTheme="minorEastAsia"/>
          <w:szCs w:val="21"/>
        </w:rPr>
      </w:pPr>
      <w:r>
        <w:rPr>
          <w:rFonts w:eastAsiaTheme="minorEastAsia" w:hAnsiTheme="minorEastAsia" w:hint="eastAsia"/>
          <w:szCs w:val="21"/>
        </w:rPr>
        <w:t>1</w:t>
      </w:r>
      <w:r w:rsidR="00AB27BF" w:rsidRPr="004D5A70">
        <w:rPr>
          <w:rFonts w:eastAsiaTheme="minorEastAsia" w:hAnsiTheme="minorEastAsia"/>
          <w:szCs w:val="21"/>
        </w:rPr>
        <w:t>）</w:t>
      </w:r>
      <w:r w:rsidR="00656239" w:rsidRPr="004D5A70">
        <w:rPr>
          <w:rFonts w:eastAsiaTheme="minorEastAsia" w:hAnsiTheme="minorEastAsia"/>
          <w:szCs w:val="21"/>
        </w:rPr>
        <w:t>将合格的</w:t>
      </w:r>
      <w:proofErr w:type="gramStart"/>
      <w:r w:rsidR="00C77CA9" w:rsidRPr="004D5A70">
        <w:rPr>
          <w:rFonts w:eastAsiaTheme="minorEastAsia" w:hAnsiTheme="minorEastAsia" w:hint="eastAsia"/>
          <w:szCs w:val="21"/>
        </w:rPr>
        <w:t>基体受衬</w:t>
      </w:r>
      <w:proofErr w:type="gramEnd"/>
      <w:r w:rsidR="00C77CA9" w:rsidRPr="004D5A70">
        <w:rPr>
          <w:rFonts w:eastAsiaTheme="minorEastAsia" w:hAnsiTheme="minorEastAsia" w:hint="eastAsia"/>
          <w:szCs w:val="21"/>
        </w:rPr>
        <w:t>内表面</w:t>
      </w:r>
      <w:r w:rsidR="00656239" w:rsidRPr="004D5A70">
        <w:rPr>
          <w:rFonts w:eastAsiaTheme="minorEastAsia" w:hAnsiTheme="minorEastAsia"/>
          <w:szCs w:val="21"/>
        </w:rPr>
        <w:t>涂抹特定的粘合剂</w:t>
      </w:r>
      <w:r w:rsidR="00860649" w:rsidRPr="004D5A70">
        <w:rPr>
          <w:rFonts w:eastAsiaTheme="minorEastAsia" w:hAnsiTheme="minorEastAsia" w:hint="eastAsia"/>
          <w:szCs w:val="21"/>
        </w:rPr>
        <w:t>,</w:t>
      </w:r>
      <w:r w:rsidR="00860649" w:rsidRPr="004D5A70">
        <w:rPr>
          <w:rFonts w:eastAsiaTheme="minorEastAsia" w:hAnsiTheme="minorEastAsia" w:hint="eastAsia"/>
          <w:szCs w:val="21"/>
        </w:rPr>
        <w:t>通风干燥后需测试粘合剂厚度</w:t>
      </w:r>
      <w:r w:rsidR="00F7343C" w:rsidRPr="004D5A70">
        <w:rPr>
          <w:rFonts w:eastAsiaTheme="minorEastAsia" w:hAnsiTheme="minorEastAsia" w:hint="eastAsia"/>
          <w:szCs w:val="21"/>
        </w:rPr>
        <w:t>，</w:t>
      </w:r>
      <w:r w:rsidR="00860649" w:rsidRPr="004D5A70">
        <w:rPr>
          <w:rFonts w:eastAsiaTheme="minorEastAsia" w:hAnsiTheme="minorEastAsia" w:hint="eastAsia"/>
          <w:szCs w:val="21"/>
        </w:rPr>
        <w:t>达到</w:t>
      </w:r>
      <w:r w:rsidR="00440E23" w:rsidRPr="004D5A70">
        <w:rPr>
          <w:rFonts w:eastAsiaTheme="minorEastAsia" w:hAnsiTheme="minorEastAsia" w:hint="eastAsia"/>
          <w:szCs w:val="21"/>
        </w:rPr>
        <w:t>企业</w:t>
      </w:r>
      <w:r w:rsidR="00860649" w:rsidRPr="004D5A70">
        <w:rPr>
          <w:rFonts w:eastAsiaTheme="minorEastAsia" w:hAnsiTheme="minorEastAsia" w:hint="eastAsia"/>
          <w:szCs w:val="21"/>
        </w:rPr>
        <w:t>规范</w:t>
      </w:r>
      <w:r w:rsidR="00F7343C" w:rsidRPr="004D5A70">
        <w:rPr>
          <w:rFonts w:eastAsiaTheme="minorEastAsia" w:hAnsiTheme="minorEastAsia" w:hint="eastAsia"/>
          <w:szCs w:val="21"/>
        </w:rPr>
        <w:t>要求才能往下</w:t>
      </w:r>
      <w:r w:rsidR="00FB4088" w:rsidRPr="004D5A70">
        <w:rPr>
          <w:rFonts w:eastAsiaTheme="minorEastAsia" w:hAnsiTheme="minorEastAsia" w:hint="eastAsia"/>
          <w:szCs w:val="21"/>
        </w:rPr>
        <w:t>，一般厚度在</w:t>
      </w:r>
      <w:r w:rsidR="002603F3" w:rsidRPr="004D5A70">
        <w:rPr>
          <w:rFonts w:eastAsiaTheme="minorEastAsia" w:hAnsiTheme="minorEastAsia" w:hint="eastAsia"/>
          <w:szCs w:val="21"/>
        </w:rPr>
        <w:t>2</w:t>
      </w:r>
      <w:r w:rsidR="00FB4088" w:rsidRPr="004D5A70">
        <w:rPr>
          <w:rFonts w:eastAsiaTheme="minorEastAsia" w:hAnsiTheme="minorEastAsia" w:hint="eastAsia"/>
          <w:szCs w:val="21"/>
        </w:rPr>
        <w:t>50um</w:t>
      </w:r>
      <w:r w:rsidR="00FB4088" w:rsidRPr="004D5A70">
        <w:rPr>
          <w:rFonts w:eastAsiaTheme="minorEastAsia" w:hAnsiTheme="minorEastAsia" w:hint="eastAsia"/>
          <w:szCs w:val="21"/>
        </w:rPr>
        <w:t>以上</w:t>
      </w:r>
      <w:r w:rsidR="00860649" w:rsidRPr="004D5A70">
        <w:rPr>
          <w:rFonts w:eastAsiaTheme="minorEastAsia" w:hAnsiTheme="minorEastAsia" w:hint="eastAsia"/>
          <w:szCs w:val="21"/>
        </w:rPr>
        <w:t>。</w:t>
      </w:r>
      <w:r w:rsidR="00AB373C">
        <w:rPr>
          <w:rFonts w:eastAsiaTheme="minorEastAsia" w:hAnsiTheme="minorEastAsia" w:hint="eastAsia"/>
          <w:szCs w:val="21"/>
        </w:rPr>
        <w:t>粘合剂的选用需根据工况确认！</w:t>
      </w:r>
    </w:p>
    <w:p w:rsidR="00656239" w:rsidRPr="004D5A70" w:rsidRDefault="00BB5143" w:rsidP="00461D6F">
      <w:pPr>
        <w:spacing w:line="288" w:lineRule="auto"/>
        <w:ind w:firstLine="420"/>
        <w:rPr>
          <w:rFonts w:eastAsiaTheme="minorEastAsia" w:hAnsiTheme="minorEastAsia"/>
          <w:szCs w:val="21"/>
        </w:rPr>
      </w:pPr>
      <w:r>
        <w:rPr>
          <w:rFonts w:eastAsiaTheme="minorEastAsia" w:hAnsiTheme="minorEastAsia" w:hint="eastAsia"/>
          <w:szCs w:val="21"/>
        </w:rPr>
        <w:t>2</w:t>
      </w:r>
      <w:r w:rsidR="00656239" w:rsidRPr="004D5A70">
        <w:rPr>
          <w:rFonts w:eastAsiaTheme="minorEastAsia" w:hAnsiTheme="minorEastAsia"/>
          <w:szCs w:val="21"/>
        </w:rPr>
        <w:t>）</w:t>
      </w:r>
      <w:r w:rsidR="00860649" w:rsidRPr="004D5A70">
        <w:rPr>
          <w:rFonts w:eastAsiaTheme="minorEastAsia" w:hAnsiTheme="minorEastAsia" w:hint="eastAsia"/>
          <w:szCs w:val="21"/>
        </w:rPr>
        <w:t>设计好</w:t>
      </w:r>
      <w:r w:rsidR="0052310C" w:rsidRPr="004D5A70">
        <w:rPr>
          <w:rFonts w:eastAsiaTheme="minorEastAsia" w:hAnsiTheme="minorEastAsia" w:hint="eastAsia"/>
          <w:szCs w:val="21"/>
        </w:rPr>
        <w:t>贴合方式，</w:t>
      </w:r>
      <w:r w:rsidR="00F7343C" w:rsidRPr="004D5A70">
        <w:rPr>
          <w:rFonts w:eastAsiaTheme="minorEastAsia" w:hAnsiTheme="minorEastAsia" w:hint="eastAsia"/>
          <w:szCs w:val="21"/>
        </w:rPr>
        <w:t>原则上按照焊道最少的方式进行设计，</w:t>
      </w:r>
      <w:r w:rsidR="0052310C" w:rsidRPr="004D5A70">
        <w:rPr>
          <w:rFonts w:eastAsiaTheme="minorEastAsia" w:hAnsiTheme="minorEastAsia" w:hint="eastAsia"/>
          <w:szCs w:val="21"/>
        </w:rPr>
        <w:t>板片的选择需符合</w:t>
      </w:r>
      <w:r w:rsidR="0052310C" w:rsidRPr="004D5A70">
        <w:rPr>
          <w:rFonts w:eastAsiaTheme="minorEastAsia" w:hAnsiTheme="minorEastAsia" w:hint="eastAsia"/>
          <w:szCs w:val="21"/>
        </w:rPr>
        <w:t>4.1.2</w:t>
      </w:r>
      <w:r w:rsidR="0052310C" w:rsidRPr="004D5A70">
        <w:rPr>
          <w:rFonts w:eastAsiaTheme="minorEastAsia" w:hAnsiTheme="minorEastAsia" w:hint="eastAsia"/>
          <w:szCs w:val="21"/>
        </w:rPr>
        <w:t>，</w:t>
      </w:r>
      <w:r w:rsidR="00476225" w:rsidRPr="004D5A70">
        <w:rPr>
          <w:rFonts w:eastAsiaTheme="minorEastAsia" w:hAnsiTheme="minorEastAsia" w:hint="eastAsia"/>
          <w:szCs w:val="21"/>
        </w:rPr>
        <w:t>厚度需符合要求，</w:t>
      </w:r>
      <w:r w:rsidR="0052310C" w:rsidRPr="004D5A70">
        <w:rPr>
          <w:rFonts w:eastAsiaTheme="minorEastAsia" w:hAnsiTheme="minorEastAsia" w:hint="eastAsia"/>
          <w:szCs w:val="21"/>
        </w:rPr>
        <w:t>然后进行板材裁切。</w:t>
      </w:r>
      <w:r w:rsidR="00A2382B" w:rsidRPr="004D5A70">
        <w:rPr>
          <w:rFonts w:eastAsiaTheme="minorEastAsia" w:hAnsiTheme="minorEastAsia" w:hint="eastAsia"/>
          <w:szCs w:val="21"/>
        </w:rPr>
        <w:t>板材须有材质证明，证明需包含标准</w:t>
      </w:r>
      <w:r w:rsidR="00A2382B" w:rsidRPr="004D5A70">
        <w:rPr>
          <w:rFonts w:eastAsiaTheme="minorEastAsia" w:hAnsiTheme="minorEastAsia" w:hint="eastAsia"/>
          <w:szCs w:val="21"/>
        </w:rPr>
        <w:t>4</w:t>
      </w:r>
      <w:r w:rsidR="00A2382B" w:rsidRPr="004D5A70">
        <w:rPr>
          <w:rFonts w:eastAsiaTheme="minorEastAsia" w:hAnsiTheme="minorEastAsia" w:hint="eastAsia"/>
          <w:szCs w:val="21"/>
        </w:rPr>
        <w:t>中的相关物性数据外还需包含</w:t>
      </w:r>
      <w:r w:rsidR="006B702C" w:rsidRPr="004D5A70">
        <w:rPr>
          <w:rFonts w:eastAsiaTheme="minorEastAsia" w:hAnsiTheme="minorEastAsia" w:hint="eastAsia"/>
          <w:szCs w:val="21"/>
        </w:rPr>
        <w:t>板片</w:t>
      </w:r>
      <w:r w:rsidR="00A2382B" w:rsidRPr="004D5A70">
        <w:rPr>
          <w:rFonts w:eastAsiaTheme="minorEastAsia" w:hAnsiTheme="minorEastAsia" w:hint="eastAsia"/>
          <w:szCs w:val="21"/>
        </w:rPr>
        <w:t>剥离强度测试数据</w:t>
      </w:r>
      <w:r w:rsidR="00476225" w:rsidRPr="004D5A70">
        <w:rPr>
          <w:rFonts w:eastAsiaTheme="minorEastAsia" w:hAnsiTheme="minorEastAsia" w:hint="eastAsia"/>
          <w:szCs w:val="21"/>
        </w:rPr>
        <w:t>，剥离强度需＞</w:t>
      </w:r>
      <w:r w:rsidR="00476225" w:rsidRPr="004D5A70">
        <w:rPr>
          <w:rFonts w:eastAsiaTheme="minorEastAsia" w:hAnsiTheme="minorEastAsia" w:hint="eastAsia"/>
          <w:szCs w:val="21"/>
        </w:rPr>
        <w:t>20kgf/40mm</w:t>
      </w:r>
      <w:r w:rsidR="00476225" w:rsidRPr="004D5A70">
        <w:rPr>
          <w:rFonts w:eastAsiaTheme="minorEastAsia" w:hAnsiTheme="minorEastAsia" w:hint="eastAsia"/>
          <w:szCs w:val="21"/>
        </w:rPr>
        <w:t>，测试方式依</w:t>
      </w:r>
      <w:r w:rsidR="00476225" w:rsidRPr="004D5A70">
        <w:rPr>
          <w:rFonts w:eastAsiaTheme="minorEastAsia" w:hAnsiTheme="minorEastAsia" w:hint="eastAsia"/>
          <w:szCs w:val="21"/>
        </w:rPr>
        <w:t>ASTM D903</w:t>
      </w:r>
      <w:r w:rsidR="009A0DFB" w:rsidRPr="004D5A70">
        <w:rPr>
          <w:rFonts w:eastAsiaTheme="minorEastAsia" w:hAnsiTheme="minorEastAsia" w:hint="eastAsia"/>
          <w:szCs w:val="21"/>
        </w:rPr>
        <w:t>。</w:t>
      </w:r>
    </w:p>
    <w:p w:rsidR="0052310C" w:rsidRPr="00461D6F" w:rsidRDefault="00BB5143" w:rsidP="00461D6F">
      <w:pPr>
        <w:spacing w:line="288" w:lineRule="auto"/>
        <w:ind w:firstLine="420"/>
        <w:rPr>
          <w:rFonts w:eastAsiaTheme="minorEastAsia"/>
          <w:szCs w:val="21"/>
        </w:rPr>
      </w:pPr>
      <w:r>
        <w:rPr>
          <w:rFonts w:eastAsiaTheme="minorEastAsia" w:hAnsiTheme="minorEastAsia" w:hint="eastAsia"/>
          <w:szCs w:val="21"/>
        </w:rPr>
        <w:t>3</w:t>
      </w:r>
      <w:r w:rsidR="0052310C">
        <w:rPr>
          <w:rFonts w:eastAsiaTheme="minorEastAsia" w:hAnsiTheme="minorEastAsia" w:hint="eastAsia"/>
          <w:szCs w:val="21"/>
        </w:rPr>
        <w:t>）将裁切好的板片用</w:t>
      </w:r>
      <w:r w:rsidR="00440E23">
        <w:rPr>
          <w:rFonts w:eastAsiaTheme="minorEastAsia" w:hAnsiTheme="minorEastAsia" w:hint="eastAsia"/>
          <w:szCs w:val="21"/>
        </w:rPr>
        <w:t>加温施压</w:t>
      </w:r>
      <w:r w:rsidR="0052310C">
        <w:rPr>
          <w:rFonts w:eastAsiaTheme="minorEastAsia" w:hAnsiTheme="minorEastAsia" w:hint="eastAsia"/>
          <w:szCs w:val="21"/>
        </w:rPr>
        <w:t>使其与基体紧密贴合。</w:t>
      </w:r>
      <w:r w:rsidR="0023195F">
        <w:rPr>
          <w:rFonts w:eastAsiaTheme="minorEastAsia" w:hAnsiTheme="minorEastAsia" w:hint="eastAsia"/>
          <w:szCs w:val="21"/>
        </w:rPr>
        <w:t>贴合完成需检查板片是否全部贴实。</w:t>
      </w:r>
    </w:p>
    <w:p w:rsidR="00656239" w:rsidRPr="00461D6F" w:rsidRDefault="00BB5143" w:rsidP="00461D6F">
      <w:pPr>
        <w:spacing w:line="288" w:lineRule="auto"/>
        <w:ind w:firstLine="420"/>
        <w:rPr>
          <w:rFonts w:eastAsiaTheme="minorEastAsia"/>
          <w:szCs w:val="21"/>
        </w:rPr>
      </w:pPr>
      <w:r>
        <w:rPr>
          <w:rFonts w:eastAsiaTheme="minorEastAsia" w:hint="eastAsia"/>
          <w:szCs w:val="21"/>
        </w:rPr>
        <w:t>4</w:t>
      </w:r>
      <w:r w:rsidR="00656239" w:rsidRPr="00461D6F">
        <w:rPr>
          <w:rFonts w:eastAsiaTheme="minorEastAsia" w:hAnsiTheme="minorEastAsia"/>
          <w:szCs w:val="21"/>
        </w:rPr>
        <w:t>）</w:t>
      </w:r>
      <w:proofErr w:type="gramStart"/>
      <w:r w:rsidR="00554A1F" w:rsidRPr="00461D6F">
        <w:rPr>
          <w:rFonts w:eastAsiaTheme="minorEastAsia" w:hAnsiTheme="minorEastAsia"/>
          <w:szCs w:val="21"/>
        </w:rPr>
        <w:t>将各板片</w:t>
      </w:r>
      <w:proofErr w:type="gramEnd"/>
      <w:r w:rsidR="00554A1F" w:rsidRPr="00461D6F">
        <w:rPr>
          <w:rFonts w:eastAsiaTheme="minorEastAsia" w:hAnsiTheme="minorEastAsia"/>
          <w:szCs w:val="21"/>
        </w:rPr>
        <w:t>接缝处用</w:t>
      </w:r>
      <w:r w:rsidR="00C6347F">
        <w:rPr>
          <w:rFonts w:eastAsiaTheme="minorEastAsia" w:hAnsiTheme="minorEastAsia" w:hint="eastAsia"/>
          <w:szCs w:val="21"/>
        </w:rPr>
        <w:t>氟塑料</w:t>
      </w:r>
      <w:r w:rsidR="00554A1F" w:rsidRPr="00461D6F">
        <w:rPr>
          <w:rFonts w:eastAsiaTheme="minorEastAsia" w:hAnsiTheme="minorEastAsia"/>
          <w:szCs w:val="21"/>
        </w:rPr>
        <w:t>焊材焊接起来</w:t>
      </w:r>
      <w:r w:rsidR="00554A1F">
        <w:rPr>
          <w:rFonts w:eastAsiaTheme="minorEastAsia" w:hAnsiTheme="minorEastAsia" w:hint="eastAsia"/>
          <w:szCs w:val="21"/>
        </w:rPr>
        <w:t>。</w:t>
      </w:r>
    </w:p>
    <w:p w:rsidR="00656239" w:rsidRDefault="00BB5143" w:rsidP="00461D6F">
      <w:pPr>
        <w:spacing w:line="288" w:lineRule="auto"/>
        <w:ind w:firstLine="420"/>
        <w:rPr>
          <w:rFonts w:eastAsiaTheme="minorEastAsia" w:hAnsiTheme="minorEastAsia"/>
          <w:szCs w:val="21"/>
        </w:rPr>
      </w:pPr>
      <w:r>
        <w:rPr>
          <w:rFonts w:eastAsiaTheme="minorEastAsia" w:hAnsiTheme="minorEastAsia" w:hint="eastAsia"/>
          <w:szCs w:val="21"/>
        </w:rPr>
        <w:t>5</w:t>
      </w:r>
      <w:r w:rsidR="00656239" w:rsidRPr="00EC2D5D">
        <w:rPr>
          <w:rFonts w:eastAsiaTheme="minorEastAsia" w:hAnsiTheme="minorEastAsia"/>
          <w:szCs w:val="21"/>
        </w:rPr>
        <w:t>）</w:t>
      </w:r>
      <w:r w:rsidR="00554A1F" w:rsidRPr="00EC2D5D">
        <w:rPr>
          <w:rFonts w:eastAsiaTheme="minorEastAsia" w:hAnsiTheme="minorEastAsia" w:hint="eastAsia"/>
          <w:szCs w:val="21"/>
        </w:rPr>
        <w:t>焊接完成需确认焊接强度</w:t>
      </w:r>
      <w:r w:rsidR="00440E23" w:rsidRPr="00EC2D5D">
        <w:rPr>
          <w:rFonts w:eastAsiaTheme="minorEastAsia" w:hAnsiTheme="minorEastAsia" w:hint="eastAsia"/>
          <w:szCs w:val="21"/>
        </w:rPr>
        <w:t>，强度需达到</w:t>
      </w:r>
      <w:r w:rsidR="00440E23" w:rsidRPr="00EC2D5D">
        <w:rPr>
          <w:rFonts w:eastAsiaTheme="minorEastAsia" w:hAnsiTheme="minorEastAsia" w:hint="eastAsia"/>
          <w:szCs w:val="21"/>
        </w:rPr>
        <w:t>15</w:t>
      </w:r>
      <w:r w:rsidR="0018586F">
        <w:rPr>
          <w:rFonts w:eastAsiaTheme="minorEastAsia" w:hAnsiTheme="minorEastAsia" w:hint="eastAsia"/>
          <w:szCs w:val="21"/>
        </w:rPr>
        <w:t>M</w:t>
      </w:r>
      <w:r w:rsidR="00440E23" w:rsidRPr="00EC2D5D">
        <w:rPr>
          <w:rFonts w:eastAsiaTheme="minorEastAsia" w:hAnsiTheme="minorEastAsia" w:hint="eastAsia"/>
          <w:szCs w:val="21"/>
        </w:rPr>
        <w:t>pa</w:t>
      </w:r>
      <w:r w:rsidR="00440E23" w:rsidRPr="00EC2D5D">
        <w:rPr>
          <w:rFonts w:eastAsiaTheme="minorEastAsia" w:hAnsiTheme="minorEastAsia" w:hint="eastAsia"/>
          <w:szCs w:val="21"/>
        </w:rPr>
        <w:t>。</w:t>
      </w:r>
      <w:r w:rsidR="00C6347F">
        <w:rPr>
          <w:rFonts w:eastAsiaTheme="minorEastAsia" w:hAnsiTheme="minorEastAsia" w:hint="eastAsia"/>
          <w:szCs w:val="21"/>
        </w:rPr>
        <w:t>（此部分为破坏性试验，可提供焊接手同材质焊接样本进行拉伸测试</w:t>
      </w:r>
      <w:r w:rsidR="008658D1">
        <w:rPr>
          <w:rFonts w:eastAsiaTheme="minorEastAsia" w:hAnsiTheme="minorEastAsia" w:hint="eastAsia"/>
          <w:szCs w:val="21"/>
        </w:rPr>
        <w:t>，测试方式依</w:t>
      </w:r>
      <w:r w:rsidR="008658D1" w:rsidRPr="004D5A70">
        <w:rPr>
          <w:rFonts w:eastAsiaTheme="minorEastAsia" w:hAnsiTheme="minorEastAsia" w:hint="eastAsia"/>
          <w:szCs w:val="21"/>
        </w:rPr>
        <w:t>ASTM D</w:t>
      </w:r>
      <w:r w:rsidR="008658D1">
        <w:rPr>
          <w:rFonts w:eastAsiaTheme="minorEastAsia" w:hAnsiTheme="minorEastAsia" w:hint="eastAsia"/>
          <w:szCs w:val="21"/>
        </w:rPr>
        <w:t>638</w:t>
      </w:r>
      <w:r w:rsidR="00C6347F">
        <w:rPr>
          <w:rFonts w:eastAsiaTheme="minorEastAsia" w:hAnsiTheme="minorEastAsia" w:hint="eastAsia"/>
          <w:szCs w:val="21"/>
        </w:rPr>
        <w:t>。）</w:t>
      </w:r>
    </w:p>
    <w:p w:rsidR="00461D6F" w:rsidRPr="004D5A70" w:rsidRDefault="00492D0B" w:rsidP="00FA4F70">
      <w:pPr>
        <w:spacing w:line="288" w:lineRule="auto"/>
        <w:ind w:firstLineChars="100" w:firstLine="211"/>
        <w:rPr>
          <w:b/>
          <w:szCs w:val="21"/>
        </w:rPr>
      </w:pPr>
      <w:r w:rsidRPr="004D5A70">
        <w:rPr>
          <w:b/>
          <w:szCs w:val="21"/>
        </w:rPr>
        <w:t>5.</w:t>
      </w:r>
      <w:r w:rsidR="00BB5143">
        <w:rPr>
          <w:rFonts w:hint="eastAsia"/>
          <w:b/>
          <w:szCs w:val="21"/>
        </w:rPr>
        <w:t>2</w:t>
      </w:r>
      <w:r w:rsidRPr="004D5A70">
        <w:rPr>
          <w:b/>
          <w:szCs w:val="21"/>
        </w:rPr>
        <w:t>.4</w:t>
      </w:r>
      <w:r w:rsidR="00461D6F" w:rsidRPr="004D5A70">
        <w:rPr>
          <w:rFonts w:hint="eastAsia"/>
          <w:b/>
          <w:szCs w:val="21"/>
        </w:rPr>
        <w:t xml:space="preserve">  </w:t>
      </w:r>
      <w:r w:rsidR="00BF0715">
        <w:rPr>
          <w:rFonts w:hint="eastAsia"/>
          <w:b/>
          <w:szCs w:val="21"/>
        </w:rPr>
        <w:t>直管及管件</w:t>
      </w:r>
      <w:r w:rsidRPr="004D5A70">
        <w:rPr>
          <w:b/>
          <w:szCs w:val="21"/>
        </w:rPr>
        <w:t>模压衬里成型工艺：</w:t>
      </w:r>
    </w:p>
    <w:p w:rsidR="00D54AFC" w:rsidRPr="004D5A70" w:rsidRDefault="00BB5143" w:rsidP="00D54AFC">
      <w:pPr>
        <w:spacing w:line="288" w:lineRule="auto"/>
        <w:ind w:firstLine="420"/>
        <w:rPr>
          <w:rFonts w:eastAsiaTheme="minorEastAsia"/>
          <w:szCs w:val="21"/>
        </w:rPr>
      </w:pPr>
      <w:r>
        <w:rPr>
          <w:rFonts w:eastAsiaTheme="minorEastAsia" w:hAnsiTheme="minorEastAsia" w:hint="eastAsia"/>
          <w:szCs w:val="21"/>
        </w:rPr>
        <w:t>1</w:t>
      </w:r>
      <w:r w:rsidR="00D54AFC" w:rsidRPr="004D5A70">
        <w:rPr>
          <w:rFonts w:eastAsiaTheme="minorEastAsia" w:hAnsiTheme="minorEastAsia"/>
          <w:szCs w:val="21"/>
        </w:rPr>
        <w:t>）</w:t>
      </w:r>
      <w:r w:rsidR="00D54AFC" w:rsidRPr="004D5A70">
        <w:rPr>
          <w:rFonts w:eastAsiaTheme="minorEastAsia" w:hAnsiTheme="minorEastAsia" w:hint="eastAsia"/>
          <w:szCs w:val="21"/>
        </w:rPr>
        <w:t>将合格的</w:t>
      </w:r>
      <w:r w:rsidR="00C77CA9" w:rsidRPr="004D5A70">
        <w:rPr>
          <w:rFonts w:eastAsiaTheme="minorEastAsia" w:hAnsiTheme="minorEastAsia" w:hint="eastAsia"/>
          <w:szCs w:val="21"/>
        </w:rPr>
        <w:t>基体</w:t>
      </w:r>
      <w:r w:rsidR="00D54AFC" w:rsidRPr="004D5A70">
        <w:rPr>
          <w:rFonts w:eastAsiaTheme="minorEastAsia" w:hAnsiTheme="minorEastAsia"/>
          <w:szCs w:val="21"/>
        </w:rPr>
        <w:t>与弹性模具</w:t>
      </w:r>
      <w:r w:rsidR="00D54AFC" w:rsidRPr="004D5A70">
        <w:rPr>
          <w:rFonts w:eastAsiaTheme="minorEastAsia" w:hAnsiTheme="minorEastAsia" w:hint="eastAsia"/>
          <w:szCs w:val="21"/>
        </w:rPr>
        <w:t>进行</w:t>
      </w:r>
      <w:r w:rsidR="00D54AFC" w:rsidRPr="004D5A70">
        <w:rPr>
          <w:rFonts w:eastAsiaTheme="minorEastAsia" w:hAnsiTheme="minorEastAsia"/>
          <w:szCs w:val="21"/>
        </w:rPr>
        <w:t>组装</w:t>
      </w:r>
    </w:p>
    <w:p w:rsidR="00D54AFC" w:rsidRPr="004D5A70" w:rsidRDefault="00BB5143" w:rsidP="00D54AFC">
      <w:pPr>
        <w:spacing w:line="288" w:lineRule="auto"/>
        <w:ind w:firstLine="420"/>
        <w:rPr>
          <w:rFonts w:eastAsiaTheme="minorEastAsia" w:hAnsiTheme="minorEastAsia"/>
          <w:szCs w:val="21"/>
        </w:rPr>
      </w:pPr>
      <w:r>
        <w:rPr>
          <w:rFonts w:eastAsiaTheme="minorEastAsia" w:hint="eastAsia"/>
          <w:szCs w:val="21"/>
        </w:rPr>
        <w:t>2</w:t>
      </w:r>
      <w:r w:rsidR="00D54AFC" w:rsidRPr="004D5A70">
        <w:rPr>
          <w:rFonts w:eastAsiaTheme="minorEastAsia" w:hAnsiTheme="minorEastAsia"/>
          <w:szCs w:val="21"/>
        </w:rPr>
        <w:t>）在模组间隙中注入塑粉，</w:t>
      </w:r>
      <w:proofErr w:type="gramStart"/>
      <w:r w:rsidR="00D54AFC" w:rsidRPr="004D5A70">
        <w:rPr>
          <w:rFonts w:eastAsiaTheme="minorEastAsia" w:hAnsiTheme="minorEastAsia" w:hint="eastAsia"/>
          <w:szCs w:val="21"/>
        </w:rPr>
        <w:t>塑粉需</w:t>
      </w:r>
      <w:proofErr w:type="gramEnd"/>
      <w:r w:rsidR="00D54AFC" w:rsidRPr="004D5A70">
        <w:rPr>
          <w:rFonts w:eastAsiaTheme="minorEastAsia" w:hAnsiTheme="minorEastAsia" w:hint="eastAsia"/>
          <w:szCs w:val="21"/>
        </w:rPr>
        <w:t>干净无杂质，然后</w:t>
      </w:r>
      <w:proofErr w:type="gramStart"/>
      <w:r w:rsidR="00D54AFC" w:rsidRPr="004D5A70">
        <w:rPr>
          <w:rFonts w:eastAsiaTheme="minorEastAsia" w:hAnsiTheme="minorEastAsia" w:hint="eastAsia"/>
          <w:szCs w:val="21"/>
        </w:rPr>
        <w:t>进行</w:t>
      </w:r>
      <w:r w:rsidR="00D54AFC" w:rsidRPr="004D5A70">
        <w:rPr>
          <w:rFonts w:eastAsiaTheme="minorEastAsia" w:hAnsiTheme="minorEastAsia"/>
          <w:szCs w:val="21"/>
        </w:rPr>
        <w:t>盲封</w:t>
      </w:r>
      <w:r w:rsidR="00D54AFC" w:rsidRPr="004D5A70">
        <w:rPr>
          <w:rFonts w:eastAsiaTheme="minorEastAsia" w:hAnsiTheme="minorEastAsia" w:hint="eastAsia"/>
          <w:szCs w:val="21"/>
        </w:rPr>
        <w:t>缓慢</w:t>
      </w:r>
      <w:proofErr w:type="gramEnd"/>
      <w:r w:rsidR="00D54AFC" w:rsidRPr="004D5A70">
        <w:rPr>
          <w:rFonts w:eastAsiaTheme="minorEastAsia" w:hAnsiTheme="minorEastAsia"/>
          <w:szCs w:val="21"/>
        </w:rPr>
        <w:t>加压</w:t>
      </w:r>
      <w:r w:rsidR="00D54AFC" w:rsidRPr="004D5A70">
        <w:rPr>
          <w:rFonts w:eastAsiaTheme="minorEastAsia" w:hAnsiTheme="minorEastAsia" w:hint="eastAsia"/>
          <w:szCs w:val="21"/>
        </w:rPr>
        <w:t>到</w:t>
      </w:r>
      <w:r w:rsidR="00D54AFC" w:rsidRPr="004D5A70">
        <w:rPr>
          <w:rFonts w:eastAsiaTheme="minorEastAsia" w:hAnsiTheme="minorEastAsia" w:hint="eastAsia"/>
          <w:szCs w:val="21"/>
        </w:rPr>
        <w:t>15Mpa-35Mpa</w:t>
      </w:r>
      <w:r w:rsidR="00D54AFC" w:rsidRPr="004D5A70">
        <w:rPr>
          <w:rFonts w:eastAsiaTheme="minorEastAsia" w:hAnsiTheme="minorEastAsia" w:hint="eastAsia"/>
          <w:szCs w:val="21"/>
        </w:rPr>
        <w:t>，保压</w:t>
      </w:r>
      <w:r w:rsidR="00D54AFC" w:rsidRPr="004D5A70">
        <w:rPr>
          <w:rFonts w:eastAsiaTheme="minorEastAsia" w:hAnsiTheme="minorEastAsia" w:hint="eastAsia"/>
          <w:szCs w:val="21"/>
        </w:rPr>
        <w:t>10-30</w:t>
      </w:r>
      <w:r w:rsidR="00D54AFC" w:rsidRPr="004D5A70">
        <w:rPr>
          <w:rFonts w:eastAsiaTheme="minorEastAsia" w:hAnsiTheme="minorEastAsia" w:hint="eastAsia"/>
          <w:szCs w:val="21"/>
        </w:rPr>
        <w:t>分钟后缓慢泄压。</w:t>
      </w:r>
    </w:p>
    <w:p w:rsidR="00D54AFC" w:rsidRPr="004D5A70" w:rsidRDefault="00BB5143" w:rsidP="00D54AFC">
      <w:pPr>
        <w:spacing w:line="288" w:lineRule="auto"/>
        <w:ind w:firstLine="420"/>
        <w:rPr>
          <w:rFonts w:eastAsiaTheme="minorEastAsia"/>
          <w:szCs w:val="21"/>
        </w:rPr>
      </w:pPr>
      <w:r>
        <w:rPr>
          <w:rFonts w:eastAsiaTheme="minorEastAsia" w:hAnsiTheme="minorEastAsia" w:hint="eastAsia"/>
          <w:szCs w:val="21"/>
        </w:rPr>
        <w:t>3</w:t>
      </w:r>
      <w:r w:rsidR="00D54AFC" w:rsidRPr="004D5A70">
        <w:rPr>
          <w:rFonts w:eastAsiaTheme="minorEastAsia" w:hAnsiTheme="minorEastAsia" w:hint="eastAsia"/>
          <w:szCs w:val="21"/>
        </w:rPr>
        <w:t>）检查内壁有无裂痕、杂质、若有则需返工作业。</w:t>
      </w:r>
    </w:p>
    <w:p w:rsidR="00D54AFC" w:rsidRPr="004D5A70" w:rsidRDefault="00BB5143" w:rsidP="00D54AFC">
      <w:pPr>
        <w:spacing w:line="288" w:lineRule="auto"/>
        <w:ind w:firstLine="420"/>
        <w:rPr>
          <w:rFonts w:eastAsiaTheme="minorEastAsia"/>
          <w:szCs w:val="21"/>
        </w:rPr>
      </w:pPr>
      <w:r>
        <w:rPr>
          <w:rFonts w:eastAsiaTheme="minorEastAsia" w:hint="eastAsia"/>
          <w:szCs w:val="21"/>
        </w:rPr>
        <w:t>4</w:t>
      </w:r>
      <w:r w:rsidR="00D54AFC" w:rsidRPr="004D5A70">
        <w:rPr>
          <w:rFonts w:eastAsiaTheme="minorEastAsia" w:hAnsiTheme="minorEastAsia"/>
          <w:szCs w:val="21"/>
        </w:rPr>
        <w:t>）将成型后</w:t>
      </w:r>
      <w:r w:rsidR="00D54AFC" w:rsidRPr="004D5A70">
        <w:rPr>
          <w:rFonts w:eastAsiaTheme="minorEastAsia" w:hAnsiTheme="minorEastAsia" w:hint="eastAsia"/>
          <w:szCs w:val="21"/>
        </w:rPr>
        <w:t>合格</w:t>
      </w:r>
      <w:r w:rsidR="00D54AFC" w:rsidRPr="004D5A70">
        <w:rPr>
          <w:rFonts w:eastAsiaTheme="minorEastAsia" w:hAnsiTheme="minorEastAsia"/>
          <w:szCs w:val="21"/>
        </w:rPr>
        <w:t>的基体</w:t>
      </w:r>
      <w:r w:rsidR="00D54AFC" w:rsidRPr="004D5A70">
        <w:rPr>
          <w:rFonts w:eastAsiaTheme="minorEastAsia" w:hAnsiTheme="minorEastAsia" w:hint="eastAsia"/>
          <w:szCs w:val="21"/>
        </w:rPr>
        <w:t>，</w:t>
      </w:r>
      <w:proofErr w:type="gramStart"/>
      <w:r w:rsidR="00D54AFC" w:rsidRPr="004D5A70">
        <w:rPr>
          <w:rFonts w:eastAsiaTheme="minorEastAsia" w:hAnsiTheme="minorEastAsia" w:hint="eastAsia"/>
          <w:szCs w:val="21"/>
        </w:rPr>
        <w:t>用依表</w:t>
      </w:r>
      <w:proofErr w:type="gramEnd"/>
      <w:r w:rsidR="00D54AFC" w:rsidRPr="004D5A70">
        <w:rPr>
          <w:rFonts w:eastAsiaTheme="minorEastAsia" w:hAnsiTheme="minorEastAsia" w:hint="eastAsia"/>
          <w:szCs w:val="21"/>
        </w:rPr>
        <w:t>9</w:t>
      </w:r>
      <w:r w:rsidR="00D54AFC" w:rsidRPr="004D5A70">
        <w:rPr>
          <w:rFonts w:eastAsiaTheme="minorEastAsia" w:hAnsiTheme="minorEastAsia" w:hint="eastAsia"/>
          <w:szCs w:val="21"/>
        </w:rPr>
        <w:t>参数或依原料厂商提供的烧结参数</w:t>
      </w:r>
      <w:r w:rsidR="00D54AFC" w:rsidRPr="004D5A70">
        <w:rPr>
          <w:rFonts w:eastAsiaTheme="minorEastAsia" w:hAnsiTheme="minorEastAsia"/>
          <w:szCs w:val="21"/>
        </w:rPr>
        <w:t>进行烧结</w:t>
      </w:r>
    </w:p>
    <w:p w:rsidR="00D54AFC" w:rsidRDefault="00BB5143" w:rsidP="00D54AFC">
      <w:pPr>
        <w:spacing w:line="288" w:lineRule="auto"/>
        <w:ind w:firstLine="420"/>
        <w:rPr>
          <w:szCs w:val="21"/>
        </w:rPr>
      </w:pPr>
      <w:r>
        <w:rPr>
          <w:rFonts w:eastAsiaTheme="minorEastAsia" w:hint="eastAsia"/>
          <w:szCs w:val="21"/>
        </w:rPr>
        <w:t>5</w:t>
      </w:r>
      <w:r w:rsidR="00D54AFC" w:rsidRPr="00461D6F">
        <w:rPr>
          <w:rFonts w:eastAsiaTheme="minorEastAsia" w:hAnsiTheme="minorEastAsia"/>
          <w:szCs w:val="21"/>
        </w:rPr>
        <w:t>）</w:t>
      </w:r>
      <w:r w:rsidR="00D54AFC">
        <w:rPr>
          <w:rFonts w:hint="eastAsia"/>
          <w:szCs w:val="21"/>
        </w:rPr>
        <w:t>烧结冷却后检查内壁，氟塑料表面不允许有裂痕</w:t>
      </w:r>
    </w:p>
    <w:p w:rsidR="00FA4F70" w:rsidRPr="004D5A70" w:rsidRDefault="00BB5143" w:rsidP="00D54AFC">
      <w:pPr>
        <w:spacing w:line="288" w:lineRule="auto"/>
        <w:ind w:firstLine="420"/>
        <w:rPr>
          <w:rFonts w:eastAsiaTheme="minorEastAsia"/>
          <w:szCs w:val="21"/>
        </w:rPr>
      </w:pPr>
      <w:r>
        <w:rPr>
          <w:rFonts w:hint="eastAsia"/>
          <w:szCs w:val="21"/>
        </w:rPr>
        <w:t>6</w:t>
      </w:r>
      <w:r w:rsidR="00FA4F70">
        <w:rPr>
          <w:rFonts w:hint="eastAsia"/>
          <w:szCs w:val="21"/>
        </w:rPr>
        <w:t>）</w:t>
      </w:r>
      <w:r w:rsidR="00FA4F70" w:rsidRPr="004D5A70">
        <w:rPr>
          <w:rFonts w:eastAsiaTheme="minorEastAsia" w:hAnsiTheme="minorEastAsia" w:hint="eastAsia"/>
          <w:szCs w:val="21"/>
        </w:rPr>
        <w:t>成型后密封面最小厚度应符合表</w:t>
      </w:r>
      <w:r w:rsidR="00FA4F70" w:rsidRPr="004D5A70">
        <w:rPr>
          <w:rFonts w:eastAsiaTheme="minorEastAsia" w:hAnsiTheme="minorEastAsia" w:hint="eastAsia"/>
          <w:szCs w:val="21"/>
        </w:rPr>
        <w:t>10</w:t>
      </w:r>
      <w:r w:rsidR="00FA4F70" w:rsidRPr="004D5A70">
        <w:rPr>
          <w:rFonts w:eastAsiaTheme="minorEastAsia" w:hAnsiTheme="minorEastAsia" w:hint="eastAsia"/>
          <w:szCs w:val="21"/>
        </w:rPr>
        <w:t>规定；密封面最小</w:t>
      </w:r>
      <w:proofErr w:type="gramStart"/>
      <w:r w:rsidR="00FA4F70" w:rsidRPr="004D5A70">
        <w:rPr>
          <w:rFonts w:eastAsiaTheme="minorEastAsia" w:hAnsiTheme="minorEastAsia" w:hint="eastAsia"/>
          <w:szCs w:val="21"/>
        </w:rPr>
        <w:t>外径需</w:t>
      </w:r>
      <w:proofErr w:type="gramEnd"/>
      <w:r w:rsidR="00FA4F70" w:rsidRPr="004D5A70">
        <w:rPr>
          <w:rFonts w:eastAsiaTheme="minorEastAsia" w:hAnsiTheme="minorEastAsia" w:hint="eastAsia"/>
          <w:szCs w:val="21"/>
        </w:rPr>
        <w:t>符合表</w:t>
      </w:r>
      <w:r w:rsidR="00FA4F70" w:rsidRPr="004D5A70">
        <w:rPr>
          <w:rFonts w:eastAsiaTheme="minorEastAsia" w:hAnsiTheme="minorEastAsia" w:hint="eastAsia"/>
          <w:szCs w:val="21"/>
        </w:rPr>
        <w:t>11</w:t>
      </w:r>
      <w:r w:rsidR="00FA4F70" w:rsidRPr="004D5A70">
        <w:rPr>
          <w:rFonts w:eastAsiaTheme="minorEastAsia" w:hAnsiTheme="minorEastAsia" w:hint="eastAsia"/>
          <w:szCs w:val="21"/>
        </w:rPr>
        <w:t>规定。且密封面划痕、凹陷不允许超过壁厚</w:t>
      </w:r>
      <w:r w:rsidR="00BF5386" w:rsidRPr="004D5A70">
        <w:rPr>
          <w:rFonts w:eastAsiaTheme="minorEastAsia" w:hAnsiTheme="minorEastAsia" w:hint="eastAsia"/>
          <w:szCs w:val="21"/>
        </w:rPr>
        <w:t>1</w:t>
      </w:r>
      <w:r w:rsidR="00FA4F70" w:rsidRPr="004D5A70">
        <w:rPr>
          <w:rFonts w:eastAsiaTheme="minorEastAsia" w:hAnsiTheme="minorEastAsia" w:hint="eastAsia"/>
          <w:szCs w:val="21"/>
        </w:rPr>
        <w:t>0%</w:t>
      </w:r>
      <w:r w:rsidR="00FA4F70" w:rsidRPr="004D5A70">
        <w:rPr>
          <w:rFonts w:eastAsiaTheme="minorEastAsia" w:hAnsiTheme="minorEastAsia" w:hint="eastAsia"/>
          <w:szCs w:val="21"/>
        </w:rPr>
        <w:t>。</w:t>
      </w:r>
    </w:p>
    <w:p w:rsidR="00492D0B" w:rsidRPr="00BF0715" w:rsidRDefault="00E73A96" w:rsidP="00BF0715">
      <w:pPr>
        <w:spacing w:line="288" w:lineRule="auto"/>
        <w:ind w:firstLineChars="100" w:firstLine="211"/>
        <w:rPr>
          <w:b/>
          <w:szCs w:val="21"/>
        </w:rPr>
      </w:pPr>
      <w:r>
        <w:rPr>
          <w:rFonts w:hint="eastAsia"/>
          <w:b/>
          <w:szCs w:val="21"/>
        </w:rPr>
        <w:t>5.</w:t>
      </w:r>
      <w:r w:rsidR="00BB5143">
        <w:rPr>
          <w:rFonts w:hint="eastAsia"/>
          <w:b/>
          <w:szCs w:val="21"/>
        </w:rPr>
        <w:t>2</w:t>
      </w:r>
      <w:r w:rsidR="00492D0B" w:rsidRPr="00BF0715">
        <w:rPr>
          <w:rFonts w:hint="eastAsia"/>
          <w:b/>
          <w:szCs w:val="21"/>
        </w:rPr>
        <w:t>.5</w:t>
      </w:r>
      <w:r w:rsidR="00461D6F" w:rsidRPr="00BF0715">
        <w:rPr>
          <w:rFonts w:hint="eastAsia"/>
          <w:b/>
          <w:szCs w:val="21"/>
        </w:rPr>
        <w:t xml:space="preserve">  </w:t>
      </w:r>
      <w:r w:rsidR="00BF0715">
        <w:rPr>
          <w:rFonts w:hint="eastAsia"/>
          <w:b/>
          <w:szCs w:val="21"/>
        </w:rPr>
        <w:t>直管及管件</w:t>
      </w:r>
      <w:r w:rsidR="00492D0B" w:rsidRPr="00BF0715">
        <w:rPr>
          <w:rFonts w:hint="eastAsia"/>
          <w:b/>
          <w:szCs w:val="21"/>
        </w:rPr>
        <w:t>喷涂衬里成型工艺：</w:t>
      </w:r>
    </w:p>
    <w:p w:rsidR="00716B91" w:rsidRPr="004D5A70" w:rsidRDefault="00BB5143" w:rsidP="00777DE7">
      <w:pPr>
        <w:spacing w:line="288" w:lineRule="auto"/>
        <w:ind w:firstLine="420"/>
        <w:jc w:val="left"/>
        <w:rPr>
          <w:rFonts w:eastAsiaTheme="minorEastAsia" w:hAnsiTheme="minorEastAsia"/>
          <w:szCs w:val="21"/>
        </w:rPr>
      </w:pPr>
      <w:r>
        <w:rPr>
          <w:rFonts w:hint="eastAsia"/>
          <w:szCs w:val="21"/>
        </w:rPr>
        <w:t>1</w:t>
      </w:r>
      <w:r w:rsidR="00716B91" w:rsidRPr="004D5A70">
        <w:rPr>
          <w:szCs w:val="21"/>
        </w:rPr>
        <w:t>）</w:t>
      </w:r>
      <w:r w:rsidR="00A07D94" w:rsidRPr="004D5A70">
        <w:rPr>
          <w:rFonts w:hint="eastAsia"/>
          <w:szCs w:val="21"/>
        </w:rPr>
        <w:t>粉涂前基体需要预热蒸发</w:t>
      </w:r>
      <w:r w:rsidR="00486820" w:rsidRPr="004D5A70">
        <w:rPr>
          <w:rFonts w:hint="eastAsia"/>
          <w:szCs w:val="21"/>
        </w:rPr>
        <w:t>水分</w:t>
      </w:r>
      <w:r w:rsidR="00A07D94" w:rsidRPr="004D5A70">
        <w:rPr>
          <w:rFonts w:hint="eastAsia"/>
          <w:szCs w:val="21"/>
        </w:rPr>
        <w:t>，预热温度在</w:t>
      </w:r>
      <w:r w:rsidR="00A07D94" w:rsidRPr="004D5A70">
        <w:rPr>
          <w:rFonts w:hint="eastAsia"/>
          <w:szCs w:val="21"/>
        </w:rPr>
        <w:t>150</w:t>
      </w:r>
      <w:r w:rsidR="00A07D94" w:rsidRPr="004D5A70">
        <w:rPr>
          <w:rFonts w:hint="eastAsia"/>
          <w:szCs w:val="21"/>
        </w:rPr>
        <w:t>℃</w:t>
      </w:r>
      <w:r w:rsidR="00A07D94" w:rsidRPr="004D5A70">
        <w:rPr>
          <w:rFonts w:hint="eastAsia"/>
          <w:szCs w:val="21"/>
        </w:rPr>
        <w:t>-300</w:t>
      </w:r>
      <w:r w:rsidR="00A07D94" w:rsidRPr="004D5A70">
        <w:rPr>
          <w:rFonts w:hint="eastAsia"/>
          <w:szCs w:val="21"/>
        </w:rPr>
        <w:t>℃。</w:t>
      </w:r>
    </w:p>
    <w:p w:rsidR="00A07D94" w:rsidRPr="004D5A70" w:rsidRDefault="00BB5143" w:rsidP="00461D6F">
      <w:pPr>
        <w:spacing w:line="288" w:lineRule="auto"/>
        <w:ind w:firstLine="420"/>
        <w:rPr>
          <w:szCs w:val="21"/>
        </w:rPr>
      </w:pPr>
      <w:r>
        <w:rPr>
          <w:rFonts w:hint="eastAsia"/>
          <w:szCs w:val="21"/>
        </w:rPr>
        <w:t>2</w:t>
      </w:r>
      <w:r w:rsidR="00656239" w:rsidRPr="004D5A70">
        <w:rPr>
          <w:szCs w:val="21"/>
        </w:rPr>
        <w:t>）</w:t>
      </w:r>
      <w:r w:rsidR="00065CC1" w:rsidRPr="004D5A70">
        <w:rPr>
          <w:rFonts w:hint="eastAsia"/>
          <w:szCs w:val="21"/>
        </w:rPr>
        <w:t>液体</w:t>
      </w:r>
      <w:r w:rsidR="00A07D94" w:rsidRPr="004D5A70">
        <w:rPr>
          <w:rFonts w:hint="eastAsia"/>
          <w:szCs w:val="21"/>
        </w:rPr>
        <w:t>喷涂前</w:t>
      </w:r>
      <w:r w:rsidR="00656239" w:rsidRPr="004D5A70">
        <w:rPr>
          <w:szCs w:val="21"/>
        </w:rPr>
        <w:t>将调剂好的</w:t>
      </w:r>
      <w:proofErr w:type="gramStart"/>
      <w:r w:rsidR="00F1115D" w:rsidRPr="004D5A70">
        <w:rPr>
          <w:szCs w:val="21"/>
        </w:rPr>
        <w:t>复合氟塑</w:t>
      </w:r>
      <w:r w:rsidR="00CA0A0C" w:rsidRPr="004D5A70">
        <w:rPr>
          <w:szCs w:val="21"/>
        </w:rPr>
        <w:t>涂</w:t>
      </w:r>
      <w:r w:rsidR="00F1115D" w:rsidRPr="004D5A70">
        <w:rPr>
          <w:szCs w:val="21"/>
        </w:rPr>
        <w:t>料</w:t>
      </w:r>
      <w:proofErr w:type="gramEnd"/>
      <w:r w:rsidR="00A07D94" w:rsidRPr="004D5A70">
        <w:rPr>
          <w:rFonts w:hint="eastAsia"/>
          <w:szCs w:val="21"/>
        </w:rPr>
        <w:t>提前</w:t>
      </w:r>
      <w:r w:rsidR="00A07D94" w:rsidRPr="004D5A70">
        <w:rPr>
          <w:rFonts w:hint="eastAsia"/>
          <w:szCs w:val="21"/>
        </w:rPr>
        <w:t>30</w:t>
      </w:r>
      <w:r w:rsidR="00A07D94" w:rsidRPr="004D5A70">
        <w:rPr>
          <w:rFonts w:hint="eastAsia"/>
          <w:szCs w:val="21"/>
        </w:rPr>
        <w:t>分钟</w:t>
      </w:r>
      <w:r w:rsidR="00A07D94" w:rsidRPr="004D5A70">
        <w:rPr>
          <w:rFonts w:hint="eastAsia"/>
          <w:szCs w:val="21"/>
        </w:rPr>
        <w:t>-60</w:t>
      </w:r>
      <w:r w:rsidR="00A07D94" w:rsidRPr="004D5A70">
        <w:rPr>
          <w:rFonts w:hint="eastAsia"/>
          <w:szCs w:val="21"/>
        </w:rPr>
        <w:t>分钟进行搅拌</w:t>
      </w:r>
      <w:r w:rsidR="009A140D">
        <w:rPr>
          <w:rFonts w:ascii="PMingLiU" w:eastAsia="PMingLiU" w:hAnsi="PMingLiU" w:hint="eastAsia"/>
          <w:szCs w:val="21"/>
        </w:rPr>
        <w:t>均</w:t>
      </w:r>
      <w:proofErr w:type="gramStart"/>
      <w:r w:rsidR="009A140D">
        <w:rPr>
          <w:rFonts w:ascii="PMingLiU" w:eastAsia="PMingLiU" w:hAnsi="PMingLiU" w:hint="eastAsia"/>
          <w:szCs w:val="21"/>
        </w:rPr>
        <w:t>勻</w:t>
      </w:r>
      <w:proofErr w:type="gramEnd"/>
      <w:r w:rsidR="00A07D94" w:rsidRPr="004D5A70">
        <w:rPr>
          <w:rFonts w:hint="eastAsia"/>
          <w:szCs w:val="21"/>
        </w:rPr>
        <w:t>。</w:t>
      </w:r>
    </w:p>
    <w:p w:rsidR="00656239" w:rsidRPr="004D5A70" w:rsidRDefault="00BB5143" w:rsidP="00461D6F">
      <w:pPr>
        <w:spacing w:line="288" w:lineRule="auto"/>
        <w:ind w:firstLine="420"/>
        <w:rPr>
          <w:szCs w:val="21"/>
        </w:rPr>
      </w:pPr>
      <w:r>
        <w:rPr>
          <w:rFonts w:hint="eastAsia"/>
          <w:szCs w:val="21"/>
        </w:rPr>
        <w:t>3</w:t>
      </w:r>
      <w:r w:rsidR="00A07D94" w:rsidRPr="004D5A70">
        <w:rPr>
          <w:szCs w:val="21"/>
        </w:rPr>
        <w:t>）</w:t>
      </w:r>
      <w:r w:rsidR="00F1115D" w:rsidRPr="004D5A70">
        <w:rPr>
          <w:szCs w:val="21"/>
        </w:rPr>
        <w:t>喷</w:t>
      </w:r>
      <w:r w:rsidR="00CA0A0C" w:rsidRPr="004D5A70">
        <w:rPr>
          <w:szCs w:val="21"/>
        </w:rPr>
        <w:t>涂</w:t>
      </w:r>
      <w:r w:rsidR="00D523B5" w:rsidRPr="004D5A70">
        <w:rPr>
          <w:szCs w:val="21"/>
        </w:rPr>
        <w:t>到</w:t>
      </w:r>
      <w:r w:rsidR="00D523B5" w:rsidRPr="004D5A70">
        <w:rPr>
          <w:rFonts w:hint="eastAsia"/>
          <w:szCs w:val="21"/>
        </w:rPr>
        <w:t>合格</w:t>
      </w:r>
      <w:r w:rsidR="00D523B5" w:rsidRPr="004D5A70">
        <w:rPr>
          <w:szCs w:val="21"/>
        </w:rPr>
        <w:t>基体表面</w:t>
      </w:r>
      <w:r w:rsidR="00D523B5" w:rsidRPr="004D5A70">
        <w:rPr>
          <w:rFonts w:hint="eastAsia"/>
          <w:szCs w:val="21"/>
        </w:rPr>
        <w:t>达单模</w:t>
      </w:r>
      <w:r w:rsidR="00F1115D" w:rsidRPr="004D5A70">
        <w:rPr>
          <w:szCs w:val="21"/>
        </w:rPr>
        <w:t>厚度</w:t>
      </w:r>
      <w:r w:rsidR="00D523B5" w:rsidRPr="004D5A70">
        <w:rPr>
          <w:rFonts w:hint="eastAsia"/>
          <w:szCs w:val="21"/>
        </w:rPr>
        <w:t>后进行烧结，</w:t>
      </w:r>
      <w:r w:rsidR="00AC1016" w:rsidRPr="004D5A70">
        <w:rPr>
          <w:rFonts w:hint="eastAsia"/>
          <w:szCs w:val="21"/>
        </w:rPr>
        <w:t>粉体</w:t>
      </w:r>
      <w:r w:rsidR="00A07D94" w:rsidRPr="004D5A70">
        <w:rPr>
          <w:rFonts w:hint="eastAsia"/>
          <w:szCs w:val="21"/>
        </w:rPr>
        <w:t>单模厚度一般为</w:t>
      </w:r>
      <w:r w:rsidR="00A07D94" w:rsidRPr="004D5A70">
        <w:rPr>
          <w:rFonts w:hint="eastAsia"/>
          <w:szCs w:val="21"/>
        </w:rPr>
        <w:t>50um-150um</w:t>
      </w:r>
      <w:r w:rsidR="00A07D94" w:rsidRPr="004D5A70">
        <w:rPr>
          <w:rFonts w:hint="eastAsia"/>
          <w:szCs w:val="21"/>
        </w:rPr>
        <w:t>，</w:t>
      </w:r>
      <w:r w:rsidR="00AC1016" w:rsidRPr="004D5A70">
        <w:rPr>
          <w:rFonts w:hint="eastAsia"/>
          <w:szCs w:val="21"/>
        </w:rPr>
        <w:t>液体单模在</w:t>
      </w:r>
      <w:r w:rsidR="00AC1016" w:rsidRPr="004D5A70">
        <w:rPr>
          <w:rFonts w:hint="eastAsia"/>
          <w:szCs w:val="21"/>
        </w:rPr>
        <w:t>15um-40um</w:t>
      </w:r>
      <w:r w:rsidR="00AC1016" w:rsidRPr="004D5A70">
        <w:rPr>
          <w:rFonts w:hint="eastAsia"/>
          <w:szCs w:val="21"/>
        </w:rPr>
        <w:t>，</w:t>
      </w:r>
      <w:r w:rsidR="00D523B5" w:rsidRPr="004D5A70">
        <w:rPr>
          <w:rFonts w:hint="eastAsia"/>
          <w:szCs w:val="21"/>
        </w:rPr>
        <w:t>烧结</w:t>
      </w:r>
      <w:proofErr w:type="gramStart"/>
      <w:r w:rsidR="00D523B5" w:rsidRPr="004D5A70">
        <w:rPr>
          <w:rFonts w:hint="eastAsia"/>
          <w:szCs w:val="21"/>
        </w:rPr>
        <w:t>温度</w:t>
      </w:r>
      <w:r w:rsidR="00AC1016" w:rsidRPr="004D5A70">
        <w:rPr>
          <w:rFonts w:hint="eastAsia"/>
          <w:szCs w:val="21"/>
        </w:rPr>
        <w:t>依表</w:t>
      </w:r>
      <w:proofErr w:type="gramEnd"/>
      <w:r w:rsidR="00AC1016" w:rsidRPr="004D5A70">
        <w:rPr>
          <w:rFonts w:hint="eastAsia"/>
          <w:szCs w:val="21"/>
        </w:rPr>
        <w:t>9</w:t>
      </w:r>
      <w:r w:rsidR="00AC1016" w:rsidRPr="004D5A70">
        <w:rPr>
          <w:rFonts w:hint="eastAsia"/>
          <w:szCs w:val="21"/>
        </w:rPr>
        <w:t>参数设定</w:t>
      </w:r>
      <w:r w:rsidR="00716B91" w:rsidRPr="004D5A70">
        <w:rPr>
          <w:rFonts w:hint="eastAsia"/>
          <w:szCs w:val="21"/>
        </w:rPr>
        <w:t>或</w:t>
      </w:r>
      <w:r w:rsidR="00D523B5" w:rsidRPr="004D5A70">
        <w:rPr>
          <w:rFonts w:hint="eastAsia"/>
          <w:szCs w:val="21"/>
        </w:rPr>
        <w:t>依原料厂商提供的烧结参数进行</w:t>
      </w:r>
      <w:r w:rsidR="00CA0A0C" w:rsidRPr="004D5A70">
        <w:rPr>
          <w:szCs w:val="21"/>
        </w:rPr>
        <w:t>。</w:t>
      </w:r>
    </w:p>
    <w:p w:rsidR="00F1115D" w:rsidRPr="004D5A70" w:rsidRDefault="00BB5143" w:rsidP="00461D6F">
      <w:pPr>
        <w:spacing w:line="288" w:lineRule="auto"/>
        <w:ind w:firstLine="420"/>
        <w:rPr>
          <w:szCs w:val="21"/>
        </w:rPr>
      </w:pPr>
      <w:r>
        <w:rPr>
          <w:rFonts w:hint="eastAsia"/>
          <w:szCs w:val="21"/>
        </w:rPr>
        <w:t>4</w:t>
      </w:r>
      <w:r w:rsidR="00F1115D" w:rsidRPr="004D5A70">
        <w:rPr>
          <w:szCs w:val="21"/>
        </w:rPr>
        <w:t>）</w:t>
      </w:r>
      <w:proofErr w:type="gramStart"/>
      <w:r w:rsidR="00D523B5" w:rsidRPr="004D5A70">
        <w:rPr>
          <w:rFonts w:hint="eastAsia"/>
          <w:szCs w:val="21"/>
        </w:rPr>
        <w:t>单膜烧结</w:t>
      </w:r>
      <w:proofErr w:type="gramEnd"/>
      <w:r w:rsidR="00D523B5" w:rsidRPr="004D5A70">
        <w:rPr>
          <w:rFonts w:hint="eastAsia"/>
          <w:szCs w:val="21"/>
        </w:rPr>
        <w:t>后检查表面无裂痕</w:t>
      </w:r>
      <w:proofErr w:type="gramStart"/>
      <w:r w:rsidR="00D523B5" w:rsidRPr="004D5A70">
        <w:rPr>
          <w:rFonts w:hint="eastAsia"/>
          <w:szCs w:val="21"/>
        </w:rPr>
        <w:t>和砂孔后</w:t>
      </w:r>
      <w:proofErr w:type="gramEnd"/>
      <w:r w:rsidR="00D523B5" w:rsidRPr="004D5A70">
        <w:rPr>
          <w:rFonts w:hint="eastAsia"/>
          <w:szCs w:val="21"/>
        </w:rPr>
        <w:t>往下</w:t>
      </w:r>
      <w:r w:rsidR="00AC1016" w:rsidRPr="004D5A70">
        <w:rPr>
          <w:rFonts w:hint="eastAsia"/>
          <w:szCs w:val="21"/>
        </w:rPr>
        <w:t>。</w:t>
      </w:r>
    </w:p>
    <w:p w:rsidR="00F1115D" w:rsidRPr="004D5A70" w:rsidRDefault="00BB5143" w:rsidP="00461D6F">
      <w:pPr>
        <w:spacing w:line="288" w:lineRule="auto"/>
        <w:ind w:firstLine="420"/>
        <w:rPr>
          <w:szCs w:val="21"/>
        </w:rPr>
      </w:pPr>
      <w:r>
        <w:rPr>
          <w:rFonts w:hint="eastAsia"/>
          <w:szCs w:val="21"/>
        </w:rPr>
        <w:t>5</w:t>
      </w:r>
      <w:r w:rsidR="00103160" w:rsidRPr="004D5A70">
        <w:rPr>
          <w:szCs w:val="21"/>
        </w:rPr>
        <w:t>）</w:t>
      </w:r>
      <w:r w:rsidR="00D523B5" w:rsidRPr="004D5A70">
        <w:rPr>
          <w:rFonts w:hint="eastAsia"/>
          <w:szCs w:val="21"/>
        </w:rPr>
        <w:t>重复第</w:t>
      </w:r>
      <w:r w:rsidR="00CD6B99" w:rsidRPr="004D5A70">
        <w:rPr>
          <w:rFonts w:hint="eastAsia"/>
          <w:szCs w:val="21"/>
        </w:rPr>
        <w:t>二</w:t>
      </w:r>
      <w:r w:rsidR="00D523B5" w:rsidRPr="004D5A70">
        <w:rPr>
          <w:rFonts w:hint="eastAsia"/>
          <w:szCs w:val="21"/>
        </w:rPr>
        <w:t>项和第</w:t>
      </w:r>
      <w:r w:rsidR="00CD6B99" w:rsidRPr="004D5A70">
        <w:rPr>
          <w:rFonts w:hint="eastAsia"/>
          <w:szCs w:val="21"/>
        </w:rPr>
        <w:t>三</w:t>
      </w:r>
      <w:r w:rsidR="00D523B5" w:rsidRPr="004D5A70">
        <w:rPr>
          <w:rFonts w:hint="eastAsia"/>
          <w:szCs w:val="21"/>
        </w:rPr>
        <w:t>项，期间用测厚仪多区域多点检测厚度，直到均达到要求的厚度。</w:t>
      </w:r>
    </w:p>
    <w:p w:rsidR="00492D0B" w:rsidRPr="00BB5143" w:rsidRDefault="00492D0B" w:rsidP="00AC1016">
      <w:pPr>
        <w:spacing w:line="360" w:lineRule="auto"/>
        <w:ind w:firstLineChars="50" w:firstLine="105"/>
        <w:rPr>
          <w:rFonts w:eastAsiaTheme="minorEastAsia"/>
          <w:b/>
          <w:szCs w:val="21"/>
        </w:rPr>
      </w:pPr>
      <w:r w:rsidRPr="00BB5143">
        <w:rPr>
          <w:rFonts w:eastAsiaTheme="minorEastAsia"/>
          <w:b/>
          <w:szCs w:val="21"/>
        </w:rPr>
        <w:t>5.</w:t>
      </w:r>
      <w:r w:rsidR="00BB5143">
        <w:rPr>
          <w:rFonts w:eastAsiaTheme="minorEastAsia" w:hint="eastAsia"/>
          <w:b/>
          <w:szCs w:val="21"/>
        </w:rPr>
        <w:t>2</w:t>
      </w:r>
      <w:r w:rsidRPr="00BB5143">
        <w:rPr>
          <w:rFonts w:eastAsiaTheme="minorEastAsia"/>
          <w:b/>
          <w:szCs w:val="21"/>
        </w:rPr>
        <w:t>.</w:t>
      </w:r>
      <w:r w:rsidR="00BF0715" w:rsidRPr="00BB5143">
        <w:rPr>
          <w:rFonts w:eastAsiaTheme="minorEastAsia" w:hint="eastAsia"/>
          <w:b/>
          <w:szCs w:val="21"/>
        </w:rPr>
        <w:t xml:space="preserve">6  </w:t>
      </w:r>
      <w:r w:rsidR="00BF0715" w:rsidRPr="00BB5143">
        <w:rPr>
          <w:rFonts w:eastAsiaTheme="minorEastAsia" w:hint="eastAsia"/>
          <w:b/>
          <w:szCs w:val="21"/>
        </w:rPr>
        <w:t>管件</w:t>
      </w:r>
      <w:r w:rsidRPr="00BB5143">
        <w:rPr>
          <w:rFonts w:eastAsiaTheme="minorEastAsia" w:hAnsiTheme="minorEastAsia"/>
          <w:b/>
          <w:szCs w:val="21"/>
        </w:rPr>
        <w:t>等静压衬里成型工艺：</w:t>
      </w:r>
    </w:p>
    <w:p w:rsidR="00F1115D" w:rsidRPr="004D5A70" w:rsidRDefault="00BB5143" w:rsidP="00461D6F">
      <w:pPr>
        <w:spacing w:line="288" w:lineRule="auto"/>
        <w:ind w:firstLine="420"/>
        <w:rPr>
          <w:rFonts w:eastAsiaTheme="minorEastAsia"/>
          <w:szCs w:val="21"/>
        </w:rPr>
      </w:pPr>
      <w:r>
        <w:rPr>
          <w:rFonts w:eastAsiaTheme="minorEastAsia" w:hint="eastAsia"/>
          <w:szCs w:val="21"/>
        </w:rPr>
        <w:lastRenderedPageBreak/>
        <w:t>1</w:t>
      </w:r>
      <w:r w:rsidR="00F1115D" w:rsidRPr="004D5A70">
        <w:rPr>
          <w:rFonts w:eastAsiaTheme="minorEastAsia" w:hAnsiTheme="minorEastAsia"/>
          <w:szCs w:val="21"/>
        </w:rPr>
        <w:t>）</w:t>
      </w:r>
      <w:r w:rsidR="00CD6B99" w:rsidRPr="004D5A70">
        <w:rPr>
          <w:rFonts w:eastAsiaTheme="minorEastAsia" w:hAnsiTheme="minorEastAsia" w:hint="eastAsia"/>
          <w:szCs w:val="21"/>
        </w:rPr>
        <w:t>将</w:t>
      </w:r>
      <w:r w:rsidR="00283295" w:rsidRPr="004D5A70">
        <w:rPr>
          <w:rFonts w:eastAsiaTheme="minorEastAsia" w:hAnsiTheme="minorEastAsia" w:hint="eastAsia"/>
          <w:szCs w:val="21"/>
        </w:rPr>
        <w:t>合格的</w:t>
      </w:r>
      <w:r w:rsidR="00C77CA9" w:rsidRPr="004D5A70">
        <w:rPr>
          <w:rFonts w:eastAsiaTheme="minorEastAsia" w:hAnsiTheme="minorEastAsia" w:hint="eastAsia"/>
          <w:szCs w:val="21"/>
        </w:rPr>
        <w:t>基体</w:t>
      </w:r>
      <w:r w:rsidR="00F1115D" w:rsidRPr="004D5A70">
        <w:rPr>
          <w:rFonts w:eastAsiaTheme="minorEastAsia" w:hAnsiTheme="minorEastAsia"/>
          <w:szCs w:val="21"/>
        </w:rPr>
        <w:t>与弹性模具</w:t>
      </w:r>
      <w:r w:rsidR="00CE4684" w:rsidRPr="004D5A70">
        <w:rPr>
          <w:rFonts w:eastAsiaTheme="minorEastAsia" w:hAnsiTheme="minorEastAsia" w:hint="eastAsia"/>
          <w:szCs w:val="21"/>
        </w:rPr>
        <w:t>进行</w:t>
      </w:r>
      <w:r w:rsidR="00F1115D" w:rsidRPr="004D5A70">
        <w:rPr>
          <w:rFonts w:eastAsiaTheme="minorEastAsia" w:hAnsiTheme="minorEastAsia"/>
          <w:szCs w:val="21"/>
        </w:rPr>
        <w:t>组装</w:t>
      </w:r>
    </w:p>
    <w:p w:rsidR="00F1115D" w:rsidRPr="004D5A70" w:rsidRDefault="00BB5143" w:rsidP="00A51D49">
      <w:pPr>
        <w:spacing w:line="288" w:lineRule="auto"/>
        <w:ind w:leftChars="150" w:left="315" w:firstLineChars="50" w:firstLine="105"/>
        <w:rPr>
          <w:rFonts w:eastAsiaTheme="minorEastAsia" w:hAnsiTheme="minorEastAsia"/>
          <w:szCs w:val="21"/>
        </w:rPr>
      </w:pPr>
      <w:r>
        <w:rPr>
          <w:rFonts w:eastAsiaTheme="minorEastAsia" w:hint="eastAsia"/>
          <w:szCs w:val="21"/>
        </w:rPr>
        <w:t>2</w:t>
      </w:r>
      <w:r w:rsidR="00F1115D" w:rsidRPr="004D5A70">
        <w:rPr>
          <w:rFonts w:eastAsiaTheme="minorEastAsia" w:hAnsiTheme="minorEastAsia"/>
          <w:szCs w:val="21"/>
        </w:rPr>
        <w:t>）在模组间隙中注入塑粉</w:t>
      </w:r>
      <w:r w:rsidR="00CA0A0C" w:rsidRPr="004D5A70">
        <w:rPr>
          <w:rFonts w:eastAsiaTheme="minorEastAsia" w:hAnsiTheme="minorEastAsia"/>
          <w:szCs w:val="21"/>
        </w:rPr>
        <w:t>，</w:t>
      </w:r>
      <w:proofErr w:type="gramStart"/>
      <w:r w:rsidR="006C7478" w:rsidRPr="004D5A70">
        <w:rPr>
          <w:rFonts w:eastAsiaTheme="minorEastAsia" w:hAnsiTheme="minorEastAsia" w:hint="eastAsia"/>
          <w:szCs w:val="21"/>
        </w:rPr>
        <w:t>塑粉需</w:t>
      </w:r>
      <w:proofErr w:type="gramEnd"/>
      <w:r w:rsidR="006C7478" w:rsidRPr="004D5A70">
        <w:rPr>
          <w:rFonts w:eastAsiaTheme="minorEastAsia" w:hAnsiTheme="minorEastAsia" w:hint="eastAsia"/>
          <w:szCs w:val="21"/>
        </w:rPr>
        <w:t>干净无杂质，然后</w:t>
      </w:r>
      <w:proofErr w:type="gramStart"/>
      <w:r w:rsidR="006C7478" w:rsidRPr="004D5A70">
        <w:rPr>
          <w:rFonts w:eastAsiaTheme="minorEastAsia" w:hAnsiTheme="minorEastAsia" w:hint="eastAsia"/>
          <w:szCs w:val="21"/>
        </w:rPr>
        <w:t>进行</w:t>
      </w:r>
      <w:r w:rsidR="00F1115D" w:rsidRPr="004D5A70">
        <w:rPr>
          <w:rFonts w:eastAsiaTheme="minorEastAsia" w:hAnsiTheme="minorEastAsia"/>
          <w:szCs w:val="21"/>
        </w:rPr>
        <w:t>盲封</w:t>
      </w:r>
      <w:r w:rsidR="006C7478" w:rsidRPr="004D5A70">
        <w:rPr>
          <w:rFonts w:eastAsiaTheme="minorEastAsia" w:hAnsiTheme="minorEastAsia" w:hint="eastAsia"/>
          <w:szCs w:val="21"/>
        </w:rPr>
        <w:t>放入</w:t>
      </w:r>
      <w:proofErr w:type="gramEnd"/>
      <w:r w:rsidR="00F1115D" w:rsidRPr="004D5A70">
        <w:rPr>
          <w:rFonts w:eastAsiaTheme="minorEastAsia" w:hAnsiTheme="minorEastAsia"/>
          <w:szCs w:val="21"/>
        </w:rPr>
        <w:t>压</w:t>
      </w:r>
      <w:r w:rsidR="00CA0A0C" w:rsidRPr="004D5A70">
        <w:rPr>
          <w:rFonts w:eastAsiaTheme="minorEastAsia" w:hAnsiTheme="minorEastAsia"/>
          <w:szCs w:val="21"/>
        </w:rPr>
        <w:t>力</w:t>
      </w:r>
      <w:r w:rsidR="00F1115D" w:rsidRPr="004D5A70">
        <w:rPr>
          <w:rFonts w:eastAsiaTheme="minorEastAsia" w:hAnsiTheme="minorEastAsia"/>
          <w:szCs w:val="21"/>
        </w:rPr>
        <w:t>槽内</w:t>
      </w:r>
      <w:r w:rsidR="00065CC1" w:rsidRPr="004D5A70">
        <w:rPr>
          <w:rFonts w:eastAsiaTheme="minorEastAsia" w:hAnsiTheme="minorEastAsia" w:hint="eastAsia"/>
          <w:szCs w:val="21"/>
        </w:rPr>
        <w:t>缓慢</w:t>
      </w:r>
      <w:r w:rsidR="00F1115D" w:rsidRPr="004D5A70">
        <w:rPr>
          <w:rFonts w:eastAsiaTheme="minorEastAsia" w:hAnsiTheme="minorEastAsia"/>
          <w:szCs w:val="21"/>
        </w:rPr>
        <w:t>加压</w:t>
      </w:r>
      <w:r w:rsidR="00065CC1" w:rsidRPr="004D5A70">
        <w:rPr>
          <w:rFonts w:eastAsiaTheme="minorEastAsia" w:hAnsiTheme="minorEastAsia" w:hint="eastAsia"/>
          <w:szCs w:val="21"/>
        </w:rPr>
        <w:t>到</w:t>
      </w:r>
      <w:r w:rsidR="00065CC1" w:rsidRPr="004D5A70">
        <w:rPr>
          <w:rFonts w:eastAsiaTheme="minorEastAsia" w:hAnsiTheme="minorEastAsia" w:hint="eastAsia"/>
          <w:szCs w:val="21"/>
        </w:rPr>
        <w:t>15Mpa-35Mpa</w:t>
      </w:r>
      <w:r w:rsidR="00065CC1" w:rsidRPr="004D5A70">
        <w:rPr>
          <w:rFonts w:eastAsiaTheme="minorEastAsia" w:hAnsiTheme="minorEastAsia" w:hint="eastAsia"/>
          <w:szCs w:val="21"/>
        </w:rPr>
        <w:t>，保压</w:t>
      </w:r>
      <w:r w:rsidR="00065CC1" w:rsidRPr="004D5A70">
        <w:rPr>
          <w:rFonts w:eastAsiaTheme="minorEastAsia" w:hAnsiTheme="minorEastAsia" w:hint="eastAsia"/>
          <w:szCs w:val="21"/>
        </w:rPr>
        <w:t>10-30</w:t>
      </w:r>
      <w:r w:rsidR="00065CC1" w:rsidRPr="004D5A70">
        <w:rPr>
          <w:rFonts w:eastAsiaTheme="minorEastAsia" w:hAnsiTheme="minorEastAsia" w:hint="eastAsia"/>
          <w:szCs w:val="21"/>
        </w:rPr>
        <w:t>分钟后缓慢泄压</w:t>
      </w:r>
      <w:r w:rsidR="009B7FED" w:rsidRPr="004D5A70">
        <w:rPr>
          <w:rFonts w:eastAsiaTheme="minorEastAsia" w:hAnsiTheme="minorEastAsia" w:hint="eastAsia"/>
          <w:szCs w:val="21"/>
        </w:rPr>
        <w:t>。</w:t>
      </w:r>
    </w:p>
    <w:p w:rsidR="00C643CF" w:rsidRPr="004D5A70" w:rsidRDefault="00BB5143" w:rsidP="00C643CF">
      <w:pPr>
        <w:spacing w:line="288" w:lineRule="auto"/>
        <w:ind w:firstLine="420"/>
        <w:rPr>
          <w:rFonts w:eastAsiaTheme="minorEastAsia" w:hAnsiTheme="minorEastAsia"/>
          <w:szCs w:val="21"/>
        </w:rPr>
      </w:pPr>
      <w:r>
        <w:rPr>
          <w:rFonts w:eastAsiaTheme="minorEastAsia" w:hAnsiTheme="minorEastAsia" w:hint="eastAsia"/>
          <w:szCs w:val="21"/>
        </w:rPr>
        <w:t>3</w:t>
      </w:r>
      <w:r w:rsidR="00355AF2" w:rsidRPr="004D5A70">
        <w:rPr>
          <w:rFonts w:eastAsiaTheme="minorEastAsia" w:hAnsiTheme="minorEastAsia" w:hint="eastAsia"/>
          <w:szCs w:val="21"/>
        </w:rPr>
        <w:t>）检查</w:t>
      </w:r>
      <w:r w:rsidR="00C643CF" w:rsidRPr="004D5A70">
        <w:rPr>
          <w:rFonts w:eastAsiaTheme="minorEastAsia" w:hAnsiTheme="minorEastAsia" w:hint="eastAsia"/>
          <w:szCs w:val="21"/>
        </w:rPr>
        <w:t>内壁有无裂痕、杂质、若有则需返工作业。</w:t>
      </w:r>
    </w:p>
    <w:p w:rsidR="00F1115D" w:rsidRPr="004D5A70" w:rsidRDefault="00BB5143" w:rsidP="00461D6F">
      <w:pPr>
        <w:spacing w:line="288" w:lineRule="auto"/>
        <w:ind w:firstLine="420"/>
        <w:rPr>
          <w:rFonts w:eastAsiaTheme="minorEastAsia"/>
          <w:szCs w:val="21"/>
        </w:rPr>
      </w:pPr>
      <w:r>
        <w:rPr>
          <w:rFonts w:eastAsiaTheme="minorEastAsia" w:hint="eastAsia"/>
          <w:szCs w:val="21"/>
        </w:rPr>
        <w:t>4</w:t>
      </w:r>
      <w:r w:rsidR="00F1115D" w:rsidRPr="004D5A70">
        <w:rPr>
          <w:rFonts w:eastAsiaTheme="minorEastAsia" w:hAnsiTheme="minorEastAsia"/>
          <w:szCs w:val="21"/>
        </w:rPr>
        <w:t>）将成型后</w:t>
      </w:r>
      <w:r w:rsidR="00283295" w:rsidRPr="004D5A70">
        <w:rPr>
          <w:rFonts w:eastAsiaTheme="minorEastAsia" w:hAnsiTheme="minorEastAsia" w:hint="eastAsia"/>
          <w:szCs w:val="21"/>
        </w:rPr>
        <w:t>合格</w:t>
      </w:r>
      <w:r w:rsidR="00F1115D" w:rsidRPr="004D5A70">
        <w:rPr>
          <w:rFonts w:eastAsiaTheme="minorEastAsia" w:hAnsiTheme="minorEastAsia"/>
          <w:szCs w:val="21"/>
        </w:rPr>
        <w:t>的基体</w:t>
      </w:r>
      <w:r w:rsidR="004F3197" w:rsidRPr="004D5A70">
        <w:rPr>
          <w:rFonts w:eastAsiaTheme="minorEastAsia" w:hAnsiTheme="minorEastAsia" w:hint="eastAsia"/>
          <w:szCs w:val="21"/>
        </w:rPr>
        <w:t>，</w:t>
      </w:r>
      <w:proofErr w:type="gramStart"/>
      <w:r w:rsidR="00EF7045" w:rsidRPr="004D5A70">
        <w:rPr>
          <w:rFonts w:eastAsiaTheme="minorEastAsia" w:hAnsiTheme="minorEastAsia" w:hint="eastAsia"/>
          <w:szCs w:val="21"/>
        </w:rPr>
        <w:t>用</w:t>
      </w:r>
      <w:r w:rsidR="00065CC1" w:rsidRPr="004D5A70">
        <w:rPr>
          <w:rFonts w:eastAsiaTheme="minorEastAsia" w:hAnsiTheme="minorEastAsia" w:hint="eastAsia"/>
          <w:szCs w:val="21"/>
        </w:rPr>
        <w:t>依表</w:t>
      </w:r>
      <w:proofErr w:type="gramEnd"/>
      <w:r w:rsidR="00065CC1" w:rsidRPr="004D5A70">
        <w:rPr>
          <w:rFonts w:eastAsiaTheme="minorEastAsia" w:hAnsiTheme="minorEastAsia" w:hint="eastAsia"/>
          <w:szCs w:val="21"/>
        </w:rPr>
        <w:t>9</w:t>
      </w:r>
      <w:r w:rsidR="00065CC1" w:rsidRPr="004D5A70">
        <w:rPr>
          <w:rFonts w:eastAsiaTheme="minorEastAsia" w:hAnsiTheme="minorEastAsia" w:hint="eastAsia"/>
          <w:szCs w:val="21"/>
        </w:rPr>
        <w:t>参数或</w:t>
      </w:r>
      <w:r w:rsidR="004F3197" w:rsidRPr="004D5A70">
        <w:rPr>
          <w:rFonts w:eastAsiaTheme="minorEastAsia" w:hAnsiTheme="minorEastAsia" w:hint="eastAsia"/>
          <w:szCs w:val="21"/>
        </w:rPr>
        <w:t>依原料厂商提供的烧结参数</w:t>
      </w:r>
      <w:r w:rsidR="00F1115D" w:rsidRPr="004D5A70">
        <w:rPr>
          <w:rFonts w:eastAsiaTheme="minorEastAsia" w:hAnsiTheme="minorEastAsia"/>
          <w:szCs w:val="21"/>
        </w:rPr>
        <w:t>进行烧结</w:t>
      </w:r>
    </w:p>
    <w:p w:rsidR="00F1115D" w:rsidRPr="004D5A70" w:rsidRDefault="00BB5143" w:rsidP="00461D6F">
      <w:pPr>
        <w:spacing w:line="288" w:lineRule="auto"/>
        <w:ind w:firstLine="420"/>
        <w:rPr>
          <w:rFonts w:eastAsiaTheme="minorEastAsia"/>
          <w:szCs w:val="21"/>
        </w:rPr>
      </w:pPr>
      <w:r>
        <w:rPr>
          <w:rFonts w:eastAsiaTheme="minorEastAsia" w:hint="eastAsia"/>
          <w:szCs w:val="21"/>
        </w:rPr>
        <w:t>5</w:t>
      </w:r>
      <w:r w:rsidR="00F1115D" w:rsidRPr="004D5A70">
        <w:rPr>
          <w:rFonts w:eastAsiaTheme="minorEastAsia" w:hAnsiTheme="minorEastAsia"/>
          <w:szCs w:val="21"/>
        </w:rPr>
        <w:t>）</w:t>
      </w:r>
      <w:r w:rsidR="006C7478" w:rsidRPr="004D5A70">
        <w:rPr>
          <w:rFonts w:hint="eastAsia"/>
          <w:szCs w:val="21"/>
        </w:rPr>
        <w:t>烧结冷却后检查内壁，氟塑料表面不允许有裂痕</w:t>
      </w:r>
      <w:r w:rsidR="00476225" w:rsidRPr="004D5A70">
        <w:rPr>
          <w:rFonts w:hint="eastAsia"/>
          <w:szCs w:val="21"/>
        </w:rPr>
        <w:t>，厚度需符合技术规范或合同要求。</w:t>
      </w:r>
    </w:p>
    <w:p w:rsidR="00492D0B" w:rsidRPr="004D5A70" w:rsidRDefault="00492D0B" w:rsidP="00AC1016">
      <w:pPr>
        <w:spacing w:line="360" w:lineRule="auto"/>
        <w:ind w:firstLineChars="50" w:firstLine="105"/>
        <w:rPr>
          <w:rFonts w:eastAsiaTheme="minorEastAsia"/>
          <w:b/>
          <w:szCs w:val="21"/>
        </w:rPr>
      </w:pPr>
      <w:r w:rsidRPr="004D5A70">
        <w:rPr>
          <w:rFonts w:eastAsiaTheme="minorEastAsia"/>
          <w:b/>
          <w:szCs w:val="21"/>
        </w:rPr>
        <w:t>5.</w:t>
      </w:r>
      <w:r w:rsidR="00BB5143">
        <w:rPr>
          <w:rFonts w:eastAsiaTheme="minorEastAsia" w:hint="eastAsia"/>
          <w:b/>
          <w:szCs w:val="21"/>
        </w:rPr>
        <w:t>2</w:t>
      </w:r>
      <w:r w:rsidRPr="004D5A70">
        <w:rPr>
          <w:rFonts w:eastAsiaTheme="minorEastAsia"/>
          <w:b/>
          <w:szCs w:val="21"/>
        </w:rPr>
        <w:t>.</w:t>
      </w:r>
      <w:r w:rsidR="00BF0715">
        <w:rPr>
          <w:rFonts w:eastAsiaTheme="minorEastAsia" w:hint="eastAsia"/>
          <w:b/>
          <w:szCs w:val="21"/>
        </w:rPr>
        <w:t>7</w:t>
      </w:r>
      <w:r w:rsidR="00461D6F" w:rsidRPr="004D5A70">
        <w:rPr>
          <w:rFonts w:eastAsiaTheme="minorEastAsia" w:hint="eastAsia"/>
          <w:b/>
          <w:szCs w:val="21"/>
        </w:rPr>
        <w:t xml:space="preserve">  </w:t>
      </w:r>
      <w:r w:rsidR="00BF0715">
        <w:rPr>
          <w:rFonts w:eastAsiaTheme="minorEastAsia" w:hint="eastAsia"/>
          <w:b/>
          <w:szCs w:val="21"/>
        </w:rPr>
        <w:t>管件</w:t>
      </w:r>
      <w:r w:rsidRPr="004D5A70">
        <w:rPr>
          <w:rFonts w:eastAsiaTheme="minorEastAsia" w:hAnsiTheme="minorEastAsia"/>
          <w:b/>
          <w:szCs w:val="21"/>
        </w:rPr>
        <w:t>注塑衬里成型工艺：</w:t>
      </w:r>
    </w:p>
    <w:p w:rsidR="00F1115D" w:rsidRPr="004D5A70" w:rsidRDefault="00BB5143" w:rsidP="00461D6F">
      <w:pPr>
        <w:spacing w:line="288" w:lineRule="auto"/>
        <w:ind w:firstLine="420"/>
        <w:rPr>
          <w:rFonts w:eastAsiaTheme="minorEastAsia"/>
          <w:szCs w:val="21"/>
        </w:rPr>
      </w:pPr>
      <w:r>
        <w:rPr>
          <w:rFonts w:eastAsiaTheme="minorEastAsia" w:hint="eastAsia"/>
          <w:szCs w:val="21"/>
        </w:rPr>
        <w:t>1</w:t>
      </w:r>
      <w:r w:rsidR="00F1115D" w:rsidRPr="004D5A70">
        <w:rPr>
          <w:rFonts w:eastAsiaTheme="minorEastAsia" w:hAnsiTheme="minorEastAsia"/>
          <w:szCs w:val="21"/>
        </w:rPr>
        <w:t>）将</w:t>
      </w:r>
      <w:r w:rsidR="00CD6B99" w:rsidRPr="004D5A70">
        <w:rPr>
          <w:rFonts w:eastAsiaTheme="minorEastAsia" w:hAnsiTheme="minorEastAsia" w:hint="eastAsia"/>
          <w:szCs w:val="21"/>
        </w:rPr>
        <w:t>基体和</w:t>
      </w:r>
      <w:r w:rsidR="00F1115D" w:rsidRPr="004D5A70">
        <w:rPr>
          <w:rFonts w:eastAsiaTheme="minorEastAsia" w:hAnsiTheme="minorEastAsia"/>
          <w:szCs w:val="21"/>
        </w:rPr>
        <w:t>注塑</w:t>
      </w:r>
      <w:proofErr w:type="gramStart"/>
      <w:r w:rsidR="00F1115D" w:rsidRPr="004D5A70">
        <w:rPr>
          <w:rFonts w:eastAsiaTheme="minorEastAsia" w:hAnsiTheme="minorEastAsia"/>
          <w:szCs w:val="21"/>
        </w:rPr>
        <w:t>模</w:t>
      </w:r>
      <w:r w:rsidR="00C725EE" w:rsidRPr="004D5A70">
        <w:rPr>
          <w:rFonts w:eastAsiaTheme="minorEastAsia" w:hAnsiTheme="minorEastAsia"/>
          <w:szCs w:val="21"/>
        </w:rPr>
        <w:t>具</w:t>
      </w:r>
      <w:r w:rsidR="002D0587" w:rsidRPr="004D5A70">
        <w:rPr>
          <w:rFonts w:eastAsiaTheme="minorEastAsia" w:hAnsiTheme="minorEastAsia" w:hint="eastAsia"/>
          <w:szCs w:val="21"/>
        </w:rPr>
        <w:t>依表</w:t>
      </w:r>
      <w:proofErr w:type="gramEnd"/>
      <w:r w:rsidR="002D0587" w:rsidRPr="004D5A70">
        <w:rPr>
          <w:rFonts w:eastAsiaTheme="minorEastAsia" w:hAnsiTheme="minorEastAsia" w:hint="eastAsia"/>
          <w:szCs w:val="21"/>
        </w:rPr>
        <w:t>9</w:t>
      </w:r>
      <w:r w:rsidR="002D0587" w:rsidRPr="004D5A70">
        <w:rPr>
          <w:rFonts w:eastAsiaTheme="minorEastAsia" w:hAnsiTheme="minorEastAsia" w:hint="eastAsia"/>
          <w:szCs w:val="21"/>
        </w:rPr>
        <w:t>参数进行或</w:t>
      </w:r>
      <w:r w:rsidR="004F3197" w:rsidRPr="004D5A70">
        <w:rPr>
          <w:rFonts w:eastAsiaTheme="minorEastAsia" w:hAnsiTheme="minorEastAsia" w:hint="eastAsia"/>
          <w:szCs w:val="21"/>
        </w:rPr>
        <w:t>依原料厂商提供的温度参数进行加热</w:t>
      </w:r>
    </w:p>
    <w:p w:rsidR="00F1115D" w:rsidRPr="004D5A70" w:rsidRDefault="00BB5143" w:rsidP="00461D6F">
      <w:pPr>
        <w:spacing w:line="288" w:lineRule="auto"/>
        <w:ind w:firstLine="420"/>
        <w:rPr>
          <w:rFonts w:eastAsiaTheme="minorEastAsia"/>
          <w:szCs w:val="21"/>
        </w:rPr>
      </w:pPr>
      <w:r>
        <w:rPr>
          <w:rFonts w:eastAsiaTheme="minorEastAsia" w:hint="eastAsia"/>
          <w:szCs w:val="21"/>
        </w:rPr>
        <w:t>2</w:t>
      </w:r>
      <w:r w:rsidR="00F1115D" w:rsidRPr="004D5A70">
        <w:rPr>
          <w:rFonts w:eastAsiaTheme="minorEastAsia" w:hAnsiTheme="minorEastAsia"/>
          <w:szCs w:val="21"/>
        </w:rPr>
        <w:t>）</w:t>
      </w:r>
      <w:r w:rsidR="00D5535D" w:rsidRPr="004D5A70">
        <w:rPr>
          <w:rFonts w:eastAsiaTheme="minorEastAsia" w:hAnsiTheme="minorEastAsia"/>
          <w:szCs w:val="21"/>
        </w:rPr>
        <w:t>树脂</w:t>
      </w:r>
      <w:r w:rsidR="004F3197" w:rsidRPr="004D5A70">
        <w:rPr>
          <w:rFonts w:eastAsiaTheme="minorEastAsia" w:hAnsiTheme="minorEastAsia" w:hint="eastAsia"/>
          <w:szCs w:val="21"/>
        </w:rPr>
        <w:t>在注塑机</w:t>
      </w:r>
      <w:r w:rsidR="00F1115D" w:rsidRPr="004D5A70">
        <w:rPr>
          <w:rFonts w:eastAsiaTheme="minorEastAsia" w:hAnsiTheme="minorEastAsia"/>
          <w:szCs w:val="21"/>
        </w:rPr>
        <w:t>熔融后注入模组间隙</w:t>
      </w:r>
      <w:r w:rsidR="00A07E7F" w:rsidRPr="004D5A70">
        <w:rPr>
          <w:rFonts w:eastAsiaTheme="minorEastAsia" w:hAnsiTheme="minorEastAsia"/>
          <w:szCs w:val="21"/>
        </w:rPr>
        <w:t>，注塑成型</w:t>
      </w:r>
    </w:p>
    <w:p w:rsidR="00461D6F" w:rsidRDefault="00BB5143" w:rsidP="00461D6F">
      <w:pPr>
        <w:spacing w:line="288" w:lineRule="auto"/>
        <w:ind w:firstLine="420"/>
        <w:rPr>
          <w:rFonts w:eastAsiaTheme="minorEastAsia" w:hAnsiTheme="minorEastAsia"/>
          <w:szCs w:val="21"/>
        </w:rPr>
      </w:pPr>
      <w:r>
        <w:rPr>
          <w:rFonts w:eastAsiaTheme="minorEastAsia" w:hint="eastAsia"/>
          <w:szCs w:val="21"/>
        </w:rPr>
        <w:t>3</w:t>
      </w:r>
      <w:r w:rsidR="00A07E7F" w:rsidRPr="00EC2D5D">
        <w:rPr>
          <w:rFonts w:eastAsiaTheme="minorEastAsia" w:hAnsiTheme="minorEastAsia"/>
          <w:szCs w:val="21"/>
        </w:rPr>
        <w:t>）</w:t>
      </w:r>
      <w:r w:rsidR="00D5535D" w:rsidRPr="00EC2D5D">
        <w:rPr>
          <w:rFonts w:eastAsiaTheme="minorEastAsia" w:hAnsiTheme="minorEastAsia" w:hint="eastAsia"/>
          <w:szCs w:val="21"/>
        </w:rPr>
        <w:t>冷却</w:t>
      </w:r>
      <w:r w:rsidR="00A07E7F" w:rsidRPr="00EC2D5D">
        <w:rPr>
          <w:rFonts w:eastAsiaTheme="minorEastAsia" w:hAnsiTheme="minorEastAsia"/>
          <w:szCs w:val="21"/>
        </w:rPr>
        <w:t>脱模检验</w:t>
      </w:r>
      <w:r w:rsidR="00D5535D" w:rsidRPr="00EC2D5D">
        <w:rPr>
          <w:rFonts w:eastAsiaTheme="minorEastAsia" w:hAnsiTheme="minorEastAsia" w:hint="eastAsia"/>
          <w:szCs w:val="21"/>
        </w:rPr>
        <w:t>内部是否光滑，不允许有杂质</w:t>
      </w:r>
      <w:r w:rsidR="00612224">
        <w:rPr>
          <w:rFonts w:eastAsiaTheme="minorEastAsia" w:hAnsiTheme="minorEastAsia" w:hint="eastAsia"/>
          <w:szCs w:val="21"/>
        </w:rPr>
        <w:t>、</w:t>
      </w:r>
      <w:r w:rsidR="00D5535D" w:rsidRPr="00EC2D5D">
        <w:rPr>
          <w:rFonts w:eastAsiaTheme="minorEastAsia" w:hAnsiTheme="minorEastAsia" w:hint="eastAsia"/>
          <w:szCs w:val="21"/>
        </w:rPr>
        <w:t>裂痕</w:t>
      </w:r>
      <w:r w:rsidR="00612224">
        <w:rPr>
          <w:rFonts w:eastAsiaTheme="minorEastAsia" w:hAnsiTheme="minorEastAsia" w:hint="eastAsia"/>
          <w:szCs w:val="21"/>
        </w:rPr>
        <w:t>、气泡</w:t>
      </w:r>
      <w:r w:rsidR="00D5535D" w:rsidRPr="00EC2D5D">
        <w:rPr>
          <w:rFonts w:eastAsiaTheme="minorEastAsia" w:hAnsiTheme="minorEastAsia" w:hint="eastAsia"/>
          <w:szCs w:val="21"/>
        </w:rPr>
        <w:t>等不良</w:t>
      </w:r>
      <w:r w:rsidR="00476225">
        <w:rPr>
          <w:rFonts w:eastAsiaTheme="minorEastAsia" w:hAnsiTheme="minorEastAsia" w:hint="eastAsia"/>
          <w:szCs w:val="21"/>
        </w:rPr>
        <w:t>。</w:t>
      </w:r>
    </w:p>
    <w:p w:rsidR="00FA4F70" w:rsidRPr="004D5A70" w:rsidRDefault="00BB5143" w:rsidP="00461D6F">
      <w:pPr>
        <w:spacing w:line="288" w:lineRule="auto"/>
        <w:ind w:firstLine="420"/>
        <w:rPr>
          <w:rFonts w:eastAsiaTheme="minorEastAsia"/>
          <w:szCs w:val="21"/>
        </w:rPr>
      </w:pPr>
      <w:r>
        <w:rPr>
          <w:rFonts w:eastAsiaTheme="minorEastAsia" w:hAnsiTheme="minorEastAsia" w:hint="eastAsia"/>
          <w:szCs w:val="21"/>
        </w:rPr>
        <w:t>4</w:t>
      </w:r>
      <w:r w:rsidR="00FA4F70">
        <w:rPr>
          <w:rFonts w:eastAsiaTheme="minorEastAsia" w:hAnsiTheme="minorEastAsia" w:hint="eastAsia"/>
          <w:szCs w:val="21"/>
        </w:rPr>
        <w:t>）成型后密封面最小厚度应符合表</w:t>
      </w:r>
      <w:r w:rsidR="00FA4F70">
        <w:rPr>
          <w:rFonts w:eastAsiaTheme="minorEastAsia" w:hAnsiTheme="minorEastAsia" w:hint="eastAsia"/>
          <w:szCs w:val="21"/>
        </w:rPr>
        <w:t>10</w:t>
      </w:r>
      <w:r w:rsidR="00FA4F70">
        <w:rPr>
          <w:rFonts w:eastAsiaTheme="minorEastAsia" w:hAnsiTheme="minorEastAsia" w:hint="eastAsia"/>
          <w:szCs w:val="21"/>
        </w:rPr>
        <w:t>规定；密封面最小</w:t>
      </w:r>
      <w:proofErr w:type="gramStart"/>
      <w:r w:rsidR="00FA4F70">
        <w:rPr>
          <w:rFonts w:eastAsiaTheme="minorEastAsia" w:hAnsiTheme="minorEastAsia" w:hint="eastAsia"/>
          <w:szCs w:val="21"/>
        </w:rPr>
        <w:t>外径需</w:t>
      </w:r>
      <w:proofErr w:type="gramEnd"/>
      <w:r w:rsidR="00FA4F70">
        <w:rPr>
          <w:rFonts w:eastAsiaTheme="minorEastAsia" w:hAnsiTheme="minorEastAsia" w:hint="eastAsia"/>
          <w:szCs w:val="21"/>
        </w:rPr>
        <w:t>符合表</w:t>
      </w:r>
      <w:r w:rsidR="00FA4F70">
        <w:rPr>
          <w:rFonts w:eastAsiaTheme="minorEastAsia" w:hAnsiTheme="minorEastAsia" w:hint="eastAsia"/>
          <w:szCs w:val="21"/>
        </w:rPr>
        <w:t>11</w:t>
      </w:r>
      <w:r w:rsidR="00FA4F70">
        <w:rPr>
          <w:rFonts w:eastAsiaTheme="minorEastAsia" w:hAnsiTheme="minorEastAsia" w:hint="eastAsia"/>
          <w:szCs w:val="21"/>
        </w:rPr>
        <w:t>规定。</w:t>
      </w:r>
      <w:r w:rsidR="00FA4F70" w:rsidRPr="004D5A70">
        <w:rPr>
          <w:rFonts w:eastAsiaTheme="minorEastAsia" w:hAnsiTheme="minorEastAsia" w:hint="eastAsia"/>
          <w:szCs w:val="21"/>
        </w:rPr>
        <w:t>且密封面划痕、凹陷不允许超过壁厚</w:t>
      </w:r>
      <w:r w:rsidR="00BF5386" w:rsidRPr="004D5A70">
        <w:rPr>
          <w:rFonts w:eastAsiaTheme="minorEastAsia" w:hAnsiTheme="minorEastAsia" w:hint="eastAsia"/>
          <w:szCs w:val="21"/>
        </w:rPr>
        <w:t>1</w:t>
      </w:r>
      <w:r w:rsidR="00FA4F70" w:rsidRPr="004D5A70">
        <w:rPr>
          <w:rFonts w:eastAsiaTheme="minorEastAsia" w:hAnsiTheme="minorEastAsia" w:hint="eastAsia"/>
          <w:szCs w:val="21"/>
        </w:rPr>
        <w:t>0%</w:t>
      </w:r>
      <w:r w:rsidR="00FA4F70" w:rsidRPr="004D5A70">
        <w:rPr>
          <w:rFonts w:eastAsiaTheme="minorEastAsia" w:hAnsiTheme="minorEastAsia" w:hint="eastAsia"/>
          <w:szCs w:val="21"/>
        </w:rPr>
        <w:t>。</w:t>
      </w:r>
    </w:p>
    <w:p w:rsidR="00492D0B" w:rsidRPr="00760A4F" w:rsidRDefault="00492D0B" w:rsidP="00AC1016">
      <w:pPr>
        <w:spacing w:line="360" w:lineRule="auto"/>
        <w:ind w:firstLineChars="100" w:firstLine="211"/>
        <w:rPr>
          <w:rFonts w:eastAsiaTheme="minorEastAsia"/>
          <w:b/>
          <w:szCs w:val="21"/>
        </w:rPr>
      </w:pPr>
      <w:r w:rsidRPr="00AC1016">
        <w:rPr>
          <w:rFonts w:eastAsiaTheme="minorEastAsia"/>
          <w:b/>
          <w:szCs w:val="21"/>
        </w:rPr>
        <w:t>5.</w:t>
      </w:r>
      <w:r w:rsidR="00BB5143">
        <w:rPr>
          <w:rFonts w:eastAsiaTheme="minorEastAsia" w:hint="eastAsia"/>
          <w:b/>
          <w:szCs w:val="21"/>
        </w:rPr>
        <w:t>2</w:t>
      </w:r>
      <w:r w:rsidRPr="00AC1016">
        <w:rPr>
          <w:rFonts w:eastAsiaTheme="minorEastAsia"/>
          <w:b/>
          <w:szCs w:val="21"/>
        </w:rPr>
        <w:t>.</w:t>
      </w:r>
      <w:r w:rsidR="00BF0715">
        <w:rPr>
          <w:rFonts w:eastAsiaTheme="minorEastAsia" w:hint="eastAsia"/>
          <w:b/>
          <w:szCs w:val="21"/>
        </w:rPr>
        <w:t>8</w:t>
      </w:r>
      <w:r w:rsidR="00730515" w:rsidRPr="00AC1016">
        <w:rPr>
          <w:rFonts w:eastAsiaTheme="minorEastAsia" w:hint="eastAsia"/>
          <w:b/>
          <w:szCs w:val="21"/>
        </w:rPr>
        <w:t xml:space="preserve">  </w:t>
      </w:r>
      <w:r w:rsidR="00BF0715">
        <w:rPr>
          <w:rFonts w:eastAsiaTheme="minorEastAsia" w:hint="eastAsia"/>
          <w:b/>
          <w:szCs w:val="21"/>
        </w:rPr>
        <w:t>管件</w:t>
      </w:r>
      <w:r w:rsidRPr="00760A4F">
        <w:rPr>
          <w:rFonts w:eastAsiaTheme="minorEastAsia" w:hAnsiTheme="minorEastAsia"/>
          <w:b/>
          <w:szCs w:val="21"/>
        </w:rPr>
        <w:t>转移成型工艺：</w:t>
      </w:r>
    </w:p>
    <w:p w:rsidR="00160002" w:rsidRDefault="00BB5143" w:rsidP="00461D6F">
      <w:pPr>
        <w:spacing w:line="288" w:lineRule="auto"/>
        <w:ind w:firstLine="420"/>
        <w:rPr>
          <w:rFonts w:eastAsiaTheme="minorEastAsia" w:hAnsiTheme="minorEastAsia"/>
          <w:szCs w:val="21"/>
        </w:rPr>
      </w:pPr>
      <w:r>
        <w:rPr>
          <w:rFonts w:eastAsiaTheme="minorEastAsia" w:hint="eastAsia"/>
          <w:szCs w:val="21"/>
        </w:rPr>
        <w:t>1</w:t>
      </w:r>
      <w:r w:rsidR="00160002" w:rsidRPr="00461D6F">
        <w:rPr>
          <w:rFonts w:eastAsiaTheme="minorEastAsia" w:hAnsiTheme="minorEastAsia"/>
          <w:szCs w:val="21"/>
        </w:rPr>
        <w:t>）</w:t>
      </w:r>
      <w:r w:rsidR="00D5535D">
        <w:rPr>
          <w:rFonts w:eastAsiaTheme="minorEastAsia" w:hAnsiTheme="minorEastAsia" w:hint="eastAsia"/>
          <w:szCs w:val="21"/>
        </w:rPr>
        <w:t>氟塑料粉放入</w:t>
      </w:r>
      <w:r w:rsidR="00160002" w:rsidRPr="00461D6F">
        <w:rPr>
          <w:rFonts w:eastAsiaTheme="minorEastAsia" w:hAnsiTheme="minorEastAsia"/>
          <w:szCs w:val="21"/>
        </w:rPr>
        <w:t>料筒内</w:t>
      </w:r>
      <w:r w:rsidR="00D5535D">
        <w:rPr>
          <w:rFonts w:eastAsiaTheme="minorEastAsia" w:hAnsiTheme="minorEastAsia" w:hint="eastAsia"/>
          <w:szCs w:val="21"/>
        </w:rPr>
        <w:t>进行</w:t>
      </w:r>
      <w:r w:rsidR="00160002" w:rsidRPr="00461D6F">
        <w:rPr>
          <w:rFonts w:eastAsiaTheme="minorEastAsia" w:hAnsiTheme="minorEastAsia"/>
          <w:szCs w:val="21"/>
        </w:rPr>
        <w:t>加热</w:t>
      </w:r>
      <w:r w:rsidR="00D70431">
        <w:rPr>
          <w:rFonts w:eastAsiaTheme="minorEastAsia" w:hAnsiTheme="minorEastAsia" w:hint="eastAsia"/>
          <w:szCs w:val="21"/>
        </w:rPr>
        <w:t>到烧结温度，烧结</w:t>
      </w:r>
      <w:proofErr w:type="gramStart"/>
      <w:r w:rsidR="00D70431">
        <w:rPr>
          <w:rFonts w:eastAsiaTheme="minorEastAsia" w:hAnsiTheme="minorEastAsia" w:hint="eastAsia"/>
          <w:szCs w:val="21"/>
        </w:rPr>
        <w:t>温度依表</w:t>
      </w:r>
      <w:proofErr w:type="gramEnd"/>
      <w:r w:rsidR="00D70431">
        <w:rPr>
          <w:rFonts w:eastAsiaTheme="minorEastAsia" w:hAnsiTheme="minorEastAsia" w:hint="eastAsia"/>
          <w:szCs w:val="21"/>
        </w:rPr>
        <w:t>9</w:t>
      </w:r>
      <w:r w:rsidR="00D70431">
        <w:rPr>
          <w:rFonts w:eastAsiaTheme="minorEastAsia" w:hAnsiTheme="minorEastAsia" w:hint="eastAsia"/>
          <w:szCs w:val="21"/>
        </w:rPr>
        <w:t>进行。</w:t>
      </w:r>
    </w:p>
    <w:p w:rsidR="003576E7" w:rsidRPr="004D5A70" w:rsidRDefault="00BB5143" w:rsidP="00461D6F">
      <w:pPr>
        <w:spacing w:line="288" w:lineRule="auto"/>
        <w:ind w:firstLine="420"/>
        <w:rPr>
          <w:rFonts w:eastAsiaTheme="minorEastAsia"/>
          <w:szCs w:val="21"/>
        </w:rPr>
      </w:pPr>
      <w:r>
        <w:rPr>
          <w:rFonts w:eastAsiaTheme="minorEastAsia" w:hint="eastAsia"/>
          <w:szCs w:val="21"/>
        </w:rPr>
        <w:t>2</w:t>
      </w:r>
      <w:r w:rsidR="003576E7">
        <w:rPr>
          <w:rFonts w:eastAsiaTheme="minorEastAsia" w:hint="eastAsia"/>
          <w:szCs w:val="21"/>
        </w:rPr>
        <w:t xml:space="preserve">) </w:t>
      </w:r>
      <w:r w:rsidR="004F3197">
        <w:rPr>
          <w:rFonts w:eastAsiaTheme="minorEastAsia" w:hAnsiTheme="minorEastAsia" w:hint="eastAsia"/>
          <w:szCs w:val="21"/>
        </w:rPr>
        <w:t>同时将</w:t>
      </w:r>
      <w:r w:rsidR="00D70431">
        <w:rPr>
          <w:rFonts w:eastAsiaTheme="minorEastAsia" w:hAnsiTheme="minorEastAsia" w:hint="eastAsia"/>
          <w:szCs w:val="21"/>
        </w:rPr>
        <w:t>组装好的</w:t>
      </w:r>
      <w:r w:rsidR="004F3197" w:rsidRPr="00461D6F">
        <w:rPr>
          <w:rFonts w:eastAsiaTheme="minorEastAsia" w:hAnsiTheme="minorEastAsia"/>
          <w:szCs w:val="21"/>
        </w:rPr>
        <w:t>模</w:t>
      </w:r>
      <w:proofErr w:type="gramStart"/>
      <w:r w:rsidR="004F3197">
        <w:rPr>
          <w:rFonts w:eastAsiaTheme="minorEastAsia" w:hAnsiTheme="minorEastAsia" w:hint="eastAsia"/>
          <w:szCs w:val="21"/>
        </w:rPr>
        <w:t>组</w:t>
      </w:r>
      <w:r w:rsidR="00D70431">
        <w:rPr>
          <w:rFonts w:eastAsiaTheme="minorEastAsia" w:hAnsiTheme="minorEastAsia" w:hint="eastAsia"/>
          <w:szCs w:val="21"/>
        </w:rPr>
        <w:t>依表</w:t>
      </w:r>
      <w:proofErr w:type="gramEnd"/>
      <w:r w:rsidR="00D70431">
        <w:rPr>
          <w:rFonts w:eastAsiaTheme="minorEastAsia" w:hAnsiTheme="minorEastAsia" w:hint="eastAsia"/>
          <w:szCs w:val="21"/>
        </w:rPr>
        <w:t>9</w:t>
      </w:r>
      <w:r w:rsidR="00D70431">
        <w:rPr>
          <w:rFonts w:eastAsiaTheme="minorEastAsia" w:hAnsiTheme="minorEastAsia" w:hint="eastAsia"/>
          <w:szCs w:val="21"/>
        </w:rPr>
        <w:t>参数进行加热或</w:t>
      </w:r>
      <w:r w:rsidR="004F3197" w:rsidRPr="004D5A70">
        <w:rPr>
          <w:rFonts w:eastAsiaTheme="minorEastAsia" w:hAnsiTheme="minorEastAsia" w:hint="eastAsia"/>
          <w:szCs w:val="21"/>
        </w:rPr>
        <w:t>依原料厂商提供的温度参数进行加热</w:t>
      </w:r>
    </w:p>
    <w:p w:rsidR="00160002" w:rsidRPr="00461D6F" w:rsidRDefault="00BB5143" w:rsidP="00461D6F">
      <w:pPr>
        <w:spacing w:line="288" w:lineRule="auto"/>
        <w:ind w:firstLine="420"/>
        <w:rPr>
          <w:rFonts w:eastAsiaTheme="minorEastAsia"/>
          <w:szCs w:val="21"/>
        </w:rPr>
      </w:pPr>
      <w:r>
        <w:rPr>
          <w:rFonts w:eastAsiaTheme="minorEastAsia" w:hint="eastAsia"/>
          <w:szCs w:val="21"/>
        </w:rPr>
        <w:t>3</w:t>
      </w:r>
      <w:r w:rsidR="00160002" w:rsidRPr="00461D6F">
        <w:rPr>
          <w:rFonts w:eastAsiaTheme="minorEastAsia" w:hAnsiTheme="minorEastAsia"/>
          <w:szCs w:val="21"/>
        </w:rPr>
        <w:t>）将料筒内熔融的氟塑料</w:t>
      </w:r>
      <w:r w:rsidR="00D70431">
        <w:rPr>
          <w:rFonts w:eastAsiaTheme="minorEastAsia" w:hAnsiTheme="minorEastAsia" w:hint="eastAsia"/>
          <w:szCs w:val="21"/>
        </w:rPr>
        <w:t>微</w:t>
      </w:r>
      <w:r w:rsidR="00416462">
        <w:rPr>
          <w:rFonts w:eastAsiaTheme="minorEastAsia" w:hAnsiTheme="minorEastAsia" w:hint="eastAsia"/>
          <w:szCs w:val="21"/>
        </w:rPr>
        <w:t>加压</w:t>
      </w:r>
      <w:r w:rsidR="00160002" w:rsidRPr="00461D6F">
        <w:rPr>
          <w:rFonts w:eastAsiaTheme="minorEastAsia" w:hAnsiTheme="minorEastAsia"/>
          <w:szCs w:val="21"/>
        </w:rPr>
        <w:t>注入</w:t>
      </w:r>
      <w:proofErr w:type="gramStart"/>
      <w:r w:rsidR="00160002" w:rsidRPr="00461D6F">
        <w:rPr>
          <w:rFonts w:eastAsiaTheme="minorEastAsia" w:hAnsiTheme="minorEastAsia"/>
          <w:szCs w:val="21"/>
        </w:rPr>
        <w:t>基体与模组</w:t>
      </w:r>
      <w:proofErr w:type="gramEnd"/>
      <w:r w:rsidR="00160002" w:rsidRPr="00461D6F">
        <w:rPr>
          <w:rFonts w:eastAsiaTheme="minorEastAsia" w:hAnsiTheme="minorEastAsia"/>
          <w:szCs w:val="21"/>
        </w:rPr>
        <w:t>间隙，</w:t>
      </w:r>
      <w:r w:rsidR="00D70431" w:rsidRPr="00D70431">
        <w:rPr>
          <w:rFonts w:eastAsiaTheme="minorEastAsia" w:hAnsiTheme="minorEastAsia" w:hint="eastAsia"/>
          <w:szCs w:val="21"/>
        </w:rPr>
        <w:t>自然</w:t>
      </w:r>
      <w:r w:rsidR="00160002" w:rsidRPr="00461D6F">
        <w:rPr>
          <w:rFonts w:eastAsiaTheme="minorEastAsia" w:hAnsiTheme="minorEastAsia"/>
          <w:szCs w:val="21"/>
        </w:rPr>
        <w:t>冷却后脱模成型</w:t>
      </w:r>
    </w:p>
    <w:p w:rsidR="003576E7" w:rsidRDefault="00BB5143" w:rsidP="003576E7">
      <w:pPr>
        <w:spacing w:line="288" w:lineRule="auto"/>
        <w:ind w:firstLine="420"/>
        <w:rPr>
          <w:rFonts w:eastAsiaTheme="minorEastAsia" w:hAnsiTheme="minorEastAsia"/>
          <w:szCs w:val="21"/>
        </w:rPr>
      </w:pPr>
      <w:r>
        <w:rPr>
          <w:rFonts w:eastAsiaTheme="minorEastAsia" w:hint="eastAsia"/>
          <w:szCs w:val="21"/>
        </w:rPr>
        <w:t>4</w:t>
      </w:r>
      <w:r w:rsidR="003576E7" w:rsidRPr="00EC2D5D">
        <w:rPr>
          <w:rFonts w:eastAsiaTheme="minorEastAsia" w:hAnsiTheme="minorEastAsia"/>
          <w:szCs w:val="21"/>
        </w:rPr>
        <w:t>）</w:t>
      </w:r>
      <w:r w:rsidR="003576E7" w:rsidRPr="00EC2D5D">
        <w:rPr>
          <w:rFonts w:eastAsiaTheme="minorEastAsia" w:hAnsiTheme="minorEastAsia" w:hint="eastAsia"/>
          <w:szCs w:val="21"/>
        </w:rPr>
        <w:t>冷却</w:t>
      </w:r>
      <w:r w:rsidR="003576E7" w:rsidRPr="00EC2D5D">
        <w:rPr>
          <w:rFonts w:eastAsiaTheme="minorEastAsia" w:hAnsiTheme="minorEastAsia"/>
          <w:szCs w:val="21"/>
        </w:rPr>
        <w:t>脱模检验</w:t>
      </w:r>
      <w:r w:rsidR="003576E7" w:rsidRPr="00EC2D5D">
        <w:rPr>
          <w:rFonts w:eastAsiaTheme="minorEastAsia" w:hAnsiTheme="minorEastAsia" w:hint="eastAsia"/>
          <w:szCs w:val="21"/>
        </w:rPr>
        <w:t>内部是否光滑，不允许有杂质及裂痕等不良</w:t>
      </w:r>
    </w:p>
    <w:p w:rsidR="00476225" w:rsidRPr="004D5A70" w:rsidRDefault="00BB5143" w:rsidP="003576E7">
      <w:pPr>
        <w:spacing w:line="288" w:lineRule="auto"/>
        <w:ind w:firstLine="420"/>
        <w:rPr>
          <w:rFonts w:eastAsiaTheme="minorEastAsia"/>
          <w:szCs w:val="21"/>
        </w:rPr>
      </w:pPr>
      <w:r>
        <w:rPr>
          <w:rFonts w:eastAsiaTheme="minorEastAsia" w:hAnsiTheme="minorEastAsia" w:hint="eastAsia"/>
          <w:szCs w:val="21"/>
        </w:rPr>
        <w:t>5</w:t>
      </w:r>
      <w:r w:rsidR="00476225">
        <w:rPr>
          <w:rFonts w:eastAsiaTheme="minorEastAsia" w:hAnsiTheme="minorEastAsia" w:hint="eastAsia"/>
          <w:szCs w:val="21"/>
        </w:rPr>
        <w:t>）成型后密封面最小厚度应符合表</w:t>
      </w:r>
      <w:r w:rsidR="00476225">
        <w:rPr>
          <w:rFonts w:eastAsiaTheme="minorEastAsia" w:hAnsiTheme="minorEastAsia" w:hint="eastAsia"/>
          <w:szCs w:val="21"/>
        </w:rPr>
        <w:t>10</w:t>
      </w:r>
      <w:r w:rsidR="00476225">
        <w:rPr>
          <w:rFonts w:eastAsiaTheme="minorEastAsia" w:hAnsiTheme="minorEastAsia" w:hint="eastAsia"/>
          <w:szCs w:val="21"/>
        </w:rPr>
        <w:t>规定；密封面最小</w:t>
      </w:r>
      <w:proofErr w:type="gramStart"/>
      <w:r w:rsidR="00476225">
        <w:rPr>
          <w:rFonts w:eastAsiaTheme="minorEastAsia" w:hAnsiTheme="minorEastAsia" w:hint="eastAsia"/>
          <w:szCs w:val="21"/>
        </w:rPr>
        <w:t>外径需</w:t>
      </w:r>
      <w:proofErr w:type="gramEnd"/>
      <w:r w:rsidR="00476225">
        <w:rPr>
          <w:rFonts w:eastAsiaTheme="minorEastAsia" w:hAnsiTheme="minorEastAsia" w:hint="eastAsia"/>
          <w:szCs w:val="21"/>
        </w:rPr>
        <w:t>符合表</w:t>
      </w:r>
      <w:r w:rsidR="00476225">
        <w:rPr>
          <w:rFonts w:eastAsiaTheme="minorEastAsia" w:hAnsiTheme="minorEastAsia" w:hint="eastAsia"/>
          <w:szCs w:val="21"/>
        </w:rPr>
        <w:t>11</w:t>
      </w:r>
      <w:r w:rsidR="00476225">
        <w:rPr>
          <w:rFonts w:eastAsiaTheme="minorEastAsia" w:hAnsiTheme="minorEastAsia" w:hint="eastAsia"/>
          <w:szCs w:val="21"/>
        </w:rPr>
        <w:t>规定。</w:t>
      </w:r>
      <w:r w:rsidR="00476225" w:rsidRPr="004D5A70">
        <w:rPr>
          <w:rFonts w:eastAsiaTheme="minorEastAsia" w:hAnsiTheme="minorEastAsia" w:hint="eastAsia"/>
          <w:szCs w:val="21"/>
        </w:rPr>
        <w:t>且</w:t>
      </w:r>
      <w:r w:rsidR="00FA4F70" w:rsidRPr="004D5A70">
        <w:rPr>
          <w:rFonts w:eastAsiaTheme="minorEastAsia" w:hAnsiTheme="minorEastAsia" w:hint="eastAsia"/>
          <w:szCs w:val="21"/>
        </w:rPr>
        <w:t>密封</w:t>
      </w:r>
      <w:r w:rsidR="00476225" w:rsidRPr="004D5A70">
        <w:rPr>
          <w:rFonts w:eastAsiaTheme="minorEastAsia" w:hAnsiTheme="minorEastAsia" w:hint="eastAsia"/>
          <w:szCs w:val="21"/>
        </w:rPr>
        <w:t>面划痕、凹陷不允许超过壁厚</w:t>
      </w:r>
      <w:r w:rsidR="00BF5386" w:rsidRPr="004D5A70">
        <w:rPr>
          <w:rFonts w:eastAsiaTheme="minorEastAsia" w:hAnsiTheme="minorEastAsia" w:hint="eastAsia"/>
          <w:szCs w:val="21"/>
        </w:rPr>
        <w:t>1</w:t>
      </w:r>
      <w:r w:rsidR="00476225" w:rsidRPr="004D5A70">
        <w:rPr>
          <w:rFonts w:eastAsiaTheme="minorEastAsia" w:hAnsiTheme="minorEastAsia" w:hint="eastAsia"/>
          <w:szCs w:val="21"/>
        </w:rPr>
        <w:t>0%</w:t>
      </w:r>
      <w:r w:rsidR="00476225" w:rsidRPr="004D5A70">
        <w:rPr>
          <w:rFonts w:eastAsiaTheme="minorEastAsia" w:hAnsiTheme="minorEastAsia" w:hint="eastAsia"/>
          <w:szCs w:val="21"/>
        </w:rPr>
        <w:t>。</w:t>
      </w:r>
    </w:p>
    <w:p w:rsidR="00A0188C" w:rsidRPr="00DC28CE" w:rsidRDefault="009156A5" w:rsidP="009156A5">
      <w:pPr>
        <w:spacing w:line="288" w:lineRule="auto"/>
        <w:rPr>
          <w:rFonts w:eastAsiaTheme="minorEastAsia"/>
          <w:b/>
          <w:sz w:val="24"/>
        </w:rPr>
      </w:pPr>
      <w:r w:rsidRPr="00DC28CE">
        <w:rPr>
          <w:rFonts w:eastAsiaTheme="minorEastAsia"/>
          <w:b/>
          <w:sz w:val="24"/>
        </w:rPr>
        <w:t>5.</w:t>
      </w:r>
      <w:r w:rsidR="00BB5143" w:rsidRPr="00DC28CE">
        <w:rPr>
          <w:rFonts w:eastAsiaTheme="minorEastAsia" w:hint="eastAsia"/>
          <w:b/>
          <w:sz w:val="24"/>
        </w:rPr>
        <w:t>3</w:t>
      </w:r>
      <w:r w:rsidRPr="00DC28CE">
        <w:rPr>
          <w:rFonts w:eastAsiaTheme="minorEastAsia" w:hint="eastAsia"/>
          <w:b/>
          <w:sz w:val="24"/>
        </w:rPr>
        <w:tab/>
        <w:t xml:space="preserve"> </w:t>
      </w:r>
      <w:r w:rsidR="009007FC" w:rsidRPr="00DC28CE">
        <w:rPr>
          <w:rFonts w:eastAsiaTheme="minorEastAsia" w:hint="eastAsia"/>
          <w:b/>
          <w:sz w:val="24"/>
        </w:rPr>
        <w:t>衬里</w:t>
      </w:r>
      <w:r w:rsidRPr="00DC28CE">
        <w:rPr>
          <w:rFonts w:eastAsiaTheme="minorEastAsia" w:hint="eastAsia"/>
          <w:b/>
          <w:sz w:val="24"/>
        </w:rPr>
        <w:t>材料的烧结温度</w:t>
      </w:r>
    </w:p>
    <w:p w:rsidR="00FE579A" w:rsidRPr="00FE579A" w:rsidRDefault="00FE579A" w:rsidP="00FE579A">
      <w:pPr>
        <w:spacing w:line="288" w:lineRule="auto"/>
        <w:rPr>
          <w:rFonts w:eastAsiaTheme="minorEastAsia"/>
          <w:b/>
          <w:szCs w:val="21"/>
        </w:rPr>
      </w:pPr>
      <w:r w:rsidRPr="00DC28CE">
        <w:rPr>
          <w:rFonts w:eastAsiaTheme="minorEastAsia" w:hint="eastAsia"/>
          <w:b/>
          <w:szCs w:val="21"/>
        </w:rPr>
        <w:tab/>
      </w:r>
      <w:r w:rsidR="009007FC" w:rsidRPr="00DC28CE">
        <w:rPr>
          <w:rFonts w:eastAsiaTheme="minorEastAsia" w:hint="eastAsia"/>
          <w:b/>
          <w:szCs w:val="21"/>
        </w:rPr>
        <w:t xml:space="preserve"> </w:t>
      </w:r>
      <w:r w:rsidR="009007FC" w:rsidRPr="00DC28CE">
        <w:rPr>
          <w:rFonts w:eastAsiaTheme="minorEastAsia" w:hint="eastAsia"/>
          <w:b/>
          <w:szCs w:val="21"/>
        </w:rPr>
        <w:t>衬里</w:t>
      </w:r>
      <w:r w:rsidRPr="00DC28CE">
        <w:rPr>
          <w:rFonts w:eastAsiaTheme="minorEastAsia" w:hint="eastAsia"/>
          <w:b/>
          <w:szCs w:val="21"/>
        </w:rPr>
        <w:t>材料的烧结温度依据表</w:t>
      </w:r>
      <w:r w:rsidR="00847BAA" w:rsidRPr="00DC28CE">
        <w:rPr>
          <w:rFonts w:eastAsiaTheme="minorEastAsia" w:hint="eastAsia"/>
          <w:b/>
          <w:szCs w:val="21"/>
        </w:rPr>
        <w:t>8</w:t>
      </w:r>
      <w:r w:rsidR="009007FC" w:rsidRPr="00DC28CE">
        <w:rPr>
          <w:rFonts w:eastAsiaTheme="minorEastAsia" w:hint="eastAsia"/>
          <w:b/>
          <w:szCs w:val="21"/>
        </w:rPr>
        <w:t>设</w:t>
      </w:r>
      <w:r w:rsidR="009007FC">
        <w:rPr>
          <w:rFonts w:eastAsiaTheme="minorEastAsia" w:hint="eastAsia"/>
          <w:b/>
          <w:szCs w:val="21"/>
        </w:rPr>
        <w:t>定</w:t>
      </w:r>
    </w:p>
    <w:p w:rsidR="009156A5" w:rsidRDefault="009156A5" w:rsidP="009156A5">
      <w:pPr>
        <w:spacing w:line="288" w:lineRule="auto"/>
        <w:jc w:val="center"/>
        <w:rPr>
          <w:rFonts w:eastAsiaTheme="minorEastAsia"/>
          <w:b/>
          <w:szCs w:val="21"/>
        </w:rPr>
      </w:pPr>
      <w:r w:rsidRPr="009156A5">
        <w:rPr>
          <w:rFonts w:eastAsiaTheme="minorEastAsia" w:hint="eastAsia"/>
          <w:b/>
          <w:szCs w:val="21"/>
        </w:rPr>
        <w:t>表</w:t>
      </w:r>
      <w:r w:rsidR="00847BAA">
        <w:rPr>
          <w:rFonts w:eastAsiaTheme="minorEastAsia" w:hint="eastAsia"/>
          <w:b/>
          <w:szCs w:val="21"/>
        </w:rPr>
        <w:t>8</w:t>
      </w:r>
      <w:r w:rsidRPr="009156A5">
        <w:rPr>
          <w:rFonts w:eastAsiaTheme="minorEastAsia" w:hint="eastAsia"/>
          <w:b/>
          <w:szCs w:val="21"/>
        </w:rPr>
        <w:t xml:space="preserve">  </w:t>
      </w:r>
      <w:proofErr w:type="gramStart"/>
      <w:r w:rsidRPr="009156A5">
        <w:rPr>
          <w:rFonts w:eastAsiaTheme="minorEastAsia" w:hint="eastAsia"/>
          <w:b/>
          <w:szCs w:val="21"/>
        </w:rPr>
        <w:t>各材料</w:t>
      </w:r>
      <w:proofErr w:type="gramEnd"/>
      <w:r w:rsidRPr="009156A5">
        <w:rPr>
          <w:rFonts w:eastAsiaTheme="minorEastAsia" w:hint="eastAsia"/>
          <w:b/>
          <w:szCs w:val="21"/>
        </w:rPr>
        <w:t>的烧结温度</w:t>
      </w:r>
    </w:p>
    <w:tbl>
      <w:tblPr>
        <w:tblStyle w:val="affffff8"/>
        <w:tblW w:w="0" w:type="auto"/>
        <w:tblLook w:val="04A0"/>
      </w:tblPr>
      <w:tblGrid>
        <w:gridCol w:w="3190"/>
        <w:gridCol w:w="3190"/>
        <w:gridCol w:w="3190"/>
      </w:tblGrid>
      <w:tr w:rsidR="009156A5" w:rsidRPr="00FE579A" w:rsidTr="009156A5">
        <w:tc>
          <w:tcPr>
            <w:tcW w:w="3190" w:type="dxa"/>
          </w:tcPr>
          <w:p w:rsidR="009156A5" w:rsidRPr="00FE579A" w:rsidRDefault="009156A5" w:rsidP="009156A5">
            <w:pPr>
              <w:spacing w:line="288" w:lineRule="auto"/>
              <w:jc w:val="center"/>
              <w:rPr>
                <w:rFonts w:eastAsiaTheme="minorEastAsia"/>
                <w:szCs w:val="21"/>
              </w:rPr>
            </w:pPr>
            <w:r w:rsidRPr="00FE579A">
              <w:rPr>
                <w:rFonts w:eastAsiaTheme="minorEastAsia" w:hint="eastAsia"/>
                <w:szCs w:val="21"/>
              </w:rPr>
              <w:t>序号</w:t>
            </w:r>
          </w:p>
        </w:tc>
        <w:tc>
          <w:tcPr>
            <w:tcW w:w="3190" w:type="dxa"/>
          </w:tcPr>
          <w:p w:rsidR="009156A5" w:rsidRPr="00FE579A" w:rsidRDefault="009156A5" w:rsidP="009156A5">
            <w:pPr>
              <w:spacing w:line="288" w:lineRule="auto"/>
              <w:jc w:val="center"/>
              <w:rPr>
                <w:rFonts w:eastAsiaTheme="minorEastAsia"/>
                <w:szCs w:val="21"/>
              </w:rPr>
            </w:pPr>
            <w:r w:rsidRPr="00FE579A">
              <w:rPr>
                <w:rFonts w:eastAsiaTheme="minorEastAsia" w:hint="eastAsia"/>
                <w:szCs w:val="21"/>
              </w:rPr>
              <w:t>材料</w:t>
            </w:r>
          </w:p>
        </w:tc>
        <w:tc>
          <w:tcPr>
            <w:tcW w:w="3190" w:type="dxa"/>
          </w:tcPr>
          <w:p w:rsidR="009156A5" w:rsidRPr="00FE579A" w:rsidRDefault="009156A5" w:rsidP="009156A5">
            <w:pPr>
              <w:spacing w:line="288" w:lineRule="auto"/>
              <w:jc w:val="center"/>
              <w:rPr>
                <w:rFonts w:eastAsiaTheme="minorEastAsia"/>
                <w:szCs w:val="21"/>
              </w:rPr>
            </w:pPr>
            <w:r w:rsidRPr="00FE579A">
              <w:rPr>
                <w:rFonts w:eastAsiaTheme="minorEastAsia" w:hint="eastAsia"/>
                <w:szCs w:val="21"/>
              </w:rPr>
              <w:t>烧结温度</w:t>
            </w:r>
          </w:p>
        </w:tc>
      </w:tr>
      <w:tr w:rsidR="009156A5" w:rsidRPr="00FE579A" w:rsidTr="009156A5">
        <w:tc>
          <w:tcPr>
            <w:tcW w:w="3190" w:type="dxa"/>
          </w:tcPr>
          <w:p w:rsidR="009156A5" w:rsidRPr="00FE579A" w:rsidRDefault="009156A5" w:rsidP="009156A5">
            <w:pPr>
              <w:spacing w:line="288" w:lineRule="auto"/>
              <w:jc w:val="center"/>
              <w:rPr>
                <w:rFonts w:eastAsiaTheme="minorEastAsia"/>
                <w:szCs w:val="21"/>
              </w:rPr>
            </w:pPr>
            <w:r w:rsidRPr="00FE579A">
              <w:rPr>
                <w:rFonts w:eastAsiaTheme="minorEastAsia" w:hint="eastAsia"/>
                <w:szCs w:val="21"/>
              </w:rPr>
              <w:t>1</w:t>
            </w:r>
          </w:p>
        </w:tc>
        <w:tc>
          <w:tcPr>
            <w:tcW w:w="3190" w:type="dxa"/>
          </w:tcPr>
          <w:p w:rsidR="009156A5" w:rsidRPr="00FE579A" w:rsidRDefault="009156A5" w:rsidP="009156A5">
            <w:pPr>
              <w:spacing w:line="288" w:lineRule="auto"/>
              <w:jc w:val="center"/>
              <w:rPr>
                <w:rFonts w:eastAsiaTheme="minorEastAsia"/>
                <w:szCs w:val="21"/>
              </w:rPr>
            </w:pPr>
            <w:r w:rsidRPr="00FE579A">
              <w:rPr>
                <w:rFonts w:eastAsiaTheme="minorEastAsia" w:hint="eastAsia"/>
                <w:szCs w:val="21"/>
              </w:rPr>
              <w:t>PTFE/M-PTFE</w:t>
            </w:r>
          </w:p>
        </w:tc>
        <w:tc>
          <w:tcPr>
            <w:tcW w:w="3190" w:type="dxa"/>
          </w:tcPr>
          <w:p w:rsidR="009156A5" w:rsidRPr="00FE579A" w:rsidRDefault="00FE579A" w:rsidP="009156A5">
            <w:pPr>
              <w:spacing w:line="288" w:lineRule="auto"/>
              <w:jc w:val="center"/>
              <w:rPr>
                <w:rFonts w:eastAsiaTheme="minorEastAsia"/>
                <w:szCs w:val="21"/>
              </w:rPr>
            </w:pPr>
            <w:r w:rsidRPr="00FE579A">
              <w:rPr>
                <w:rFonts w:eastAsiaTheme="minorEastAsia" w:hint="eastAsia"/>
                <w:szCs w:val="21"/>
              </w:rPr>
              <w:t>340℃-380℃</w:t>
            </w:r>
          </w:p>
        </w:tc>
      </w:tr>
      <w:tr w:rsidR="009156A5" w:rsidRPr="00FE579A" w:rsidTr="009156A5">
        <w:tc>
          <w:tcPr>
            <w:tcW w:w="3190" w:type="dxa"/>
          </w:tcPr>
          <w:p w:rsidR="009156A5" w:rsidRPr="00FE579A" w:rsidRDefault="009156A5" w:rsidP="009156A5">
            <w:pPr>
              <w:spacing w:line="288" w:lineRule="auto"/>
              <w:jc w:val="center"/>
              <w:rPr>
                <w:rFonts w:eastAsiaTheme="minorEastAsia"/>
                <w:szCs w:val="21"/>
              </w:rPr>
            </w:pPr>
            <w:r w:rsidRPr="00FE579A">
              <w:rPr>
                <w:rFonts w:eastAsiaTheme="minorEastAsia" w:hint="eastAsia"/>
                <w:szCs w:val="21"/>
              </w:rPr>
              <w:t>2</w:t>
            </w:r>
          </w:p>
        </w:tc>
        <w:tc>
          <w:tcPr>
            <w:tcW w:w="3190" w:type="dxa"/>
          </w:tcPr>
          <w:p w:rsidR="009156A5" w:rsidRPr="00FE579A" w:rsidRDefault="00FE579A" w:rsidP="009156A5">
            <w:pPr>
              <w:spacing w:line="288" w:lineRule="auto"/>
              <w:jc w:val="center"/>
              <w:rPr>
                <w:rFonts w:eastAsiaTheme="minorEastAsia"/>
                <w:szCs w:val="21"/>
              </w:rPr>
            </w:pPr>
            <w:r w:rsidRPr="00FE579A">
              <w:rPr>
                <w:rFonts w:eastAsiaTheme="minorEastAsia" w:hint="eastAsia"/>
                <w:szCs w:val="21"/>
              </w:rPr>
              <w:t>PFA</w:t>
            </w:r>
          </w:p>
        </w:tc>
        <w:tc>
          <w:tcPr>
            <w:tcW w:w="3190" w:type="dxa"/>
          </w:tcPr>
          <w:p w:rsidR="009156A5" w:rsidRPr="00FE579A" w:rsidRDefault="00FE579A" w:rsidP="009156A5">
            <w:pPr>
              <w:spacing w:line="288" w:lineRule="auto"/>
              <w:jc w:val="center"/>
              <w:rPr>
                <w:rFonts w:eastAsiaTheme="minorEastAsia"/>
                <w:szCs w:val="21"/>
              </w:rPr>
            </w:pPr>
            <w:r w:rsidRPr="00FE579A">
              <w:rPr>
                <w:rFonts w:eastAsiaTheme="minorEastAsia" w:hint="eastAsia"/>
                <w:szCs w:val="21"/>
              </w:rPr>
              <w:t>340℃-380℃</w:t>
            </w:r>
          </w:p>
        </w:tc>
      </w:tr>
      <w:tr w:rsidR="009156A5" w:rsidRPr="00FE579A" w:rsidTr="009156A5">
        <w:tc>
          <w:tcPr>
            <w:tcW w:w="3190" w:type="dxa"/>
          </w:tcPr>
          <w:p w:rsidR="009156A5" w:rsidRPr="00FE579A" w:rsidRDefault="009156A5" w:rsidP="009156A5">
            <w:pPr>
              <w:spacing w:line="288" w:lineRule="auto"/>
              <w:jc w:val="center"/>
              <w:rPr>
                <w:rFonts w:eastAsiaTheme="minorEastAsia"/>
                <w:szCs w:val="21"/>
              </w:rPr>
            </w:pPr>
            <w:r w:rsidRPr="00FE579A">
              <w:rPr>
                <w:rFonts w:eastAsiaTheme="minorEastAsia" w:hint="eastAsia"/>
                <w:szCs w:val="21"/>
              </w:rPr>
              <w:t>3</w:t>
            </w:r>
          </w:p>
        </w:tc>
        <w:tc>
          <w:tcPr>
            <w:tcW w:w="3190" w:type="dxa"/>
          </w:tcPr>
          <w:p w:rsidR="009156A5" w:rsidRPr="00FE579A" w:rsidRDefault="00FE579A" w:rsidP="009156A5">
            <w:pPr>
              <w:spacing w:line="288" w:lineRule="auto"/>
              <w:jc w:val="center"/>
              <w:rPr>
                <w:rFonts w:eastAsiaTheme="minorEastAsia"/>
                <w:szCs w:val="21"/>
              </w:rPr>
            </w:pPr>
            <w:r w:rsidRPr="00FE579A">
              <w:rPr>
                <w:rFonts w:eastAsiaTheme="minorEastAsia" w:hint="eastAsia"/>
                <w:szCs w:val="21"/>
              </w:rPr>
              <w:t>FEP/ETFE</w:t>
            </w:r>
          </w:p>
        </w:tc>
        <w:tc>
          <w:tcPr>
            <w:tcW w:w="3190" w:type="dxa"/>
          </w:tcPr>
          <w:p w:rsidR="009156A5" w:rsidRPr="00FE579A" w:rsidRDefault="00FE579A" w:rsidP="00FE579A">
            <w:pPr>
              <w:spacing w:line="288" w:lineRule="auto"/>
              <w:jc w:val="center"/>
              <w:rPr>
                <w:rFonts w:eastAsiaTheme="minorEastAsia"/>
                <w:szCs w:val="21"/>
              </w:rPr>
            </w:pPr>
            <w:r w:rsidRPr="00FE579A">
              <w:rPr>
                <w:rFonts w:eastAsiaTheme="minorEastAsia" w:hint="eastAsia"/>
                <w:szCs w:val="21"/>
              </w:rPr>
              <w:t>300℃-330℃</w:t>
            </w:r>
          </w:p>
        </w:tc>
      </w:tr>
      <w:tr w:rsidR="009156A5" w:rsidRPr="00FE579A" w:rsidTr="009156A5">
        <w:tc>
          <w:tcPr>
            <w:tcW w:w="3190" w:type="dxa"/>
          </w:tcPr>
          <w:p w:rsidR="009156A5" w:rsidRPr="00FE579A" w:rsidRDefault="009156A5" w:rsidP="009156A5">
            <w:pPr>
              <w:spacing w:line="288" w:lineRule="auto"/>
              <w:jc w:val="center"/>
              <w:rPr>
                <w:rFonts w:eastAsiaTheme="minorEastAsia"/>
                <w:szCs w:val="21"/>
              </w:rPr>
            </w:pPr>
            <w:r w:rsidRPr="00FE579A">
              <w:rPr>
                <w:rFonts w:eastAsiaTheme="minorEastAsia" w:hint="eastAsia"/>
                <w:szCs w:val="21"/>
              </w:rPr>
              <w:t>4</w:t>
            </w:r>
          </w:p>
        </w:tc>
        <w:tc>
          <w:tcPr>
            <w:tcW w:w="3190" w:type="dxa"/>
          </w:tcPr>
          <w:p w:rsidR="009156A5" w:rsidRPr="00FE579A" w:rsidRDefault="00FE579A" w:rsidP="009156A5">
            <w:pPr>
              <w:spacing w:line="288" w:lineRule="auto"/>
              <w:jc w:val="center"/>
              <w:rPr>
                <w:rFonts w:eastAsiaTheme="minorEastAsia"/>
                <w:szCs w:val="21"/>
              </w:rPr>
            </w:pPr>
            <w:r w:rsidRPr="00FE579A">
              <w:rPr>
                <w:rFonts w:eastAsiaTheme="minorEastAsia" w:hint="eastAsia"/>
                <w:szCs w:val="21"/>
              </w:rPr>
              <w:t>PVDF</w:t>
            </w:r>
          </w:p>
        </w:tc>
        <w:tc>
          <w:tcPr>
            <w:tcW w:w="3190" w:type="dxa"/>
          </w:tcPr>
          <w:p w:rsidR="009156A5" w:rsidRPr="00FE579A" w:rsidRDefault="00FE579A" w:rsidP="00FE579A">
            <w:pPr>
              <w:spacing w:line="288" w:lineRule="auto"/>
              <w:jc w:val="center"/>
              <w:rPr>
                <w:rFonts w:eastAsiaTheme="minorEastAsia"/>
                <w:szCs w:val="21"/>
              </w:rPr>
            </w:pPr>
            <w:r w:rsidRPr="00FE579A">
              <w:rPr>
                <w:rFonts w:eastAsiaTheme="minorEastAsia" w:hint="eastAsia"/>
                <w:szCs w:val="21"/>
              </w:rPr>
              <w:t>250℃-300℃</w:t>
            </w:r>
          </w:p>
        </w:tc>
      </w:tr>
    </w:tbl>
    <w:p w:rsidR="009156A5" w:rsidRPr="009156A5" w:rsidRDefault="009156A5" w:rsidP="009156A5">
      <w:pPr>
        <w:spacing w:line="288" w:lineRule="auto"/>
        <w:jc w:val="center"/>
        <w:rPr>
          <w:rFonts w:eastAsiaTheme="minorEastAsia"/>
          <w:szCs w:val="21"/>
        </w:rPr>
      </w:pPr>
    </w:p>
    <w:p w:rsidR="00492D0B" w:rsidRPr="009156A5" w:rsidRDefault="00492D0B" w:rsidP="00461D6F">
      <w:pPr>
        <w:spacing w:line="288" w:lineRule="auto"/>
        <w:rPr>
          <w:rFonts w:eastAsiaTheme="minorEastAsia"/>
          <w:b/>
          <w:sz w:val="24"/>
        </w:rPr>
      </w:pPr>
      <w:r w:rsidRPr="009156A5">
        <w:rPr>
          <w:rFonts w:eastAsiaTheme="minorEastAsia"/>
          <w:b/>
          <w:sz w:val="24"/>
        </w:rPr>
        <w:t>5.</w:t>
      </w:r>
      <w:r w:rsidR="00BB5143">
        <w:rPr>
          <w:rFonts w:eastAsiaTheme="minorEastAsia" w:hint="eastAsia"/>
          <w:b/>
          <w:sz w:val="24"/>
        </w:rPr>
        <w:t>4</w:t>
      </w:r>
      <w:r w:rsidR="00076369">
        <w:rPr>
          <w:rFonts w:eastAsiaTheme="minorEastAsia" w:hint="eastAsia"/>
          <w:b/>
          <w:sz w:val="24"/>
        </w:rPr>
        <w:t xml:space="preserve"> </w:t>
      </w:r>
      <w:r w:rsidR="00730515" w:rsidRPr="009156A5">
        <w:rPr>
          <w:rFonts w:eastAsiaTheme="minorEastAsia" w:hint="eastAsia"/>
          <w:b/>
          <w:sz w:val="24"/>
        </w:rPr>
        <w:t xml:space="preserve"> </w:t>
      </w:r>
      <w:r w:rsidRPr="009156A5">
        <w:rPr>
          <w:rFonts w:eastAsiaTheme="minorEastAsia" w:hAnsiTheme="minorEastAsia"/>
          <w:b/>
          <w:sz w:val="24"/>
        </w:rPr>
        <w:t>直管及管件衬里的最小厚度</w:t>
      </w:r>
    </w:p>
    <w:p w:rsidR="00492D0B" w:rsidRDefault="00492D0B" w:rsidP="00730515">
      <w:pPr>
        <w:spacing w:line="288" w:lineRule="auto"/>
        <w:ind w:firstLine="420"/>
        <w:rPr>
          <w:rFonts w:eastAsiaTheme="minorEastAsia" w:hAnsiTheme="minorEastAsia" w:hint="eastAsia"/>
          <w:szCs w:val="21"/>
        </w:rPr>
      </w:pPr>
      <w:r w:rsidRPr="00730515">
        <w:rPr>
          <w:rFonts w:eastAsiaTheme="minorEastAsia" w:hAnsiTheme="minorEastAsia"/>
          <w:szCs w:val="21"/>
        </w:rPr>
        <w:t>钢塑复合管道的衬里材料的最小厚度应符合表</w:t>
      </w:r>
      <w:r w:rsidR="00847BAA">
        <w:rPr>
          <w:rFonts w:eastAsiaTheme="minorEastAsia" w:hint="eastAsia"/>
          <w:szCs w:val="21"/>
        </w:rPr>
        <w:t>9</w:t>
      </w:r>
      <w:r w:rsidRPr="00730515">
        <w:rPr>
          <w:rFonts w:eastAsiaTheme="minorEastAsia" w:hAnsiTheme="minorEastAsia"/>
          <w:szCs w:val="21"/>
        </w:rPr>
        <w:t>的规定</w:t>
      </w:r>
    </w:p>
    <w:p w:rsidR="008658D1" w:rsidRDefault="008658D1" w:rsidP="00730515">
      <w:pPr>
        <w:spacing w:line="288" w:lineRule="auto"/>
        <w:ind w:firstLine="420"/>
        <w:rPr>
          <w:rFonts w:eastAsiaTheme="minorEastAsia" w:hAnsiTheme="minorEastAsia" w:hint="eastAsia"/>
          <w:szCs w:val="21"/>
        </w:rPr>
      </w:pPr>
    </w:p>
    <w:p w:rsidR="008658D1" w:rsidRDefault="008658D1" w:rsidP="00730515">
      <w:pPr>
        <w:spacing w:line="288" w:lineRule="auto"/>
        <w:ind w:firstLine="420"/>
        <w:rPr>
          <w:rFonts w:eastAsiaTheme="minorEastAsia" w:hAnsiTheme="minorEastAsia" w:hint="eastAsia"/>
          <w:szCs w:val="21"/>
        </w:rPr>
      </w:pPr>
    </w:p>
    <w:p w:rsidR="008658D1" w:rsidRDefault="008658D1" w:rsidP="00730515">
      <w:pPr>
        <w:spacing w:line="288" w:lineRule="auto"/>
        <w:ind w:firstLine="420"/>
        <w:rPr>
          <w:rFonts w:eastAsiaTheme="minorEastAsia" w:hAnsiTheme="minorEastAsia" w:hint="eastAsia"/>
          <w:szCs w:val="21"/>
        </w:rPr>
      </w:pPr>
    </w:p>
    <w:p w:rsidR="008658D1" w:rsidRDefault="008658D1" w:rsidP="00730515">
      <w:pPr>
        <w:spacing w:line="288" w:lineRule="auto"/>
        <w:ind w:firstLine="420"/>
        <w:rPr>
          <w:rFonts w:eastAsiaTheme="minorEastAsia" w:hAnsiTheme="minorEastAsia" w:hint="eastAsia"/>
          <w:szCs w:val="21"/>
        </w:rPr>
      </w:pPr>
    </w:p>
    <w:p w:rsidR="008658D1" w:rsidRPr="00730515" w:rsidRDefault="008658D1" w:rsidP="00730515">
      <w:pPr>
        <w:spacing w:line="288" w:lineRule="auto"/>
        <w:ind w:firstLine="420"/>
        <w:rPr>
          <w:rFonts w:eastAsiaTheme="minorEastAsia"/>
          <w:szCs w:val="21"/>
        </w:rPr>
      </w:pPr>
    </w:p>
    <w:p w:rsidR="00492D0B" w:rsidRPr="009156A5" w:rsidRDefault="00492D0B" w:rsidP="009156A5">
      <w:pPr>
        <w:spacing w:line="288" w:lineRule="auto"/>
        <w:ind w:firstLineChars="50" w:firstLine="105"/>
        <w:jc w:val="center"/>
        <w:rPr>
          <w:rFonts w:eastAsiaTheme="minorEastAsia"/>
          <w:b/>
          <w:szCs w:val="21"/>
        </w:rPr>
      </w:pPr>
      <w:r w:rsidRPr="009156A5">
        <w:rPr>
          <w:rFonts w:eastAsiaTheme="minorEastAsia" w:hAnsiTheme="minorEastAsia"/>
          <w:b/>
          <w:szCs w:val="21"/>
        </w:rPr>
        <w:lastRenderedPageBreak/>
        <w:t>表</w:t>
      </w:r>
      <w:r w:rsidR="00847BAA">
        <w:rPr>
          <w:rFonts w:eastAsiaTheme="minorEastAsia" w:hint="eastAsia"/>
          <w:b/>
          <w:szCs w:val="21"/>
        </w:rPr>
        <w:t xml:space="preserve">9 </w:t>
      </w:r>
      <w:r w:rsidR="00730515" w:rsidRPr="009156A5">
        <w:rPr>
          <w:rFonts w:eastAsiaTheme="minorEastAsia" w:hint="eastAsia"/>
          <w:b/>
          <w:szCs w:val="21"/>
        </w:rPr>
        <w:t xml:space="preserve"> </w:t>
      </w:r>
      <w:proofErr w:type="gramStart"/>
      <w:r w:rsidRPr="009156A5">
        <w:rPr>
          <w:rFonts w:eastAsiaTheme="minorEastAsia" w:hAnsiTheme="minorEastAsia"/>
          <w:b/>
          <w:szCs w:val="21"/>
        </w:rPr>
        <w:t>各材料</w:t>
      </w:r>
      <w:proofErr w:type="gramEnd"/>
      <w:r w:rsidRPr="009156A5">
        <w:rPr>
          <w:rFonts w:eastAsiaTheme="minorEastAsia" w:hAnsiTheme="minorEastAsia"/>
          <w:b/>
          <w:szCs w:val="21"/>
        </w:rPr>
        <w:t>的最小衬里厚度</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1"/>
        <w:gridCol w:w="850"/>
        <w:gridCol w:w="709"/>
        <w:gridCol w:w="851"/>
        <w:gridCol w:w="708"/>
        <w:gridCol w:w="851"/>
        <w:gridCol w:w="709"/>
        <w:gridCol w:w="972"/>
        <w:gridCol w:w="729"/>
        <w:gridCol w:w="850"/>
        <w:gridCol w:w="698"/>
      </w:tblGrid>
      <w:tr w:rsidR="00631762" w:rsidRPr="00FE579A" w:rsidTr="00631762">
        <w:tc>
          <w:tcPr>
            <w:tcW w:w="851" w:type="dxa"/>
            <w:vMerge w:val="restart"/>
            <w:vAlign w:val="center"/>
          </w:tcPr>
          <w:p w:rsidR="00631762" w:rsidRPr="00B759E0" w:rsidRDefault="00631762">
            <w:pPr>
              <w:spacing w:line="288" w:lineRule="auto"/>
              <w:jc w:val="center"/>
              <w:rPr>
                <w:color w:val="FF0000"/>
                <w:szCs w:val="21"/>
              </w:rPr>
            </w:pPr>
            <w:r w:rsidRPr="00403EBC">
              <w:rPr>
                <w:sz w:val="18"/>
                <w:szCs w:val="18"/>
              </w:rPr>
              <w:t>尺寸</w:t>
            </w:r>
          </w:p>
        </w:tc>
        <w:tc>
          <w:tcPr>
            <w:tcW w:w="7927" w:type="dxa"/>
            <w:gridSpan w:val="10"/>
          </w:tcPr>
          <w:p w:rsidR="00631762" w:rsidRPr="00FE579A" w:rsidRDefault="00631762">
            <w:pPr>
              <w:spacing w:line="288" w:lineRule="auto"/>
              <w:jc w:val="center"/>
              <w:rPr>
                <w:szCs w:val="21"/>
              </w:rPr>
            </w:pPr>
            <w:r w:rsidRPr="00FE579A">
              <w:rPr>
                <w:szCs w:val="21"/>
              </w:rPr>
              <w:t>衬里材料</w:t>
            </w:r>
            <w:r w:rsidRPr="00DC28CE">
              <w:rPr>
                <w:rFonts w:hint="eastAsia"/>
                <w:szCs w:val="21"/>
              </w:rPr>
              <w:t>(</w:t>
            </w:r>
            <w:r w:rsidRPr="00DC28CE">
              <w:rPr>
                <w:rFonts w:hint="eastAsia"/>
                <w:szCs w:val="21"/>
              </w:rPr>
              <w:t>毫米</w:t>
            </w:r>
            <w:r w:rsidRPr="00DC28CE">
              <w:rPr>
                <w:rFonts w:hint="eastAsia"/>
                <w:szCs w:val="21"/>
              </w:rPr>
              <w:t>/mm)</w:t>
            </w:r>
          </w:p>
        </w:tc>
      </w:tr>
      <w:tr w:rsidR="00631762" w:rsidRPr="00FE579A" w:rsidTr="00631762">
        <w:tc>
          <w:tcPr>
            <w:tcW w:w="851" w:type="dxa"/>
            <w:vMerge/>
          </w:tcPr>
          <w:p w:rsidR="00631762" w:rsidRPr="00FE579A" w:rsidRDefault="00631762">
            <w:pPr>
              <w:spacing w:line="288" w:lineRule="auto"/>
              <w:rPr>
                <w:szCs w:val="21"/>
              </w:rPr>
            </w:pPr>
          </w:p>
        </w:tc>
        <w:tc>
          <w:tcPr>
            <w:tcW w:w="1559" w:type="dxa"/>
            <w:gridSpan w:val="2"/>
          </w:tcPr>
          <w:p w:rsidR="00631762" w:rsidRPr="00FE579A" w:rsidRDefault="00631762" w:rsidP="0045254C">
            <w:pPr>
              <w:spacing w:line="288" w:lineRule="auto"/>
              <w:jc w:val="center"/>
              <w:rPr>
                <w:szCs w:val="21"/>
              </w:rPr>
            </w:pPr>
            <w:r w:rsidRPr="00FE579A">
              <w:rPr>
                <w:szCs w:val="21"/>
              </w:rPr>
              <w:t>PTFE</w:t>
            </w:r>
          </w:p>
        </w:tc>
        <w:tc>
          <w:tcPr>
            <w:tcW w:w="1559" w:type="dxa"/>
            <w:gridSpan w:val="2"/>
          </w:tcPr>
          <w:p w:rsidR="00631762" w:rsidRPr="00FE579A" w:rsidRDefault="00631762" w:rsidP="0045254C">
            <w:pPr>
              <w:spacing w:line="288" w:lineRule="auto"/>
              <w:jc w:val="center"/>
              <w:rPr>
                <w:szCs w:val="21"/>
              </w:rPr>
            </w:pPr>
            <w:r w:rsidRPr="00FE579A">
              <w:rPr>
                <w:szCs w:val="21"/>
              </w:rPr>
              <w:t>PFA</w:t>
            </w:r>
          </w:p>
        </w:tc>
        <w:tc>
          <w:tcPr>
            <w:tcW w:w="1560" w:type="dxa"/>
            <w:gridSpan w:val="2"/>
          </w:tcPr>
          <w:p w:rsidR="00631762" w:rsidRPr="00FE579A" w:rsidRDefault="00631762" w:rsidP="0045254C">
            <w:pPr>
              <w:spacing w:line="288" w:lineRule="auto"/>
              <w:jc w:val="center"/>
              <w:rPr>
                <w:szCs w:val="21"/>
              </w:rPr>
            </w:pPr>
            <w:r w:rsidRPr="00FE579A">
              <w:rPr>
                <w:szCs w:val="21"/>
              </w:rPr>
              <w:t>FEP</w:t>
            </w:r>
          </w:p>
        </w:tc>
        <w:tc>
          <w:tcPr>
            <w:tcW w:w="1701" w:type="dxa"/>
            <w:gridSpan w:val="2"/>
          </w:tcPr>
          <w:p w:rsidR="00631762" w:rsidRPr="00FE579A" w:rsidRDefault="00631762" w:rsidP="0045254C">
            <w:pPr>
              <w:spacing w:line="288" w:lineRule="auto"/>
              <w:jc w:val="center"/>
              <w:rPr>
                <w:szCs w:val="21"/>
              </w:rPr>
            </w:pPr>
            <w:r w:rsidRPr="00FE579A">
              <w:rPr>
                <w:szCs w:val="21"/>
              </w:rPr>
              <w:t>PVDF</w:t>
            </w:r>
          </w:p>
        </w:tc>
        <w:tc>
          <w:tcPr>
            <w:tcW w:w="1548" w:type="dxa"/>
            <w:gridSpan w:val="2"/>
          </w:tcPr>
          <w:p w:rsidR="00631762" w:rsidRPr="00FE579A" w:rsidRDefault="00631762" w:rsidP="0045254C">
            <w:pPr>
              <w:spacing w:line="288" w:lineRule="auto"/>
              <w:jc w:val="center"/>
              <w:rPr>
                <w:szCs w:val="21"/>
              </w:rPr>
            </w:pPr>
            <w:r w:rsidRPr="00FE579A">
              <w:rPr>
                <w:szCs w:val="21"/>
              </w:rPr>
              <w:t>ETFE</w:t>
            </w:r>
          </w:p>
        </w:tc>
      </w:tr>
      <w:tr w:rsidR="00631762" w:rsidRPr="00FE579A" w:rsidTr="00631762">
        <w:tc>
          <w:tcPr>
            <w:tcW w:w="851" w:type="dxa"/>
            <w:vMerge/>
          </w:tcPr>
          <w:p w:rsidR="00631762" w:rsidRPr="00FE579A" w:rsidRDefault="00631762">
            <w:pPr>
              <w:spacing w:line="288" w:lineRule="auto"/>
              <w:rPr>
                <w:szCs w:val="21"/>
              </w:rPr>
            </w:pPr>
          </w:p>
        </w:tc>
        <w:tc>
          <w:tcPr>
            <w:tcW w:w="850" w:type="dxa"/>
          </w:tcPr>
          <w:p w:rsidR="00631762" w:rsidRPr="001B3272" w:rsidRDefault="00631762" w:rsidP="001B3272">
            <w:pPr>
              <w:spacing w:line="288" w:lineRule="auto"/>
              <w:jc w:val="left"/>
              <w:rPr>
                <w:szCs w:val="21"/>
              </w:rPr>
            </w:pPr>
            <w:r w:rsidRPr="001B3272">
              <w:rPr>
                <w:rFonts w:hint="eastAsia"/>
                <w:szCs w:val="21"/>
              </w:rPr>
              <w:t>非缠绕</w:t>
            </w:r>
          </w:p>
        </w:tc>
        <w:tc>
          <w:tcPr>
            <w:tcW w:w="709" w:type="dxa"/>
          </w:tcPr>
          <w:p w:rsidR="00631762" w:rsidRPr="001B3272" w:rsidRDefault="00631762">
            <w:pPr>
              <w:spacing w:line="288" w:lineRule="auto"/>
              <w:rPr>
                <w:szCs w:val="21"/>
              </w:rPr>
            </w:pPr>
            <w:r w:rsidRPr="001B3272">
              <w:rPr>
                <w:rFonts w:hint="eastAsia"/>
                <w:szCs w:val="21"/>
              </w:rPr>
              <w:t>缠绕</w:t>
            </w:r>
          </w:p>
        </w:tc>
        <w:tc>
          <w:tcPr>
            <w:tcW w:w="851" w:type="dxa"/>
          </w:tcPr>
          <w:p w:rsidR="00631762" w:rsidRPr="001B3272" w:rsidRDefault="00631762">
            <w:pPr>
              <w:spacing w:line="288" w:lineRule="auto"/>
              <w:rPr>
                <w:szCs w:val="21"/>
              </w:rPr>
            </w:pPr>
            <w:r w:rsidRPr="001B3272">
              <w:rPr>
                <w:rFonts w:hint="eastAsia"/>
                <w:szCs w:val="21"/>
              </w:rPr>
              <w:t>非喷涂</w:t>
            </w:r>
          </w:p>
        </w:tc>
        <w:tc>
          <w:tcPr>
            <w:tcW w:w="708" w:type="dxa"/>
          </w:tcPr>
          <w:p w:rsidR="00631762" w:rsidRPr="001B3272" w:rsidRDefault="00631762">
            <w:pPr>
              <w:spacing w:line="288" w:lineRule="auto"/>
              <w:rPr>
                <w:szCs w:val="21"/>
              </w:rPr>
            </w:pPr>
            <w:r w:rsidRPr="001B3272">
              <w:rPr>
                <w:rFonts w:hint="eastAsia"/>
                <w:szCs w:val="21"/>
              </w:rPr>
              <w:t>喷涂</w:t>
            </w:r>
          </w:p>
        </w:tc>
        <w:tc>
          <w:tcPr>
            <w:tcW w:w="851" w:type="dxa"/>
          </w:tcPr>
          <w:p w:rsidR="00631762" w:rsidRPr="001B3272" w:rsidRDefault="00631762" w:rsidP="0018586F">
            <w:pPr>
              <w:spacing w:line="288" w:lineRule="auto"/>
              <w:rPr>
                <w:szCs w:val="21"/>
              </w:rPr>
            </w:pPr>
            <w:r w:rsidRPr="001B3272">
              <w:rPr>
                <w:rFonts w:hint="eastAsia"/>
                <w:szCs w:val="21"/>
              </w:rPr>
              <w:t>非喷涂</w:t>
            </w:r>
          </w:p>
        </w:tc>
        <w:tc>
          <w:tcPr>
            <w:tcW w:w="709" w:type="dxa"/>
          </w:tcPr>
          <w:p w:rsidR="00631762" w:rsidRPr="001B3272" w:rsidRDefault="00631762" w:rsidP="0018586F">
            <w:pPr>
              <w:spacing w:line="288" w:lineRule="auto"/>
              <w:rPr>
                <w:szCs w:val="21"/>
              </w:rPr>
            </w:pPr>
            <w:r w:rsidRPr="001B3272">
              <w:rPr>
                <w:rFonts w:hint="eastAsia"/>
                <w:szCs w:val="21"/>
              </w:rPr>
              <w:t>喷涂</w:t>
            </w:r>
          </w:p>
        </w:tc>
        <w:tc>
          <w:tcPr>
            <w:tcW w:w="972" w:type="dxa"/>
          </w:tcPr>
          <w:p w:rsidR="00631762" w:rsidRPr="001B3272" w:rsidRDefault="00631762" w:rsidP="0018586F">
            <w:pPr>
              <w:spacing w:line="288" w:lineRule="auto"/>
              <w:rPr>
                <w:szCs w:val="21"/>
              </w:rPr>
            </w:pPr>
            <w:r w:rsidRPr="001B3272">
              <w:rPr>
                <w:rFonts w:hint="eastAsia"/>
                <w:szCs w:val="21"/>
              </w:rPr>
              <w:t>非喷涂</w:t>
            </w:r>
          </w:p>
        </w:tc>
        <w:tc>
          <w:tcPr>
            <w:tcW w:w="729" w:type="dxa"/>
          </w:tcPr>
          <w:p w:rsidR="00631762" w:rsidRPr="001B3272" w:rsidRDefault="00631762" w:rsidP="0018586F">
            <w:pPr>
              <w:spacing w:line="288" w:lineRule="auto"/>
              <w:rPr>
                <w:szCs w:val="21"/>
              </w:rPr>
            </w:pPr>
            <w:r w:rsidRPr="001B3272">
              <w:rPr>
                <w:rFonts w:hint="eastAsia"/>
                <w:szCs w:val="21"/>
              </w:rPr>
              <w:t>喷涂</w:t>
            </w:r>
          </w:p>
        </w:tc>
        <w:tc>
          <w:tcPr>
            <w:tcW w:w="850" w:type="dxa"/>
          </w:tcPr>
          <w:p w:rsidR="00631762" w:rsidRPr="001B3272" w:rsidRDefault="00631762" w:rsidP="0018586F">
            <w:pPr>
              <w:spacing w:line="288" w:lineRule="auto"/>
              <w:rPr>
                <w:szCs w:val="21"/>
              </w:rPr>
            </w:pPr>
            <w:r w:rsidRPr="001B3272">
              <w:rPr>
                <w:rFonts w:hint="eastAsia"/>
                <w:szCs w:val="21"/>
              </w:rPr>
              <w:t>非喷涂</w:t>
            </w:r>
          </w:p>
        </w:tc>
        <w:tc>
          <w:tcPr>
            <w:tcW w:w="698" w:type="dxa"/>
          </w:tcPr>
          <w:p w:rsidR="00631762" w:rsidRPr="001B3272" w:rsidRDefault="00631762" w:rsidP="0018586F">
            <w:pPr>
              <w:spacing w:line="288" w:lineRule="auto"/>
              <w:rPr>
                <w:szCs w:val="21"/>
              </w:rPr>
            </w:pPr>
            <w:r w:rsidRPr="001B3272">
              <w:rPr>
                <w:rFonts w:hint="eastAsia"/>
                <w:szCs w:val="21"/>
              </w:rPr>
              <w:t>喷涂</w:t>
            </w:r>
          </w:p>
        </w:tc>
      </w:tr>
      <w:tr w:rsidR="00631762" w:rsidRPr="00FE579A" w:rsidTr="00587542">
        <w:tc>
          <w:tcPr>
            <w:tcW w:w="851" w:type="dxa"/>
          </w:tcPr>
          <w:p w:rsidR="00631762" w:rsidRPr="00DC28CE" w:rsidRDefault="00631762">
            <w:pPr>
              <w:spacing w:line="288" w:lineRule="auto"/>
              <w:rPr>
                <w:sz w:val="18"/>
                <w:szCs w:val="18"/>
              </w:rPr>
            </w:pPr>
            <w:r w:rsidRPr="00DC28CE">
              <w:rPr>
                <w:rFonts w:hint="eastAsia"/>
                <w:sz w:val="18"/>
                <w:szCs w:val="18"/>
              </w:rPr>
              <w:t>DN25</w:t>
            </w:r>
          </w:p>
        </w:tc>
        <w:tc>
          <w:tcPr>
            <w:tcW w:w="850" w:type="dxa"/>
          </w:tcPr>
          <w:p w:rsidR="00631762" w:rsidRPr="00FE579A" w:rsidRDefault="00631762" w:rsidP="0018586F">
            <w:pPr>
              <w:spacing w:line="288" w:lineRule="auto"/>
              <w:rPr>
                <w:szCs w:val="21"/>
              </w:rPr>
            </w:pPr>
            <w:r>
              <w:rPr>
                <w:rFonts w:hint="eastAsia"/>
                <w:szCs w:val="21"/>
              </w:rPr>
              <w:t>3</w:t>
            </w:r>
          </w:p>
        </w:tc>
        <w:tc>
          <w:tcPr>
            <w:tcW w:w="709" w:type="dxa"/>
          </w:tcPr>
          <w:p w:rsidR="00631762" w:rsidRPr="00FE579A" w:rsidRDefault="00631762" w:rsidP="0018586F">
            <w:pPr>
              <w:spacing w:line="288" w:lineRule="auto"/>
              <w:rPr>
                <w:szCs w:val="21"/>
              </w:rPr>
            </w:pPr>
            <w:r>
              <w:rPr>
                <w:rFonts w:hint="eastAsia"/>
                <w:szCs w:val="21"/>
              </w:rPr>
              <w:t>1.5</w:t>
            </w:r>
          </w:p>
        </w:tc>
        <w:tc>
          <w:tcPr>
            <w:tcW w:w="851" w:type="dxa"/>
          </w:tcPr>
          <w:p w:rsidR="00631762" w:rsidRPr="00FE579A" w:rsidRDefault="00631762" w:rsidP="0018586F">
            <w:pPr>
              <w:spacing w:line="288" w:lineRule="auto"/>
              <w:rPr>
                <w:szCs w:val="21"/>
              </w:rPr>
            </w:pPr>
            <w:r>
              <w:rPr>
                <w:rFonts w:hint="eastAsia"/>
                <w:szCs w:val="21"/>
              </w:rPr>
              <w:t>2.5</w:t>
            </w:r>
          </w:p>
        </w:tc>
        <w:tc>
          <w:tcPr>
            <w:tcW w:w="708" w:type="dxa"/>
          </w:tcPr>
          <w:p w:rsidR="00631762" w:rsidRPr="00FE579A" w:rsidRDefault="00631762" w:rsidP="0018586F">
            <w:pPr>
              <w:spacing w:line="288" w:lineRule="auto"/>
              <w:rPr>
                <w:szCs w:val="21"/>
              </w:rPr>
            </w:pPr>
          </w:p>
        </w:tc>
        <w:tc>
          <w:tcPr>
            <w:tcW w:w="851" w:type="dxa"/>
          </w:tcPr>
          <w:p w:rsidR="00631762" w:rsidRPr="00FE579A" w:rsidRDefault="00631762">
            <w:pPr>
              <w:spacing w:line="288" w:lineRule="auto"/>
              <w:rPr>
                <w:szCs w:val="21"/>
              </w:rPr>
            </w:pPr>
            <w:r w:rsidRPr="00FE579A">
              <w:rPr>
                <w:szCs w:val="21"/>
              </w:rPr>
              <w:t>2.5</w:t>
            </w:r>
          </w:p>
        </w:tc>
        <w:tc>
          <w:tcPr>
            <w:tcW w:w="709" w:type="dxa"/>
          </w:tcPr>
          <w:p w:rsidR="00631762" w:rsidRPr="00FE579A" w:rsidRDefault="00631762">
            <w:pPr>
              <w:spacing w:line="288" w:lineRule="auto"/>
              <w:rPr>
                <w:szCs w:val="21"/>
              </w:rPr>
            </w:pPr>
          </w:p>
        </w:tc>
        <w:tc>
          <w:tcPr>
            <w:tcW w:w="972" w:type="dxa"/>
          </w:tcPr>
          <w:p w:rsidR="00631762" w:rsidRPr="00FE579A" w:rsidRDefault="00631762">
            <w:pPr>
              <w:spacing w:line="288" w:lineRule="auto"/>
              <w:rPr>
                <w:szCs w:val="21"/>
              </w:rPr>
            </w:pPr>
            <w:r w:rsidRPr="00FE579A">
              <w:rPr>
                <w:szCs w:val="21"/>
              </w:rPr>
              <w:t>2.5</w:t>
            </w:r>
          </w:p>
        </w:tc>
        <w:tc>
          <w:tcPr>
            <w:tcW w:w="729" w:type="dxa"/>
          </w:tcPr>
          <w:p w:rsidR="00631762" w:rsidRPr="00FE579A" w:rsidRDefault="00631762">
            <w:pPr>
              <w:spacing w:line="288" w:lineRule="auto"/>
              <w:rPr>
                <w:szCs w:val="21"/>
              </w:rPr>
            </w:pPr>
          </w:p>
        </w:tc>
        <w:tc>
          <w:tcPr>
            <w:tcW w:w="850" w:type="dxa"/>
          </w:tcPr>
          <w:p w:rsidR="00631762" w:rsidRPr="00FE579A" w:rsidRDefault="00631762">
            <w:pPr>
              <w:spacing w:line="288" w:lineRule="auto"/>
              <w:rPr>
                <w:szCs w:val="21"/>
              </w:rPr>
            </w:pPr>
            <w:r w:rsidRPr="00FE579A">
              <w:rPr>
                <w:szCs w:val="21"/>
              </w:rPr>
              <w:t>2.5</w:t>
            </w:r>
          </w:p>
        </w:tc>
        <w:tc>
          <w:tcPr>
            <w:tcW w:w="698" w:type="dxa"/>
          </w:tcPr>
          <w:p w:rsidR="00631762" w:rsidRPr="00FE579A" w:rsidRDefault="00631762">
            <w:pPr>
              <w:spacing w:line="288" w:lineRule="auto"/>
              <w:rPr>
                <w:szCs w:val="21"/>
              </w:rPr>
            </w:pPr>
          </w:p>
        </w:tc>
      </w:tr>
      <w:tr w:rsidR="00631762" w:rsidRPr="00FE579A" w:rsidTr="00587542">
        <w:tc>
          <w:tcPr>
            <w:tcW w:w="851" w:type="dxa"/>
          </w:tcPr>
          <w:p w:rsidR="00631762" w:rsidRPr="00DC28CE" w:rsidRDefault="00631762">
            <w:pPr>
              <w:spacing w:line="288" w:lineRule="auto"/>
              <w:rPr>
                <w:sz w:val="18"/>
                <w:szCs w:val="18"/>
              </w:rPr>
            </w:pPr>
            <w:r w:rsidRPr="00DC28CE">
              <w:rPr>
                <w:rFonts w:hint="eastAsia"/>
                <w:sz w:val="18"/>
                <w:szCs w:val="18"/>
              </w:rPr>
              <w:t>DN40</w:t>
            </w:r>
          </w:p>
        </w:tc>
        <w:tc>
          <w:tcPr>
            <w:tcW w:w="850" w:type="dxa"/>
          </w:tcPr>
          <w:p w:rsidR="00631762" w:rsidRPr="00FE579A" w:rsidRDefault="00631762" w:rsidP="00AE2329">
            <w:pPr>
              <w:spacing w:line="288" w:lineRule="auto"/>
              <w:rPr>
                <w:szCs w:val="21"/>
              </w:rPr>
            </w:pPr>
            <w:r w:rsidRPr="00FE579A">
              <w:rPr>
                <w:szCs w:val="21"/>
              </w:rPr>
              <w:t>3</w:t>
            </w:r>
          </w:p>
        </w:tc>
        <w:tc>
          <w:tcPr>
            <w:tcW w:w="709" w:type="dxa"/>
          </w:tcPr>
          <w:p w:rsidR="00631762" w:rsidRPr="00FE579A" w:rsidRDefault="00631762" w:rsidP="00AE2329">
            <w:pPr>
              <w:spacing w:line="288" w:lineRule="auto"/>
              <w:rPr>
                <w:szCs w:val="21"/>
              </w:rPr>
            </w:pPr>
            <w:r>
              <w:rPr>
                <w:rFonts w:hint="eastAsia"/>
                <w:szCs w:val="21"/>
              </w:rPr>
              <w:t>1.5</w:t>
            </w:r>
          </w:p>
        </w:tc>
        <w:tc>
          <w:tcPr>
            <w:tcW w:w="851" w:type="dxa"/>
          </w:tcPr>
          <w:p w:rsidR="00631762" w:rsidRPr="00FE579A" w:rsidRDefault="00631762" w:rsidP="00AE2329">
            <w:pPr>
              <w:spacing w:line="288" w:lineRule="auto"/>
              <w:rPr>
                <w:szCs w:val="21"/>
              </w:rPr>
            </w:pPr>
            <w:r w:rsidRPr="00FE579A">
              <w:rPr>
                <w:szCs w:val="21"/>
              </w:rPr>
              <w:t>2.5</w:t>
            </w:r>
          </w:p>
        </w:tc>
        <w:tc>
          <w:tcPr>
            <w:tcW w:w="708" w:type="dxa"/>
          </w:tcPr>
          <w:p w:rsidR="00631762" w:rsidRPr="00FE579A" w:rsidRDefault="00631762" w:rsidP="00AE2329">
            <w:pPr>
              <w:spacing w:line="288" w:lineRule="auto"/>
              <w:rPr>
                <w:szCs w:val="21"/>
              </w:rPr>
            </w:pPr>
          </w:p>
        </w:tc>
        <w:tc>
          <w:tcPr>
            <w:tcW w:w="851" w:type="dxa"/>
          </w:tcPr>
          <w:p w:rsidR="00631762" w:rsidRPr="00FE579A" w:rsidRDefault="00631762">
            <w:pPr>
              <w:spacing w:line="288" w:lineRule="auto"/>
              <w:rPr>
                <w:szCs w:val="21"/>
              </w:rPr>
            </w:pPr>
            <w:r w:rsidRPr="00FE579A">
              <w:rPr>
                <w:szCs w:val="21"/>
              </w:rPr>
              <w:t>2.5</w:t>
            </w:r>
          </w:p>
        </w:tc>
        <w:tc>
          <w:tcPr>
            <w:tcW w:w="709" w:type="dxa"/>
          </w:tcPr>
          <w:p w:rsidR="00631762" w:rsidRPr="00FE579A" w:rsidRDefault="00631762">
            <w:pPr>
              <w:spacing w:line="288" w:lineRule="auto"/>
              <w:rPr>
                <w:szCs w:val="21"/>
              </w:rPr>
            </w:pPr>
          </w:p>
        </w:tc>
        <w:tc>
          <w:tcPr>
            <w:tcW w:w="972" w:type="dxa"/>
          </w:tcPr>
          <w:p w:rsidR="00631762" w:rsidRPr="00FE579A" w:rsidRDefault="00631762">
            <w:pPr>
              <w:spacing w:line="288" w:lineRule="auto"/>
              <w:rPr>
                <w:szCs w:val="21"/>
              </w:rPr>
            </w:pPr>
            <w:r w:rsidRPr="00FE579A">
              <w:rPr>
                <w:szCs w:val="21"/>
              </w:rPr>
              <w:t>2.5</w:t>
            </w:r>
          </w:p>
        </w:tc>
        <w:tc>
          <w:tcPr>
            <w:tcW w:w="729" w:type="dxa"/>
          </w:tcPr>
          <w:p w:rsidR="00631762" w:rsidRPr="00FE579A" w:rsidRDefault="00631762">
            <w:pPr>
              <w:spacing w:line="288" w:lineRule="auto"/>
              <w:rPr>
                <w:szCs w:val="21"/>
              </w:rPr>
            </w:pPr>
          </w:p>
        </w:tc>
        <w:tc>
          <w:tcPr>
            <w:tcW w:w="850" w:type="dxa"/>
          </w:tcPr>
          <w:p w:rsidR="00631762" w:rsidRPr="00FE579A" w:rsidRDefault="00631762">
            <w:pPr>
              <w:spacing w:line="288" w:lineRule="auto"/>
              <w:rPr>
                <w:szCs w:val="21"/>
              </w:rPr>
            </w:pPr>
            <w:r w:rsidRPr="00FE579A">
              <w:rPr>
                <w:szCs w:val="21"/>
              </w:rPr>
              <w:t>2.5</w:t>
            </w:r>
          </w:p>
        </w:tc>
        <w:tc>
          <w:tcPr>
            <w:tcW w:w="698" w:type="dxa"/>
          </w:tcPr>
          <w:p w:rsidR="00631762" w:rsidRPr="00FE579A" w:rsidRDefault="00631762">
            <w:pPr>
              <w:spacing w:line="288" w:lineRule="auto"/>
              <w:rPr>
                <w:szCs w:val="21"/>
              </w:rPr>
            </w:pPr>
          </w:p>
        </w:tc>
      </w:tr>
      <w:tr w:rsidR="00631762" w:rsidRPr="00FE579A" w:rsidTr="00587542">
        <w:tc>
          <w:tcPr>
            <w:tcW w:w="851" w:type="dxa"/>
          </w:tcPr>
          <w:p w:rsidR="00631762" w:rsidRPr="00DC28CE" w:rsidRDefault="00631762">
            <w:pPr>
              <w:spacing w:line="288" w:lineRule="auto"/>
              <w:rPr>
                <w:sz w:val="18"/>
                <w:szCs w:val="18"/>
              </w:rPr>
            </w:pPr>
            <w:r w:rsidRPr="00DC28CE">
              <w:rPr>
                <w:rFonts w:hint="eastAsia"/>
                <w:sz w:val="18"/>
                <w:szCs w:val="18"/>
              </w:rPr>
              <w:t>DN50</w:t>
            </w:r>
          </w:p>
        </w:tc>
        <w:tc>
          <w:tcPr>
            <w:tcW w:w="850" w:type="dxa"/>
          </w:tcPr>
          <w:p w:rsidR="00631762" w:rsidRPr="00FE579A" w:rsidRDefault="00631762" w:rsidP="00AE2329">
            <w:pPr>
              <w:spacing w:line="288" w:lineRule="auto"/>
              <w:rPr>
                <w:szCs w:val="21"/>
              </w:rPr>
            </w:pPr>
            <w:r w:rsidRPr="00FE579A">
              <w:rPr>
                <w:szCs w:val="21"/>
              </w:rPr>
              <w:t>3</w:t>
            </w:r>
          </w:p>
        </w:tc>
        <w:tc>
          <w:tcPr>
            <w:tcW w:w="709" w:type="dxa"/>
          </w:tcPr>
          <w:p w:rsidR="00631762" w:rsidRPr="00FE579A" w:rsidRDefault="00631762" w:rsidP="00AE2329">
            <w:pPr>
              <w:spacing w:line="288" w:lineRule="auto"/>
              <w:rPr>
                <w:szCs w:val="21"/>
              </w:rPr>
            </w:pPr>
            <w:r>
              <w:rPr>
                <w:rFonts w:hint="eastAsia"/>
                <w:szCs w:val="21"/>
              </w:rPr>
              <w:t>1.5</w:t>
            </w:r>
          </w:p>
        </w:tc>
        <w:tc>
          <w:tcPr>
            <w:tcW w:w="851" w:type="dxa"/>
          </w:tcPr>
          <w:p w:rsidR="00631762" w:rsidRPr="00FE579A" w:rsidRDefault="00631762" w:rsidP="00AE2329">
            <w:pPr>
              <w:spacing w:line="288" w:lineRule="auto"/>
              <w:rPr>
                <w:szCs w:val="21"/>
              </w:rPr>
            </w:pPr>
            <w:r w:rsidRPr="00FE579A">
              <w:rPr>
                <w:szCs w:val="21"/>
              </w:rPr>
              <w:t>2.5</w:t>
            </w:r>
          </w:p>
        </w:tc>
        <w:tc>
          <w:tcPr>
            <w:tcW w:w="708" w:type="dxa"/>
          </w:tcPr>
          <w:p w:rsidR="00631762" w:rsidRPr="00FE579A" w:rsidRDefault="00631762" w:rsidP="00AE2329">
            <w:pPr>
              <w:spacing w:line="288" w:lineRule="auto"/>
              <w:rPr>
                <w:szCs w:val="21"/>
              </w:rPr>
            </w:pPr>
          </w:p>
        </w:tc>
        <w:tc>
          <w:tcPr>
            <w:tcW w:w="851" w:type="dxa"/>
          </w:tcPr>
          <w:p w:rsidR="00631762" w:rsidRPr="00FE579A" w:rsidRDefault="00631762">
            <w:pPr>
              <w:spacing w:line="288" w:lineRule="auto"/>
              <w:rPr>
                <w:szCs w:val="21"/>
              </w:rPr>
            </w:pPr>
            <w:r w:rsidRPr="00FE579A">
              <w:rPr>
                <w:szCs w:val="21"/>
              </w:rPr>
              <w:t>2.5</w:t>
            </w:r>
          </w:p>
        </w:tc>
        <w:tc>
          <w:tcPr>
            <w:tcW w:w="709" w:type="dxa"/>
          </w:tcPr>
          <w:p w:rsidR="00631762" w:rsidRPr="00FE579A" w:rsidRDefault="00631762">
            <w:pPr>
              <w:spacing w:line="288" w:lineRule="auto"/>
              <w:rPr>
                <w:szCs w:val="21"/>
              </w:rPr>
            </w:pPr>
          </w:p>
        </w:tc>
        <w:tc>
          <w:tcPr>
            <w:tcW w:w="972" w:type="dxa"/>
          </w:tcPr>
          <w:p w:rsidR="00631762" w:rsidRPr="00FE579A" w:rsidRDefault="00631762">
            <w:pPr>
              <w:spacing w:line="288" w:lineRule="auto"/>
              <w:rPr>
                <w:szCs w:val="21"/>
              </w:rPr>
            </w:pPr>
            <w:r w:rsidRPr="00FE579A">
              <w:rPr>
                <w:szCs w:val="21"/>
              </w:rPr>
              <w:t>2.5</w:t>
            </w:r>
          </w:p>
        </w:tc>
        <w:tc>
          <w:tcPr>
            <w:tcW w:w="729" w:type="dxa"/>
          </w:tcPr>
          <w:p w:rsidR="00631762" w:rsidRPr="00FE579A" w:rsidRDefault="00631762">
            <w:pPr>
              <w:spacing w:line="288" w:lineRule="auto"/>
              <w:rPr>
                <w:szCs w:val="21"/>
              </w:rPr>
            </w:pPr>
          </w:p>
        </w:tc>
        <w:tc>
          <w:tcPr>
            <w:tcW w:w="850" w:type="dxa"/>
          </w:tcPr>
          <w:p w:rsidR="00631762" w:rsidRPr="00FE579A" w:rsidRDefault="00631762">
            <w:pPr>
              <w:spacing w:line="288" w:lineRule="auto"/>
              <w:rPr>
                <w:szCs w:val="21"/>
              </w:rPr>
            </w:pPr>
            <w:r w:rsidRPr="00FE579A">
              <w:rPr>
                <w:szCs w:val="21"/>
              </w:rPr>
              <w:t>2.5</w:t>
            </w:r>
          </w:p>
        </w:tc>
        <w:tc>
          <w:tcPr>
            <w:tcW w:w="698" w:type="dxa"/>
          </w:tcPr>
          <w:p w:rsidR="00631762" w:rsidRPr="00FE579A" w:rsidRDefault="00631762">
            <w:pPr>
              <w:spacing w:line="288" w:lineRule="auto"/>
              <w:rPr>
                <w:szCs w:val="21"/>
              </w:rPr>
            </w:pPr>
          </w:p>
        </w:tc>
      </w:tr>
      <w:tr w:rsidR="00631762" w:rsidRPr="00FE579A" w:rsidTr="00587542">
        <w:tc>
          <w:tcPr>
            <w:tcW w:w="851" w:type="dxa"/>
          </w:tcPr>
          <w:p w:rsidR="00631762" w:rsidRPr="00DC28CE" w:rsidRDefault="00631762" w:rsidP="001B3272">
            <w:pPr>
              <w:spacing w:line="288" w:lineRule="auto"/>
              <w:rPr>
                <w:sz w:val="18"/>
                <w:szCs w:val="18"/>
              </w:rPr>
            </w:pPr>
            <w:r w:rsidRPr="00DC28CE">
              <w:rPr>
                <w:rFonts w:hint="eastAsia"/>
                <w:sz w:val="18"/>
                <w:szCs w:val="18"/>
              </w:rPr>
              <w:t>DN65</w:t>
            </w:r>
          </w:p>
        </w:tc>
        <w:tc>
          <w:tcPr>
            <w:tcW w:w="850" w:type="dxa"/>
          </w:tcPr>
          <w:p w:rsidR="00631762" w:rsidRPr="00FE579A" w:rsidRDefault="00631762" w:rsidP="00AE2329">
            <w:pPr>
              <w:spacing w:line="288" w:lineRule="auto"/>
              <w:rPr>
                <w:szCs w:val="21"/>
              </w:rPr>
            </w:pPr>
            <w:r w:rsidRPr="00FE579A">
              <w:rPr>
                <w:szCs w:val="21"/>
              </w:rPr>
              <w:t>3</w:t>
            </w:r>
          </w:p>
        </w:tc>
        <w:tc>
          <w:tcPr>
            <w:tcW w:w="709" w:type="dxa"/>
          </w:tcPr>
          <w:p w:rsidR="00631762" w:rsidRPr="00FE579A" w:rsidRDefault="00631762" w:rsidP="00AE2329">
            <w:pPr>
              <w:spacing w:line="288" w:lineRule="auto"/>
              <w:rPr>
                <w:szCs w:val="21"/>
              </w:rPr>
            </w:pPr>
            <w:r>
              <w:rPr>
                <w:rFonts w:hint="eastAsia"/>
                <w:szCs w:val="21"/>
              </w:rPr>
              <w:t>1.8</w:t>
            </w:r>
          </w:p>
        </w:tc>
        <w:tc>
          <w:tcPr>
            <w:tcW w:w="851" w:type="dxa"/>
          </w:tcPr>
          <w:p w:rsidR="00631762" w:rsidRPr="00FE579A" w:rsidRDefault="00631762" w:rsidP="00AE2329">
            <w:pPr>
              <w:spacing w:line="288" w:lineRule="auto"/>
              <w:rPr>
                <w:szCs w:val="21"/>
              </w:rPr>
            </w:pPr>
            <w:r w:rsidRPr="00FE579A">
              <w:rPr>
                <w:szCs w:val="21"/>
              </w:rPr>
              <w:t>2.5</w:t>
            </w:r>
          </w:p>
        </w:tc>
        <w:tc>
          <w:tcPr>
            <w:tcW w:w="708" w:type="dxa"/>
          </w:tcPr>
          <w:p w:rsidR="00631762" w:rsidRPr="00FE579A" w:rsidRDefault="00631762" w:rsidP="00AE2329">
            <w:pPr>
              <w:spacing w:line="288" w:lineRule="auto"/>
              <w:rPr>
                <w:szCs w:val="21"/>
              </w:rPr>
            </w:pPr>
          </w:p>
        </w:tc>
        <w:tc>
          <w:tcPr>
            <w:tcW w:w="851" w:type="dxa"/>
          </w:tcPr>
          <w:p w:rsidR="00631762" w:rsidRPr="00FE579A" w:rsidRDefault="00631762">
            <w:pPr>
              <w:spacing w:line="288" w:lineRule="auto"/>
              <w:rPr>
                <w:szCs w:val="21"/>
              </w:rPr>
            </w:pPr>
            <w:r w:rsidRPr="00FE579A">
              <w:rPr>
                <w:szCs w:val="21"/>
              </w:rPr>
              <w:t>2.5</w:t>
            </w:r>
          </w:p>
        </w:tc>
        <w:tc>
          <w:tcPr>
            <w:tcW w:w="709" w:type="dxa"/>
          </w:tcPr>
          <w:p w:rsidR="00631762" w:rsidRPr="00FE579A" w:rsidRDefault="00631762">
            <w:pPr>
              <w:spacing w:line="288" w:lineRule="auto"/>
              <w:rPr>
                <w:szCs w:val="21"/>
              </w:rPr>
            </w:pPr>
          </w:p>
        </w:tc>
        <w:tc>
          <w:tcPr>
            <w:tcW w:w="972" w:type="dxa"/>
          </w:tcPr>
          <w:p w:rsidR="00631762" w:rsidRPr="00FE579A" w:rsidRDefault="00631762">
            <w:pPr>
              <w:spacing w:line="288" w:lineRule="auto"/>
              <w:rPr>
                <w:szCs w:val="21"/>
              </w:rPr>
            </w:pPr>
            <w:r w:rsidRPr="00FE579A">
              <w:rPr>
                <w:szCs w:val="21"/>
              </w:rPr>
              <w:t>2.5</w:t>
            </w:r>
          </w:p>
        </w:tc>
        <w:tc>
          <w:tcPr>
            <w:tcW w:w="729" w:type="dxa"/>
          </w:tcPr>
          <w:p w:rsidR="00631762" w:rsidRPr="00FE579A" w:rsidRDefault="00631762">
            <w:pPr>
              <w:spacing w:line="288" w:lineRule="auto"/>
              <w:rPr>
                <w:szCs w:val="21"/>
              </w:rPr>
            </w:pPr>
          </w:p>
        </w:tc>
        <w:tc>
          <w:tcPr>
            <w:tcW w:w="850" w:type="dxa"/>
          </w:tcPr>
          <w:p w:rsidR="00631762" w:rsidRPr="00FE579A" w:rsidRDefault="00631762">
            <w:pPr>
              <w:spacing w:line="288" w:lineRule="auto"/>
              <w:rPr>
                <w:szCs w:val="21"/>
              </w:rPr>
            </w:pPr>
            <w:r w:rsidRPr="00FE579A">
              <w:rPr>
                <w:szCs w:val="21"/>
              </w:rPr>
              <w:t>2.5</w:t>
            </w:r>
          </w:p>
        </w:tc>
        <w:tc>
          <w:tcPr>
            <w:tcW w:w="698" w:type="dxa"/>
          </w:tcPr>
          <w:p w:rsidR="00631762" w:rsidRPr="00FE579A" w:rsidRDefault="00631762">
            <w:pPr>
              <w:spacing w:line="288" w:lineRule="auto"/>
              <w:rPr>
                <w:szCs w:val="21"/>
              </w:rPr>
            </w:pPr>
          </w:p>
        </w:tc>
      </w:tr>
      <w:tr w:rsidR="00631762" w:rsidRPr="00FE579A" w:rsidTr="00587542">
        <w:tc>
          <w:tcPr>
            <w:tcW w:w="851" w:type="dxa"/>
          </w:tcPr>
          <w:p w:rsidR="00631762" w:rsidRPr="00DC28CE" w:rsidRDefault="00631762">
            <w:pPr>
              <w:spacing w:line="288" w:lineRule="auto"/>
              <w:rPr>
                <w:sz w:val="18"/>
                <w:szCs w:val="18"/>
              </w:rPr>
            </w:pPr>
            <w:r w:rsidRPr="00DC28CE">
              <w:rPr>
                <w:rFonts w:hint="eastAsia"/>
                <w:sz w:val="18"/>
                <w:szCs w:val="18"/>
              </w:rPr>
              <w:t>DN80</w:t>
            </w:r>
          </w:p>
        </w:tc>
        <w:tc>
          <w:tcPr>
            <w:tcW w:w="850" w:type="dxa"/>
          </w:tcPr>
          <w:p w:rsidR="00631762" w:rsidRPr="00FE579A" w:rsidRDefault="00631762" w:rsidP="00AE2329">
            <w:pPr>
              <w:spacing w:line="288" w:lineRule="auto"/>
              <w:rPr>
                <w:szCs w:val="21"/>
              </w:rPr>
            </w:pPr>
            <w:r w:rsidRPr="00FE579A">
              <w:rPr>
                <w:szCs w:val="21"/>
              </w:rPr>
              <w:t>3</w:t>
            </w:r>
          </w:p>
        </w:tc>
        <w:tc>
          <w:tcPr>
            <w:tcW w:w="709" w:type="dxa"/>
          </w:tcPr>
          <w:p w:rsidR="00631762" w:rsidRPr="00FE579A" w:rsidRDefault="00631762" w:rsidP="00AE2329">
            <w:pPr>
              <w:spacing w:line="288" w:lineRule="auto"/>
              <w:rPr>
                <w:szCs w:val="21"/>
              </w:rPr>
            </w:pPr>
            <w:r>
              <w:rPr>
                <w:rFonts w:hint="eastAsia"/>
                <w:szCs w:val="21"/>
              </w:rPr>
              <w:t>1.8</w:t>
            </w:r>
          </w:p>
        </w:tc>
        <w:tc>
          <w:tcPr>
            <w:tcW w:w="851" w:type="dxa"/>
          </w:tcPr>
          <w:p w:rsidR="00631762" w:rsidRPr="00FE579A" w:rsidRDefault="00631762" w:rsidP="00AE2329">
            <w:pPr>
              <w:spacing w:line="288" w:lineRule="auto"/>
              <w:rPr>
                <w:szCs w:val="21"/>
              </w:rPr>
            </w:pPr>
            <w:r w:rsidRPr="00FE579A">
              <w:rPr>
                <w:szCs w:val="21"/>
              </w:rPr>
              <w:t>2.5</w:t>
            </w:r>
          </w:p>
        </w:tc>
        <w:tc>
          <w:tcPr>
            <w:tcW w:w="708" w:type="dxa"/>
          </w:tcPr>
          <w:p w:rsidR="00631762" w:rsidRPr="00FE579A" w:rsidRDefault="00631762" w:rsidP="00AE2329">
            <w:pPr>
              <w:spacing w:line="288" w:lineRule="auto"/>
              <w:rPr>
                <w:szCs w:val="21"/>
              </w:rPr>
            </w:pPr>
          </w:p>
        </w:tc>
        <w:tc>
          <w:tcPr>
            <w:tcW w:w="851" w:type="dxa"/>
          </w:tcPr>
          <w:p w:rsidR="00631762" w:rsidRPr="00FE579A" w:rsidRDefault="00631762">
            <w:pPr>
              <w:spacing w:line="288" w:lineRule="auto"/>
              <w:rPr>
                <w:szCs w:val="21"/>
              </w:rPr>
            </w:pPr>
            <w:r w:rsidRPr="00FE579A">
              <w:rPr>
                <w:szCs w:val="21"/>
              </w:rPr>
              <w:t>2.5</w:t>
            </w:r>
          </w:p>
        </w:tc>
        <w:tc>
          <w:tcPr>
            <w:tcW w:w="709" w:type="dxa"/>
          </w:tcPr>
          <w:p w:rsidR="00631762" w:rsidRPr="00FE579A" w:rsidRDefault="00631762">
            <w:pPr>
              <w:spacing w:line="288" w:lineRule="auto"/>
              <w:rPr>
                <w:szCs w:val="21"/>
              </w:rPr>
            </w:pPr>
          </w:p>
        </w:tc>
        <w:tc>
          <w:tcPr>
            <w:tcW w:w="972" w:type="dxa"/>
          </w:tcPr>
          <w:p w:rsidR="00631762" w:rsidRPr="00FE579A" w:rsidRDefault="00631762">
            <w:pPr>
              <w:spacing w:line="288" w:lineRule="auto"/>
              <w:rPr>
                <w:szCs w:val="21"/>
              </w:rPr>
            </w:pPr>
            <w:r w:rsidRPr="00FE579A">
              <w:rPr>
                <w:szCs w:val="21"/>
              </w:rPr>
              <w:t>2.5</w:t>
            </w:r>
          </w:p>
        </w:tc>
        <w:tc>
          <w:tcPr>
            <w:tcW w:w="729" w:type="dxa"/>
          </w:tcPr>
          <w:p w:rsidR="00631762" w:rsidRPr="00FE579A" w:rsidRDefault="00631762">
            <w:pPr>
              <w:spacing w:line="288" w:lineRule="auto"/>
              <w:rPr>
                <w:szCs w:val="21"/>
              </w:rPr>
            </w:pPr>
          </w:p>
        </w:tc>
        <w:tc>
          <w:tcPr>
            <w:tcW w:w="850" w:type="dxa"/>
          </w:tcPr>
          <w:p w:rsidR="00631762" w:rsidRPr="00FE579A" w:rsidRDefault="00631762">
            <w:pPr>
              <w:spacing w:line="288" w:lineRule="auto"/>
              <w:rPr>
                <w:szCs w:val="21"/>
              </w:rPr>
            </w:pPr>
            <w:r w:rsidRPr="00FE579A">
              <w:rPr>
                <w:szCs w:val="21"/>
              </w:rPr>
              <w:t>2.5</w:t>
            </w:r>
          </w:p>
        </w:tc>
        <w:tc>
          <w:tcPr>
            <w:tcW w:w="698" w:type="dxa"/>
          </w:tcPr>
          <w:p w:rsidR="00631762" w:rsidRPr="00FE579A" w:rsidRDefault="00631762">
            <w:pPr>
              <w:spacing w:line="288" w:lineRule="auto"/>
              <w:rPr>
                <w:szCs w:val="21"/>
              </w:rPr>
            </w:pPr>
          </w:p>
        </w:tc>
      </w:tr>
      <w:tr w:rsidR="00631762" w:rsidRPr="00FE579A" w:rsidTr="00587542">
        <w:tc>
          <w:tcPr>
            <w:tcW w:w="851" w:type="dxa"/>
          </w:tcPr>
          <w:p w:rsidR="00631762" w:rsidRPr="00DC28CE" w:rsidRDefault="00631762">
            <w:pPr>
              <w:spacing w:line="288" w:lineRule="auto"/>
              <w:rPr>
                <w:sz w:val="18"/>
                <w:szCs w:val="18"/>
              </w:rPr>
            </w:pPr>
            <w:r w:rsidRPr="00DC28CE">
              <w:rPr>
                <w:rFonts w:hint="eastAsia"/>
                <w:sz w:val="18"/>
                <w:szCs w:val="18"/>
              </w:rPr>
              <w:t>DN100</w:t>
            </w:r>
          </w:p>
        </w:tc>
        <w:tc>
          <w:tcPr>
            <w:tcW w:w="850" w:type="dxa"/>
          </w:tcPr>
          <w:p w:rsidR="00631762" w:rsidRPr="00FE579A" w:rsidRDefault="00631762" w:rsidP="00AE2329">
            <w:pPr>
              <w:spacing w:line="288" w:lineRule="auto"/>
              <w:rPr>
                <w:szCs w:val="21"/>
              </w:rPr>
            </w:pPr>
            <w:r w:rsidRPr="00FE579A">
              <w:rPr>
                <w:szCs w:val="21"/>
              </w:rPr>
              <w:t>3</w:t>
            </w:r>
          </w:p>
        </w:tc>
        <w:tc>
          <w:tcPr>
            <w:tcW w:w="709" w:type="dxa"/>
          </w:tcPr>
          <w:p w:rsidR="00631762" w:rsidRPr="00FE579A" w:rsidRDefault="00631762" w:rsidP="00AE2329">
            <w:pPr>
              <w:spacing w:line="288" w:lineRule="auto"/>
              <w:rPr>
                <w:szCs w:val="21"/>
              </w:rPr>
            </w:pPr>
            <w:r>
              <w:rPr>
                <w:rFonts w:hint="eastAsia"/>
                <w:szCs w:val="21"/>
              </w:rPr>
              <w:t>2.0</w:t>
            </w:r>
          </w:p>
        </w:tc>
        <w:tc>
          <w:tcPr>
            <w:tcW w:w="851" w:type="dxa"/>
          </w:tcPr>
          <w:p w:rsidR="00631762" w:rsidRPr="00FE579A" w:rsidRDefault="00631762">
            <w:pPr>
              <w:spacing w:line="288" w:lineRule="auto"/>
              <w:rPr>
                <w:szCs w:val="21"/>
              </w:rPr>
            </w:pPr>
            <w:r w:rsidRPr="00FE579A">
              <w:rPr>
                <w:szCs w:val="21"/>
              </w:rPr>
              <w:t>2.5</w:t>
            </w:r>
          </w:p>
        </w:tc>
        <w:tc>
          <w:tcPr>
            <w:tcW w:w="708" w:type="dxa"/>
          </w:tcPr>
          <w:p w:rsidR="00631762" w:rsidRPr="00FE579A" w:rsidRDefault="00631762">
            <w:pPr>
              <w:spacing w:line="288" w:lineRule="auto"/>
              <w:rPr>
                <w:szCs w:val="21"/>
              </w:rPr>
            </w:pPr>
          </w:p>
        </w:tc>
        <w:tc>
          <w:tcPr>
            <w:tcW w:w="851" w:type="dxa"/>
          </w:tcPr>
          <w:p w:rsidR="00631762" w:rsidRPr="00FE579A" w:rsidRDefault="00631762">
            <w:pPr>
              <w:spacing w:line="288" w:lineRule="auto"/>
              <w:rPr>
                <w:szCs w:val="21"/>
              </w:rPr>
            </w:pPr>
            <w:r w:rsidRPr="00FE579A">
              <w:rPr>
                <w:szCs w:val="21"/>
              </w:rPr>
              <w:t>2.5</w:t>
            </w:r>
          </w:p>
        </w:tc>
        <w:tc>
          <w:tcPr>
            <w:tcW w:w="709" w:type="dxa"/>
          </w:tcPr>
          <w:p w:rsidR="00631762" w:rsidRPr="00FE579A" w:rsidRDefault="00631762">
            <w:pPr>
              <w:spacing w:line="288" w:lineRule="auto"/>
              <w:rPr>
                <w:szCs w:val="21"/>
              </w:rPr>
            </w:pPr>
          </w:p>
        </w:tc>
        <w:tc>
          <w:tcPr>
            <w:tcW w:w="972" w:type="dxa"/>
          </w:tcPr>
          <w:p w:rsidR="00631762" w:rsidRPr="00FE579A" w:rsidRDefault="00631762">
            <w:pPr>
              <w:spacing w:line="288" w:lineRule="auto"/>
              <w:rPr>
                <w:szCs w:val="21"/>
              </w:rPr>
            </w:pPr>
            <w:r w:rsidRPr="00FE579A">
              <w:rPr>
                <w:szCs w:val="21"/>
              </w:rPr>
              <w:t>2.5</w:t>
            </w:r>
          </w:p>
        </w:tc>
        <w:tc>
          <w:tcPr>
            <w:tcW w:w="729" w:type="dxa"/>
          </w:tcPr>
          <w:p w:rsidR="00631762" w:rsidRPr="00FE579A" w:rsidRDefault="00631762">
            <w:pPr>
              <w:spacing w:line="288" w:lineRule="auto"/>
              <w:rPr>
                <w:szCs w:val="21"/>
              </w:rPr>
            </w:pPr>
          </w:p>
        </w:tc>
        <w:tc>
          <w:tcPr>
            <w:tcW w:w="850" w:type="dxa"/>
          </w:tcPr>
          <w:p w:rsidR="00631762" w:rsidRPr="00FE579A" w:rsidRDefault="00631762">
            <w:pPr>
              <w:spacing w:line="288" w:lineRule="auto"/>
              <w:rPr>
                <w:szCs w:val="21"/>
              </w:rPr>
            </w:pPr>
            <w:r w:rsidRPr="00FE579A">
              <w:rPr>
                <w:szCs w:val="21"/>
              </w:rPr>
              <w:t>2.5</w:t>
            </w:r>
          </w:p>
        </w:tc>
        <w:tc>
          <w:tcPr>
            <w:tcW w:w="698" w:type="dxa"/>
          </w:tcPr>
          <w:p w:rsidR="00631762" w:rsidRPr="00FE579A" w:rsidRDefault="00631762">
            <w:pPr>
              <w:spacing w:line="288" w:lineRule="auto"/>
              <w:rPr>
                <w:szCs w:val="21"/>
              </w:rPr>
            </w:pPr>
          </w:p>
        </w:tc>
      </w:tr>
      <w:tr w:rsidR="00631762" w:rsidRPr="00DC28CE" w:rsidTr="00587542">
        <w:tc>
          <w:tcPr>
            <w:tcW w:w="851" w:type="dxa"/>
          </w:tcPr>
          <w:p w:rsidR="00631762" w:rsidRPr="00DC28CE" w:rsidRDefault="00631762">
            <w:pPr>
              <w:spacing w:line="288" w:lineRule="auto"/>
              <w:rPr>
                <w:sz w:val="18"/>
                <w:szCs w:val="18"/>
              </w:rPr>
            </w:pPr>
            <w:r w:rsidRPr="00DC28CE">
              <w:rPr>
                <w:rFonts w:hint="eastAsia"/>
                <w:sz w:val="18"/>
                <w:szCs w:val="18"/>
              </w:rPr>
              <w:t>DN150</w:t>
            </w:r>
          </w:p>
        </w:tc>
        <w:tc>
          <w:tcPr>
            <w:tcW w:w="850" w:type="dxa"/>
          </w:tcPr>
          <w:p w:rsidR="00631762" w:rsidRPr="00DC28CE" w:rsidRDefault="00631762" w:rsidP="00AE2329">
            <w:pPr>
              <w:spacing w:line="288" w:lineRule="auto"/>
              <w:rPr>
                <w:szCs w:val="21"/>
              </w:rPr>
            </w:pPr>
            <w:r w:rsidRPr="00DC28CE">
              <w:rPr>
                <w:szCs w:val="21"/>
              </w:rPr>
              <w:t>3.2</w:t>
            </w:r>
          </w:p>
        </w:tc>
        <w:tc>
          <w:tcPr>
            <w:tcW w:w="709" w:type="dxa"/>
          </w:tcPr>
          <w:p w:rsidR="00631762" w:rsidRPr="00DC28CE" w:rsidRDefault="00631762" w:rsidP="00AE2329">
            <w:pPr>
              <w:spacing w:line="288" w:lineRule="auto"/>
              <w:rPr>
                <w:szCs w:val="21"/>
              </w:rPr>
            </w:pPr>
            <w:r w:rsidRPr="00DC28CE">
              <w:rPr>
                <w:rFonts w:hint="eastAsia"/>
                <w:szCs w:val="21"/>
              </w:rPr>
              <w:t>2.2</w:t>
            </w:r>
          </w:p>
        </w:tc>
        <w:tc>
          <w:tcPr>
            <w:tcW w:w="851" w:type="dxa"/>
          </w:tcPr>
          <w:p w:rsidR="00631762" w:rsidRPr="00DC28CE" w:rsidRDefault="00631762">
            <w:pPr>
              <w:spacing w:line="288" w:lineRule="auto"/>
              <w:rPr>
                <w:szCs w:val="21"/>
              </w:rPr>
            </w:pPr>
            <w:r w:rsidRPr="00DC28CE">
              <w:rPr>
                <w:szCs w:val="21"/>
              </w:rPr>
              <w:t>2.5</w:t>
            </w:r>
          </w:p>
        </w:tc>
        <w:tc>
          <w:tcPr>
            <w:tcW w:w="708" w:type="dxa"/>
          </w:tcPr>
          <w:p w:rsidR="00631762" w:rsidRPr="00DC28CE" w:rsidRDefault="00631762">
            <w:pPr>
              <w:spacing w:line="288" w:lineRule="auto"/>
              <w:rPr>
                <w:szCs w:val="21"/>
              </w:rPr>
            </w:pPr>
            <w:r w:rsidRPr="00DC28CE">
              <w:rPr>
                <w:rFonts w:hint="eastAsia"/>
                <w:szCs w:val="21"/>
              </w:rPr>
              <w:t>1</w:t>
            </w:r>
          </w:p>
        </w:tc>
        <w:tc>
          <w:tcPr>
            <w:tcW w:w="851" w:type="dxa"/>
          </w:tcPr>
          <w:p w:rsidR="00631762" w:rsidRPr="00DC28CE" w:rsidRDefault="00631762">
            <w:pPr>
              <w:spacing w:line="288" w:lineRule="auto"/>
              <w:rPr>
                <w:szCs w:val="21"/>
              </w:rPr>
            </w:pPr>
            <w:r w:rsidRPr="00DC28CE">
              <w:rPr>
                <w:szCs w:val="21"/>
              </w:rPr>
              <w:t>2.5</w:t>
            </w:r>
          </w:p>
        </w:tc>
        <w:tc>
          <w:tcPr>
            <w:tcW w:w="709" w:type="dxa"/>
          </w:tcPr>
          <w:p w:rsidR="00631762" w:rsidRPr="00DC28CE" w:rsidRDefault="00631762">
            <w:pPr>
              <w:spacing w:line="288" w:lineRule="auto"/>
              <w:rPr>
                <w:szCs w:val="21"/>
              </w:rPr>
            </w:pPr>
            <w:r w:rsidRPr="00DC28CE">
              <w:rPr>
                <w:rFonts w:hint="eastAsia"/>
                <w:szCs w:val="21"/>
              </w:rPr>
              <w:t>1</w:t>
            </w:r>
          </w:p>
        </w:tc>
        <w:tc>
          <w:tcPr>
            <w:tcW w:w="972" w:type="dxa"/>
          </w:tcPr>
          <w:p w:rsidR="00631762" w:rsidRPr="00DC28CE" w:rsidRDefault="00631762">
            <w:pPr>
              <w:spacing w:line="288" w:lineRule="auto"/>
              <w:rPr>
                <w:szCs w:val="21"/>
              </w:rPr>
            </w:pPr>
            <w:r w:rsidRPr="00DC28CE">
              <w:rPr>
                <w:szCs w:val="21"/>
              </w:rPr>
              <w:t>2.5</w:t>
            </w:r>
          </w:p>
        </w:tc>
        <w:tc>
          <w:tcPr>
            <w:tcW w:w="729" w:type="dxa"/>
          </w:tcPr>
          <w:p w:rsidR="00631762" w:rsidRPr="00DC28CE" w:rsidRDefault="00631762">
            <w:pPr>
              <w:spacing w:line="288" w:lineRule="auto"/>
              <w:rPr>
                <w:szCs w:val="21"/>
              </w:rPr>
            </w:pPr>
            <w:r w:rsidRPr="00DC28CE">
              <w:rPr>
                <w:rFonts w:hint="eastAsia"/>
                <w:szCs w:val="21"/>
              </w:rPr>
              <w:t>1</w:t>
            </w:r>
          </w:p>
        </w:tc>
        <w:tc>
          <w:tcPr>
            <w:tcW w:w="850" w:type="dxa"/>
          </w:tcPr>
          <w:p w:rsidR="00631762" w:rsidRPr="00DC28CE" w:rsidRDefault="00631762">
            <w:pPr>
              <w:spacing w:line="288" w:lineRule="auto"/>
              <w:rPr>
                <w:szCs w:val="21"/>
              </w:rPr>
            </w:pPr>
            <w:r w:rsidRPr="00DC28CE">
              <w:rPr>
                <w:szCs w:val="21"/>
              </w:rPr>
              <w:t>2.5</w:t>
            </w:r>
          </w:p>
        </w:tc>
        <w:tc>
          <w:tcPr>
            <w:tcW w:w="698" w:type="dxa"/>
          </w:tcPr>
          <w:p w:rsidR="00631762" w:rsidRPr="00DC28CE" w:rsidRDefault="00631762">
            <w:pPr>
              <w:spacing w:line="288" w:lineRule="auto"/>
              <w:rPr>
                <w:szCs w:val="21"/>
              </w:rPr>
            </w:pPr>
            <w:r w:rsidRPr="00DC28CE">
              <w:rPr>
                <w:rFonts w:hint="eastAsia"/>
                <w:szCs w:val="21"/>
              </w:rPr>
              <w:t>1</w:t>
            </w:r>
          </w:p>
        </w:tc>
      </w:tr>
      <w:tr w:rsidR="00631762" w:rsidRPr="00DC28CE" w:rsidTr="00587542">
        <w:tc>
          <w:tcPr>
            <w:tcW w:w="851" w:type="dxa"/>
          </w:tcPr>
          <w:p w:rsidR="00631762" w:rsidRPr="00DC28CE" w:rsidRDefault="00631762">
            <w:pPr>
              <w:spacing w:line="288" w:lineRule="auto"/>
              <w:rPr>
                <w:sz w:val="18"/>
                <w:szCs w:val="18"/>
              </w:rPr>
            </w:pPr>
            <w:r w:rsidRPr="00DC28CE">
              <w:rPr>
                <w:rFonts w:hint="eastAsia"/>
                <w:sz w:val="18"/>
                <w:szCs w:val="18"/>
              </w:rPr>
              <w:t>DN200</w:t>
            </w:r>
          </w:p>
        </w:tc>
        <w:tc>
          <w:tcPr>
            <w:tcW w:w="850" w:type="dxa"/>
          </w:tcPr>
          <w:p w:rsidR="00631762" w:rsidRPr="00DC28CE" w:rsidRDefault="00631762" w:rsidP="00AE2329">
            <w:pPr>
              <w:spacing w:line="288" w:lineRule="auto"/>
              <w:rPr>
                <w:szCs w:val="21"/>
              </w:rPr>
            </w:pPr>
            <w:r w:rsidRPr="00DC28CE">
              <w:rPr>
                <w:szCs w:val="21"/>
              </w:rPr>
              <w:t>3.2</w:t>
            </w:r>
          </w:p>
        </w:tc>
        <w:tc>
          <w:tcPr>
            <w:tcW w:w="709" w:type="dxa"/>
          </w:tcPr>
          <w:p w:rsidR="00631762" w:rsidRPr="00DC28CE" w:rsidRDefault="00631762" w:rsidP="00AE2329">
            <w:pPr>
              <w:spacing w:line="288" w:lineRule="auto"/>
              <w:rPr>
                <w:szCs w:val="21"/>
              </w:rPr>
            </w:pPr>
            <w:r w:rsidRPr="00DC28CE">
              <w:rPr>
                <w:rFonts w:hint="eastAsia"/>
                <w:szCs w:val="21"/>
              </w:rPr>
              <w:t>2.2</w:t>
            </w:r>
          </w:p>
        </w:tc>
        <w:tc>
          <w:tcPr>
            <w:tcW w:w="851" w:type="dxa"/>
          </w:tcPr>
          <w:p w:rsidR="00631762" w:rsidRPr="00DC28CE" w:rsidRDefault="00631762">
            <w:pPr>
              <w:spacing w:line="288" w:lineRule="auto"/>
              <w:rPr>
                <w:szCs w:val="21"/>
              </w:rPr>
            </w:pPr>
            <w:r w:rsidRPr="00DC28CE">
              <w:rPr>
                <w:szCs w:val="21"/>
              </w:rPr>
              <w:t>2.5</w:t>
            </w:r>
          </w:p>
        </w:tc>
        <w:tc>
          <w:tcPr>
            <w:tcW w:w="708" w:type="dxa"/>
          </w:tcPr>
          <w:p w:rsidR="00631762" w:rsidRPr="00DC28CE" w:rsidRDefault="00631762">
            <w:pPr>
              <w:spacing w:line="288" w:lineRule="auto"/>
              <w:rPr>
                <w:szCs w:val="21"/>
              </w:rPr>
            </w:pPr>
            <w:r w:rsidRPr="00DC28CE">
              <w:rPr>
                <w:rFonts w:hint="eastAsia"/>
                <w:szCs w:val="21"/>
              </w:rPr>
              <w:t>1</w:t>
            </w:r>
          </w:p>
        </w:tc>
        <w:tc>
          <w:tcPr>
            <w:tcW w:w="851" w:type="dxa"/>
          </w:tcPr>
          <w:p w:rsidR="00631762" w:rsidRPr="00DC28CE" w:rsidRDefault="00631762">
            <w:pPr>
              <w:spacing w:line="288" w:lineRule="auto"/>
              <w:rPr>
                <w:szCs w:val="21"/>
              </w:rPr>
            </w:pPr>
            <w:r w:rsidRPr="00DC28CE">
              <w:rPr>
                <w:szCs w:val="21"/>
              </w:rPr>
              <w:t>2.5</w:t>
            </w:r>
          </w:p>
        </w:tc>
        <w:tc>
          <w:tcPr>
            <w:tcW w:w="709" w:type="dxa"/>
          </w:tcPr>
          <w:p w:rsidR="00631762" w:rsidRPr="00DC28CE" w:rsidRDefault="00631762">
            <w:pPr>
              <w:spacing w:line="288" w:lineRule="auto"/>
              <w:rPr>
                <w:szCs w:val="21"/>
              </w:rPr>
            </w:pPr>
            <w:r w:rsidRPr="00DC28CE">
              <w:rPr>
                <w:rFonts w:hint="eastAsia"/>
                <w:szCs w:val="21"/>
              </w:rPr>
              <w:t>1</w:t>
            </w:r>
          </w:p>
        </w:tc>
        <w:tc>
          <w:tcPr>
            <w:tcW w:w="972" w:type="dxa"/>
          </w:tcPr>
          <w:p w:rsidR="00631762" w:rsidRPr="00DC28CE" w:rsidRDefault="00631762">
            <w:pPr>
              <w:spacing w:line="288" w:lineRule="auto"/>
              <w:rPr>
                <w:szCs w:val="21"/>
              </w:rPr>
            </w:pPr>
            <w:r w:rsidRPr="00DC28CE">
              <w:rPr>
                <w:szCs w:val="21"/>
              </w:rPr>
              <w:t>2.5</w:t>
            </w:r>
          </w:p>
        </w:tc>
        <w:tc>
          <w:tcPr>
            <w:tcW w:w="729" w:type="dxa"/>
          </w:tcPr>
          <w:p w:rsidR="00631762" w:rsidRPr="00DC28CE" w:rsidRDefault="00631762">
            <w:pPr>
              <w:spacing w:line="288" w:lineRule="auto"/>
              <w:rPr>
                <w:szCs w:val="21"/>
              </w:rPr>
            </w:pPr>
            <w:r w:rsidRPr="00DC28CE">
              <w:rPr>
                <w:rFonts w:hint="eastAsia"/>
                <w:szCs w:val="21"/>
              </w:rPr>
              <w:t>1</w:t>
            </w:r>
          </w:p>
        </w:tc>
        <w:tc>
          <w:tcPr>
            <w:tcW w:w="850" w:type="dxa"/>
          </w:tcPr>
          <w:p w:rsidR="00631762" w:rsidRPr="00DC28CE" w:rsidRDefault="00631762">
            <w:pPr>
              <w:spacing w:line="288" w:lineRule="auto"/>
              <w:rPr>
                <w:szCs w:val="21"/>
              </w:rPr>
            </w:pPr>
            <w:r w:rsidRPr="00DC28CE">
              <w:rPr>
                <w:szCs w:val="21"/>
              </w:rPr>
              <w:t>2.5</w:t>
            </w:r>
          </w:p>
        </w:tc>
        <w:tc>
          <w:tcPr>
            <w:tcW w:w="698" w:type="dxa"/>
          </w:tcPr>
          <w:p w:rsidR="00631762" w:rsidRPr="00DC28CE" w:rsidRDefault="00631762">
            <w:pPr>
              <w:spacing w:line="288" w:lineRule="auto"/>
              <w:rPr>
                <w:szCs w:val="21"/>
              </w:rPr>
            </w:pPr>
            <w:r w:rsidRPr="00DC28CE">
              <w:rPr>
                <w:rFonts w:hint="eastAsia"/>
                <w:szCs w:val="21"/>
              </w:rPr>
              <w:t>1</w:t>
            </w:r>
          </w:p>
        </w:tc>
      </w:tr>
      <w:tr w:rsidR="00631762" w:rsidRPr="00DC28CE" w:rsidTr="00587542">
        <w:tc>
          <w:tcPr>
            <w:tcW w:w="851" w:type="dxa"/>
          </w:tcPr>
          <w:p w:rsidR="00631762" w:rsidRPr="00DC28CE" w:rsidRDefault="00631762">
            <w:pPr>
              <w:spacing w:line="288" w:lineRule="auto"/>
              <w:rPr>
                <w:sz w:val="18"/>
                <w:szCs w:val="18"/>
              </w:rPr>
            </w:pPr>
            <w:r w:rsidRPr="00DC28CE">
              <w:rPr>
                <w:rFonts w:hint="eastAsia"/>
                <w:sz w:val="18"/>
                <w:szCs w:val="18"/>
              </w:rPr>
              <w:t>DN250</w:t>
            </w:r>
          </w:p>
        </w:tc>
        <w:tc>
          <w:tcPr>
            <w:tcW w:w="850" w:type="dxa"/>
          </w:tcPr>
          <w:p w:rsidR="00631762" w:rsidRPr="00DC28CE" w:rsidRDefault="00631762" w:rsidP="00AE2329">
            <w:pPr>
              <w:spacing w:line="288" w:lineRule="auto"/>
              <w:rPr>
                <w:szCs w:val="21"/>
              </w:rPr>
            </w:pPr>
            <w:r w:rsidRPr="00DC28CE">
              <w:rPr>
                <w:szCs w:val="21"/>
              </w:rPr>
              <w:t>3.2</w:t>
            </w:r>
          </w:p>
        </w:tc>
        <w:tc>
          <w:tcPr>
            <w:tcW w:w="709" w:type="dxa"/>
          </w:tcPr>
          <w:p w:rsidR="00631762" w:rsidRPr="00DC28CE" w:rsidRDefault="00631762" w:rsidP="00AE2329">
            <w:pPr>
              <w:spacing w:line="288" w:lineRule="auto"/>
              <w:rPr>
                <w:szCs w:val="21"/>
              </w:rPr>
            </w:pPr>
            <w:r w:rsidRPr="00DC28CE">
              <w:rPr>
                <w:rFonts w:hint="eastAsia"/>
                <w:szCs w:val="21"/>
              </w:rPr>
              <w:t>2.2</w:t>
            </w:r>
          </w:p>
        </w:tc>
        <w:tc>
          <w:tcPr>
            <w:tcW w:w="851" w:type="dxa"/>
          </w:tcPr>
          <w:p w:rsidR="00631762" w:rsidRPr="00DC28CE" w:rsidRDefault="00631762">
            <w:pPr>
              <w:spacing w:line="288" w:lineRule="auto"/>
              <w:rPr>
                <w:szCs w:val="21"/>
              </w:rPr>
            </w:pPr>
            <w:r w:rsidRPr="00DC28CE">
              <w:rPr>
                <w:szCs w:val="21"/>
              </w:rPr>
              <w:t>2.5</w:t>
            </w:r>
          </w:p>
        </w:tc>
        <w:tc>
          <w:tcPr>
            <w:tcW w:w="708" w:type="dxa"/>
          </w:tcPr>
          <w:p w:rsidR="00631762" w:rsidRPr="00DC28CE" w:rsidRDefault="00631762">
            <w:pPr>
              <w:spacing w:line="288" w:lineRule="auto"/>
              <w:rPr>
                <w:szCs w:val="21"/>
              </w:rPr>
            </w:pPr>
            <w:r w:rsidRPr="00DC28CE">
              <w:rPr>
                <w:rFonts w:hint="eastAsia"/>
                <w:szCs w:val="21"/>
              </w:rPr>
              <w:t>1</w:t>
            </w:r>
          </w:p>
        </w:tc>
        <w:tc>
          <w:tcPr>
            <w:tcW w:w="851" w:type="dxa"/>
          </w:tcPr>
          <w:p w:rsidR="00631762" w:rsidRPr="00DC28CE" w:rsidRDefault="00631762">
            <w:pPr>
              <w:spacing w:line="288" w:lineRule="auto"/>
              <w:rPr>
                <w:szCs w:val="21"/>
              </w:rPr>
            </w:pPr>
            <w:r w:rsidRPr="00DC28CE">
              <w:rPr>
                <w:szCs w:val="21"/>
              </w:rPr>
              <w:t>2.5</w:t>
            </w:r>
          </w:p>
        </w:tc>
        <w:tc>
          <w:tcPr>
            <w:tcW w:w="709" w:type="dxa"/>
          </w:tcPr>
          <w:p w:rsidR="00631762" w:rsidRPr="00DC28CE" w:rsidRDefault="00631762">
            <w:pPr>
              <w:spacing w:line="288" w:lineRule="auto"/>
              <w:rPr>
                <w:szCs w:val="21"/>
              </w:rPr>
            </w:pPr>
            <w:r w:rsidRPr="00DC28CE">
              <w:rPr>
                <w:rFonts w:hint="eastAsia"/>
                <w:szCs w:val="21"/>
              </w:rPr>
              <w:t>1</w:t>
            </w:r>
          </w:p>
        </w:tc>
        <w:tc>
          <w:tcPr>
            <w:tcW w:w="972" w:type="dxa"/>
          </w:tcPr>
          <w:p w:rsidR="00631762" w:rsidRPr="00DC28CE" w:rsidRDefault="00631762">
            <w:pPr>
              <w:spacing w:line="288" w:lineRule="auto"/>
              <w:rPr>
                <w:szCs w:val="21"/>
              </w:rPr>
            </w:pPr>
            <w:r w:rsidRPr="00DC28CE">
              <w:rPr>
                <w:szCs w:val="21"/>
              </w:rPr>
              <w:t>2.5</w:t>
            </w:r>
          </w:p>
        </w:tc>
        <w:tc>
          <w:tcPr>
            <w:tcW w:w="729" w:type="dxa"/>
          </w:tcPr>
          <w:p w:rsidR="00631762" w:rsidRPr="00DC28CE" w:rsidRDefault="00631762">
            <w:pPr>
              <w:spacing w:line="288" w:lineRule="auto"/>
              <w:rPr>
                <w:szCs w:val="21"/>
              </w:rPr>
            </w:pPr>
            <w:r w:rsidRPr="00DC28CE">
              <w:rPr>
                <w:rFonts w:hint="eastAsia"/>
                <w:szCs w:val="21"/>
              </w:rPr>
              <w:t>1</w:t>
            </w:r>
          </w:p>
        </w:tc>
        <w:tc>
          <w:tcPr>
            <w:tcW w:w="850" w:type="dxa"/>
          </w:tcPr>
          <w:p w:rsidR="00631762" w:rsidRPr="00DC28CE" w:rsidRDefault="00631762">
            <w:pPr>
              <w:spacing w:line="288" w:lineRule="auto"/>
              <w:rPr>
                <w:szCs w:val="21"/>
              </w:rPr>
            </w:pPr>
          </w:p>
        </w:tc>
        <w:tc>
          <w:tcPr>
            <w:tcW w:w="698" w:type="dxa"/>
          </w:tcPr>
          <w:p w:rsidR="00631762" w:rsidRPr="00DC28CE" w:rsidRDefault="00631762">
            <w:pPr>
              <w:spacing w:line="288" w:lineRule="auto"/>
              <w:rPr>
                <w:szCs w:val="21"/>
              </w:rPr>
            </w:pPr>
            <w:r w:rsidRPr="00DC28CE">
              <w:rPr>
                <w:rFonts w:hint="eastAsia"/>
                <w:szCs w:val="21"/>
              </w:rPr>
              <w:t>1</w:t>
            </w:r>
          </w:p>
        </w:tc>
      </w:tr>
      <w:tr w:rsidR="00631762" w:rsidRPr="00DC28CE" w:rsidTr="00587542">
        <w:tc>
          <w:tcPr>
            <w:tcW w:w="851" w:type="dxa"/>
          </w:tcPr>
          <w:p w:rsidR="00631762" w:rsidRPr="00DC28CE" w:rsidRDefault="00631762">
            <w:pPr>
              <w:spacing w:line="288" w:lineRule="auto"/>
              <w:rPr>
                <w:sz w:val="18"/>
                <w:szCs w:val="18"/>
              </w:rPr>
            </w:pPr>
            <w:r w:rsidRPr="00DC28CE">
              <w:rPr>
                <w:rFonts w:hint="eastAsia"/>
                <w:sz w:val="18"/>
                <w:szCs w:val="18"/>
              </w:rPr>
              <w:t>DN300</w:t>
            </w:r>
          </w:p>
        </w:tc>
        <w:tc>
          <w:tcPr>
            <w:tcW w:w="850" w:type="dxa"/>
          </w:tcPr>
          <w:p w:rsidR="00631762" w:rsidRPr="00DC28CE" w:rsidRDefault="00631762" w:rsidP="00AE2329">
            <w:pPr>
              <w:spacing w:line="288" w:lineRule="auto"/>
              <w:rPr>
                <w:szCs w:val="21"/>
              </w:rPr>
            </w:pPr>
            <w:r w:rsidRPr="00DC28CE">
              <w:rPr>
                <w:szCs w:val="21"/>
              </w:rPr>
              <w:t>3.2</w:t>
            </w:r>
          </w:p>
        </w:tc>
        <w:tc>
          <w:tcPr>
            <w:tcW w:w="709" w:type="dxa"/>
          </w:tcPr>
          <w:p w:rsidR="00631762" w:rsidRPr="00DC28CE" w:rsidRDefault="00631762" w:rsidP="00AE2329">
            <w:pPr>
              <w:spacing w:line="288" w:lineRule="auto"/>
              <w:rPr>
                <w:szCs w:val="21"/>
              </w:rPr>
            </w:pPr>
            <w:r w:rsidRPr="00DC28CE">
              <w:rPr>
                <w:rFonts w:hint="eastAsia"/>
                <w:szCs w:val="21"/>
              </w:rPr>
              <w:t>2.5</w:t>
            </w:r>
          </w:p>
        </w:tc>
        <w:tc>
          <w:tcPr>
            <w:tcW w:w="851" w:type="dxa"/>
          </w:tcPr>
          <w:p w:rsidR="00631762" w:rsidRPr="00DC28CE" w:rsidRDefault="00631762">
            <w:pPr>
              <w:spacing w:line="288" w:lineRule="auto"/>
              <w:rPr>
                <w:szCs w:val="21"/>
              </w:rPr>
            </w:pPr>
          </w:p>
        </w:tc>
        <w:tc>
          <w:tcPr>
            <w:tcW w:w="708" w:type="dxa"/>
          </w:tcPr>
          <w:p w:rsidR="00631762" w:rsidRPr="00DC28CE" w:rsidRDefault="00631762">
            <w:pPr>
              <w:spacing w:line="288" w:lineRule="auto"/>
              <w:rPr>
                <w:szCs w:val="21"/>
              </w:rPr>
            </w:pPr>
            <w:r w:rsidRPr="00DC28CE">
              <w:rPr>
                <w:rFonts w:hint="eastAsia"/>
                <w:szCs w:val="21"/>
              </w:rPr>
              <w:t>1</w:t>
            </w:r>
          </w:p>
        </w:tc>
        <w:tc>
          <w:tcPr>
            <w:tcW w:w="851" w:type="dxa"/>
          </w:tcPr>
          <w:p w:rsidR="00631762" w:rsidRPr="00DC28CE" w:rsidRDefault="00631762">
            <w:pPr>
              <w:spacing w:line="288" w:lineRule="auto"/>
              <w:rPr>
                <w:szCs w:val="21"/>
              </w:rPr>
            </w:pPr>
            <w:r w:rsidRPr="00DC28CE">
              <w:rPr>
                <w:szCs w:val="21"/>
              </w:rPr>
              <w:t>2.5</w:t>
            </w:r>
          </w:p>
        </w:tc>
        <w:tc>
          <w:tcPr>
            <w:tcW w:w="709" w:type="dxa"/>
          </w:tcPr>
          <w:p w:rsidR="00631762" w:rsidRPr="00DC28CE" w:rsidRDefault="00631762">
            <w:pPr>
              <w:spacing w:line="288" w:lineRule="auto"/>
              <w:rPr>
                <w:szCs w:val="21"/>
              </w:rPr>
            </w:pPr>
            <w:r w:rsidRPr="00DC28CE">
              <w:rPr>
                <w:rFonts w:hint="eastAsia"/>
                <w:szCs w:val="21"/>
              </w:rPr>
              <w:t>1</w:t>
            </w:r>
          </w:p>
        </w:tc>
        <w:tc>
          <w:tcPr>
            <w:tcW w:w="972" w:type="dxa"/>
          </w:tcPr>
          <w:p w:rsidR="00631762" w:rsidRPr="00DC28CE" w:rsidRDefault="00631762">
            <w:pPr>
              <w:spacing w:line="288" w:lineRule="auto"/>
              <w:rPr>
                <w:szCs w:val="21"/>
              </w:rPr>
            </w:pPr>
          </w:p>
        </w:tc>
        <w:tc>
          <w:tcPr>
            <w:tcW w:w="729" w:type="dxa"/>
          </w:tcPr>
          <w:p w:rsidR="00631762" w:rsidRPr="00DC28CE" w:rsidRDefault="00631762">
            <w:pPr>
              <w:spacing w:line="288" w:lineRule="auto"/>
              <w:rPr>
                <w:szCs w:val="21"/>
              </w:rPr>
            </w:pPr>
            <w:r w:rsidRPr="00DC28CE">
              <w:rPr>
                <w:rFonts w:hint="eastAsia"/>
                <w:szCs w:val="21"/>
              </w:rPr>
              <w:t>1</w:t>
            </w:r>
          </w:p>
        </w:tc>
        <w:tc>
          <w:tcPr>
            <w:tcW w:w="850" w:type="dxa"/>
          </w:tcPr>
          <w:p w:rsidR="00631762" w:rsidRPr="00DC28CE" w:rsidRDefault="00631762">
            <w:pPr>
              <w:spacing w:line="288" w:lineRule="auto"/>
              <w:rPr>
                <w:szCs w:val="21"/>
              </w:rPr>
            </w:pPr>
          </w:p>
        </w:tc>
        <w:tc>
          <w:tcPr>
            <w:tcW w:w="698" w:type="dxa"/>
          </w:tcPr>
          <w:p w:rsidR="00631762" w:rsidRPr="00DC28CE" w:rsidRDefault="00631762">
            <w:pPr>
              <w:spacing w:line="288" w:lineRule="auto"/>
              <w:rPr>
                <w:szCs w:val="21"/>
              </w:rPr>
            </w:pPr>
            <w:r w:rsidRPr="00DC28CE">
              <w:rPr>
                <w:rFonts w:hint="eastAsia"/>
                <w:szCs w:val="21"/>
              </w:rPr>
              <w:t>1</w:t>
            </w:r>
          </w:p>
        </w:tc>
      </w:tr>
      <w:tr w:rsidR="00631762" w:rsidRPr="00DC28CE" w:rsidTr="00587542">
        <w:tc>
          <w:tcPr>
            <w:tcW w:w="851" w:type="dxa"/>
          </w:tcPr>
          <w:p w:rsidR="00631762" w:rsidRPr="00DC28CE" w:rsidRDefault="00631762">
            <w:pPr>
              <w:spacing w:line="288" w:lineRule="auto"/>
              <w:rPr>
                <w:sz w:val="18"/>
                <w:szCs w:val="18"/>
              </w:rPr>
            </w:pPr>
            <w:r w:rsidRPr="00DC28CE">
              <w:rPr>
                <w:rFonts w:hint="eastAsia"/>
                <w:sz w:val="18"/>
                <w:szCs w:val="18"/>
              </w:rPr>
              <w:t>DN350</w:t>
            </w:r>
          </w:p>
        </w:tc>
        <w:tc>
          <w:tcPr>
            <w:tcW w:w="850" w:type="dxa"/>
          </w:tcPr>
          <w:p w:rsidR="00631762" w:rsidRPr="00DC28CE" w:rsidRDefault="00631762" w:rsidP="00AE2329">
            <w:pPr>
              <w:spacing w:line="288" w:lineRule="auto"/>
              <w:rPr>
                <w:szCs w:val="21"/>
              </w:rPr>
            </w:pPr>
            <w:r w:rsidRPr="00DC28CE">
              <w:rPr>
                <w:szCs w:val="21"/>
              </w:rPr>
              <w:t>3.2</w:t>
            </w:r>
          </w:p>
        </w:tc>
        <w:tc>
          <w:tcPr>
            <w:tcW w:w="709" w:type="dxa"/>
          </w:tcPr>
          <w:p w:rsidR="00631762" w:rsidRPr="00DC28CE" w:rsidRDefault="00631762" w:rsidP="00AE2329">
            <w:pPr>
              <w:spacing w:line="288" w:lineRule="auto"/>
              <w:rPr>
                <w:szCs w:val="21"/>
              </w:rPr>
            </w:pPr>
            <w:r w:rsidRPr="00DC28CE">
              <w:rPr>
                <w:rFonts w:hint="eastAsia"/>
                <w:szCs w:val="21"/>
              </w:rPr>
              <w:t>2.5</w:t>
            </w:r>
          </w:p>
        </w:tc>
        <w:tc>
          <w:tcPr>
            <w:tcW w:w="851" w:type="dxa"/>
          </w:tcPr>
          <w:p w:rsidR="00631762" w:rsidRPr="00DC28CE" w:rsidRDefault="00631762">
            <w:pPr>
              <w:spacing w:line="288" w:lineRule="auto"/>
              <w:rPr>
                <w:szCs w:val="21"/>
              </w:rPr>
            </w:pPr>
          </w:p>
        </w:tc>
        <w:tc>
          <w:tcPr>
            <w:tcW w:w="708" w:type="dxa"/>
          </w:tcPr>
          <w:p w:rsidR="00631762" w:rsidRPr="00DC28CE" w:rsidRDefault="00631762">
            <w:pPr>
              <w:spacing w:line="288" w:lineRule="auto"/>
              <w:rPr>
                <w:szCs w:val="21"/>
              </w:rPr>
            </w:pPr>
            <w:r w:rsidRPr="00DC28CE">
              <w:rPr>
                <w:rFonts w:hint="eastAsia"/>
                <w:szCs w:val="21"/>
              </w:rPr>
              <w:t>1</w:t>
            </w:r>
          </w:p>
        </w:tc>
        <w:tc>
          <w:tcPr>
            <w:tcW w:w="851" w:type="dxa"/>
          </w:tcPr>
          <w:p w:rsidR="00631762" w:rsidRPr="00DC28CE" w:rsidRDefault="00631762">
            <w:pPr>
              <w:spacing w:line="288" w:lineRule="auto"/>
              <w:rPr>
                <w:szCs w:val="21"/>
              </w:rPr>
            </w:pPr>
          </w:p>
        </w:tc>
        <w:tc>
          <w:tcPr>
            <w:tcW w:w="709" w:type="dxa"/>
          </w:tcPr>
          <w:p w:rsidR="00631762" w:rsidRPr="00DC28CE" w:rsidRDefault="00631762">
            <w:pPr>
              <w:spacing w:line="288" w:lineRule="auto"/>
              <w:rPr>
                <w:szCs w:val="21"/>
              </w:rPr>
            </w:pPr>
            <w:r w:rsidRPr="00DC28CE">
              <w:rPr>
                <w:rFonts w:hint="eastAsia"/>
                <w:szCs w:val="21"/>
              </w:rPr>
              <w:t>1</w:t>
            </w:r>
          </w:p>
        </w:tc>
        <w:tc>
          <w:tcPr>
            <w:tcW w:w="972" w:type="dxa"/>
          </w:tcPr>
          <w:p w:rsidR="00631762" w:rsidRPr="00DC28CE" w:rsidRDefault="00631762">
            <w:pPr>
              <w:spacing w:line="288" w:lineRule="auto"/>
              <w:rPr>
                <w:szCs w:val="21"/>
              </w:rPr>
            </w:pPr>
          </w:p>
        </w:tc>
        <w:tc>
          <w:tcPr>
            <w:tcW w:w="729" w:type="dxa"/>
          </w:tcPr>
          <w:p w:rsidR="00631762" w:rsidRPr="00DC28CE" w:rsidRDefault="00631762">
            <w:pPr>
              <w:spacing w:line="288" w:lineRule="auto"/>
              <w:rPr>
                <w:szCs w:val="21"/>
              </w:rPr>
            </w:pPr>
            <w:r w:rsidRPr="00DC28CE">
              <w:rPr>
                <w:rFonts w:hint="eastAsia"/>
                <w:szCs w:val="21"/>
              </w:rPr>
              <w:t>1</w:t>
            </w:r>
          </w:p>
        </w:tc>
        <w:tc>
          <w:tcPr>
            <w:tcW w:w="850" w:type="dxa"/>
          </w:tcPr>
          <w:p w:rsidR="00631762" w:rsidRPr="00DC28CE" w:rsidRDefault="00631762">
            <w:pPr>
              <w:spacing w:line="288" w:lineRule="auto"/>
              <w:rPr>
                <w:szCs w:val="21"/>
              </w:rPr>
            </w:pPr>
          </w:p>
        </w:tc>
        <w:tc>
          <w:tcPr>
            <w:tcW w:w="698" w:type="dxa"/>
          </w:tcPr>
          <w:p w:rsidR="00631762" w:rsidRPr="00DC28CE" w:rsidRDefault="00631762">
            <w:pPr>
              <w:spacing w:line="288" w:lineRule="auto"/>
              <w:rPr>
                <w:szCs w:val="21"/>
              </w:rPr>
            </w:pPr>
            <w:r w:rsidRPr="00DC28CE">
              <w:rPr>
                <w:rFonts w:hint="eastAsia"/>
                <w:szCs w:val="21"/>
              </w:rPr>
              <w:t>1</w:t>
            </w:r>
          </w:p>
        </w:tc>
      </w:tr>
      <w:tr w:rsidR="00631762" w:rsidRPr="00DC28CE" w:rsidTr="00587542">
        <w:tc>
          <w:tcPr>
            <w:tcW w:w="851" w:type="dxa"/>
          </w:tcPr>
          <w:p w:rsidR="00631762" w:rsidRPr="00DC28CE" w:rsidRDefault="00631762">
            <w:pPr>
              <w:spacing w:line="288" w:lineRule="auto"/>
              <w:rPr>
                <w:sz w:val="18"/>
                <w:szCs w:val="18"/>
              </w:rPr>
            </w:pPr>
            <w:r w:rsidRPr="00DC28CE">
              <w:rPr>
                <w:rFonts w:hint="eastAsia"/>
                <w:sz w:val="18"/>
                <w:szCs w:val="18"/>
              </w:rPr>
              <w:t>DN400</w:t>
            </w:r>
          </w:p>
        </w:tc>
        <w:tc>
          <w:tcPr>
            <w:tcW w:w="850" w:type="dxa"/>
          </w:tcPr>
          <w:p w:rsidR="00631762" w:rsidRPr="00DC28CE" w:rsidRDefault="00631762" w:rsidP="00AE2329">
            <w:pPr>
              <w:spacing w:line="288" w:lineRule="auto"/>
              <w:rPr>
                <w:szCs w:val="21"/>
              </w:rPr>
            </w:pPr>
            <w:r w:rsidRPr="00DC28CE">
              <w:rPr>
                <w:szCs w:val="21"/>
              </w:rPr>
              <w:t>3.2</w:t>
            </w:r>
          </w:p>
        </w:tc>
        <w:tc>
          <w:tcPr>
            <w:tcW w:w="709" w:type="dxa"/>
          </w:tcPr>
          <w:p w:rsidR="00631762" w:rsidRPr="00DC28CE" w:rsidRDefault="00631762" w:rsidP="00AE2329">
            <w:pPr>
              <w:spacing w:line="288" w:lineRule="auto"/>
              <w:rPr>
                <w:szCs w:val="21"/>
              </w:rPr>
            </w:pPr>
            <w:r w:rsidRPr="00DC28CE">
              <w:rPr>
                <w:rFonts w:hint="eastAsia"/>
                <w:szCs w:val="21"/>
              </w:rPr>
              <w:t>2.5</w:t>
            </w:r>
          </w:p>
        </w:tc>
        <w:tc>
          <w:tcPr>
            <w:tcW w:w="851" w:type="dxa"/>
          </w:tcPr>
          <w:p w:rsidR="00631762" w:rsidRPr="00DC28CE" w:rsidRDefault="00631762">
            <w:pPr>
              <w:spacing w:line="288" w:lineRule="auto"/>
              <w:rPr>
                <w:szCs w:val="21"/>
              </w:rPr>
            </w:pPr>
          </w:p>
        </w:tc>
        <w:tc>
          <w:tcPr>
            <w:tcW w:w="708" w:type="dxa"/>
          </w:tcPr>
          <w:p w:rsidR="00631762" w:rsidRPr="00DC28CE" w:rsidRDefault="00631762">
            <w:pPr>
              <w:spacing w:line="288" w:lineRule="auto"/>
              <w:rPr>
                <w:szCs w:val="21"/>
              </w:rPr>
            </w:pPr>
            <w:r w:rsidRPr="00DC28CE">
              <w:rPr>
                <w:rFonts w:hint="eastAsia"/>
                <w:szCs w:val="21"/>
              </w:rPr>
              <w:t>1</w:t>
            </w:r>
          </w:p>
        </w:tc>
        <w:tc>
          <w:tcPr>
            <w:tcW w:w="851" w:type="dxa"/>
          </w:tcPr>
          <w:p w:rsidR="00631762" w:rsidRPr="00DC28CE" w:rsidRDefault="00631762">
            <w:pPr>
              <w:spacing w:line="288" w:lineRule="auto"/>
              <w:rPr>
                <w:szCs w:val="21"/>
              </w:rPr>
            </w:pPr>
          </w:p>
        </w:tc>
        <w:tc>
          <w:tcPr>
            <w:tcW w:w="709" w:type="dxa"/>
          </w:tcPr>
          <w:p w:rsidR="00631762" w:rsidRPr="00DC28CE" w:rsidRDefault="00631762">
            <w:pPr>
              <w:spacing w:line="288" w:lineRule="auto"/>
              <w:rPr>
                <w:szCs w:val="21"/>
              </w:rPr>
            </w:pPr>
            <w:r w:rsidRPr="00DC28CE">
              <w:rPr>
                <w:rFonts w:hint="eastAsia"/>
                <w:szCs w:val="21"/>
              </w:rPr>
              <w:t>1</w:t>
            </w:r>
          </w:p>
        </w:tc>
        <w:tc>
          <w:tcPr>
            <w:tcW w:w="972" w:type="dxa"/>
          </w:tcPr>
          <w:p w:rsidR="00631762" w:rsidRPr="00DC28CE" w:rsidRDefault="00631762">
            <w:pPr>
              <w:spacing w:line="288" w:lineRule="auto"/>
              <w:rPr>
                <w:szCs w:val="21"/>
              </w:rPr>
            </w:pPr>
          </w:p>
        </w:tc>
        <w:tc>
          <w:tcPr>
            <w:tcW w:w="729" w:type="dxa"/>
          </w:tcPr>
          <w:p w:rsidR="00631762" w:rsidRPr="00DC28CE" w:rsidRDefault="00631762">
            <w:pPr>
              <w:spacing w:line="288" w:lineRule="auto"/>
              <w:rPr>
                <w:szCs w:val="21"/>
              </w:rPr>
            </w:pPr>
            <w:r w:rsidRPr="00DC28CE">
              <w:rPr>
                <w:rFonts w:hint="eastAsia"/>
                <w:szCs w:val="21"/>
              </w:rPr>
              <w:t>1</w:t>
            </w:r>
          </w:p>
        </w:tc>
        <w:tc>
          <w:tcPr>
            <w:tcW w:w="850" w:type="dxa"/>
          </w:tcPr>
          <w:p w:rsidR="00631762" w:rsidRPr="00DC28CE" w:rsidRDefault="00631762">
            <w:pPr>
              <w:spacing w:line="288" w:lineRule="auto"/>
              <w:rPr>
                <w:szCs w:val="21"/>
              </w:rPr>
            </w:pPr>
          </w:p>
        </w:tc>
        <w:tc>
          <w:tcPr>
            <w:tcW w:w="698" w:type="dxa"/>
          </w:tcPr>
          <w:p w:rsidR="00631762" w:rsidRPr="00DC28CE" w:rsidRDefault="00631762">
            <w:pPr>
              <w:spacing w:line="288" w:lineRule="auto"/>
              <w:rPr>
                <w:szCs w:val="21"/>
              </w:rPr>
            </w:pPr>
            <w:r w:rsidRPr="00DC28CE">
              <w:rPr>
                <w:rFonts w:hint="eastAsia"/>
                <w:szCs w:val="21"/>
              </w:rPr>
              <w:t>1</w:t>
            </w:r>
          </w:p>
        </w:tc>
      </w:tr>
      <w:tr w:rsidR="00631762" w:rsidRPr="00DC28CE" w:rsidTr="00587542">
        <w:tc>
          <w:tcPr>
            <w:tcW w:w="851" w:type="dxa"/>
          </w:tcPr>
          <w:p w:rsidR="00631762" w:rsidRPr="00DC28CE" w:rsidRDefault="00631762">
            <w:pPr>
              <w:spacing w:line="288" w:lineRule="auto"/>
              <w:rPr>
                <w:sz w:val="18"/>
                <w:szCs w:val="18"/>
              </w:rPr>
            </w:pPr>
            <w:r w:rsidRPr="00DC28CE">
              <w:rPr>
                <w:rFonts w:hint="eastAsia"/>
                <w:sz w:val="18"/>
                <w:szCs w:val="18"/>
              </w:rPr>
              <w:t>DN450</w:t>
            </w:r>
          </w:p>
        </w:tc>
        <w:tc>
          <w:tcPr>
            <w:tcW w:w="850" w:type="dxa"/>
          </w:tcPr>
          <w:p w:rsidR="00631762" w:rsidRPr="00DC28CE" w:rsidRDefault="00631762" w:rsidP="00AE2329">
            <w:pPr>
              <w:spacing w:line="288" w:lineRule="auto"/>
              <w:rPr>
                <w:szCs w:val="21"/>
              </w:rPr>
            </w:pPr>
            <w:r w:rsidRPr="00DC28CE">
              <w:rPr>
                <w:szCs w:val="21"/>
              </w:rPr>
              <w:t>3.2</w:t>
            </w:r>
          </w:p>
        </w:tc>
        <w:tc>
          <w:tcPr>
            <w:tcW w:w="709" w:type="dxa"/>
          </w:tcPr>
          <w:p w:rsidR="00631762" w:rsidRPr="00DC28CE" w:rsidRDefault="00631762" w:rsidP="00AE2329">
            <w:pPr>
              <w:spacing w:line="288" w:lineRule="auto"/>
              <w:rPr>
                <w:szCs w:val="21"/>
              </w:rPr>
            </w:pPr>
            <w:r w:rsidRPr="00DC28CE">
              <w:rPr>
                <w:rFonts w:hint="eastAsia"/>
                <w:szCs w:val="21"/>
              </w:rPr>
              <w:t>2.5</w:t>
            </w:r>
          </w:p>
        </w:tc>
        <w:tc>
          <w:tcPr>
            <w:tcW w:w="851" w:type="dxa"/>
          </w:tcPr>
          <w:p w:rsidR="00631762" w:rsidRPr="00DC28CE" w:rsidRDefault="00631762">
            <w:pPr>
              <w:spacing w:line="288" w:lineRule="auto"/>
              <w:rPr>
                <w:szCs w:val="21"/>
              </w:rPr>
            </w:pPr>
          </w:p>
        </w:tc>
        <w:tc>
          <w:tcPr>
            <w:tcW w:w="708" w:type="dxa"/>
          </w:tcPr>
          <w:p w:rsidR="00631762" w:rsidRPr="00DC28CE" w:rsidRDefault="00631762">
            <w:pPr>
              <w:spacing w:line="288" w:lineRule="auto"/>
              <w:rPr>
                <w:szCs w:val="21"/>
              </w:rPr>
            </w:pPr>
            <w:r w:rsidRPr="00DC28CE">
              <w:rPr>
                <w:rFonts w:hint="eastAsia"/>
                <w:szCs w:val="21"/>
              </w:rPr>
              <w:t>1</w:t>
            </w:r>
          </w:p>
        </w:tc>
        <w:tc>
          <w:tcPr>
            <w:tcW w:w="851" w:type="dxa"/>
          </w:tcPr>
          <w:p w:rsidR="00631762" w:rsidRPr="00DC28CE" w:rsidRDefault="00631762">
            <w:pPr>
              <w:spacing w:line="288" w:lineRule="auto"/>
              <w:rPr>
                <w:szCs w:val="21"/>
              </w:rPr>
            </w:pPr>
          </w:p>
        </w:tc>
        <w:tc>
          <w:tcPr>
            <w:tcW w:w="709" w:type="dxa"/>
          </w:tcPr>
          <w:p w:rsidR="00631762" w:rsidRPr="00DC28CE" w:rsidRDefault="00631762">
            <w:pPr>
              <w:spacing w:line="288" w:lineRule="auto"/>
              <w:rPr>
                <w:szCs w:val="21"/>
              </w:rPr>
            </w:pPr>
            <w:r w:rsidRPr="00DC28CE">
              <w:rPr>
                <w:rFonts w:hint="eastAsia"/>
                <w:szCs w:val="21"/>
              </w:rPr>
              <w:t>1</w:t>
            </w:r>
          </w:p>
        </w:tc>
        <w:tc>
          <w:tcPr>
            <w:tcW w:w="972" w:type="dxa"/>
          </w:tcPr>
          <w:p w:rsidR="00631762" w:rsidRPr="00DC28CE" w:rsidRDefault="00631762">
            <w:pPr>
              <w:spacing w:line="288" w:lineRule="auto"/>
              <w:rPr>
                <w:szCs w:val="21"/>
              </w:rPr>
            </w:pPr>
          </w:p>
        </w:tc>
        <w:tc>
          <w:tcPr>
            <w:tcW w:w="729" w:type="dxa"/>
          </w:tcPr>
          <w:p w:rsidR="00631762" w:rsidRPr="00DC28CE" w:rsidRDefault="00631762">
            <w:pPr>
              <w:spacing w:line="288" w:lineRule="auto"/>
              <w:rPr>
                <w:szCs w:val="21"/>
              </w:rPr>
            </w:pPr>
            <w:r w:rsidRPr="00DC28CE">
              <w:rPr>
                <w:rFonts w:hint="eastAsia"/>
                <w:szCs w:val="21"/>
              </w:rPr>
              <w:t>1</w:t>
            </w:r>
          </w:p>
        </w:tc>
        <w:tc>
          <w:tcPr>
            <w:tcW w:w="850" w:type="dxa"/>
          </w:tcPr>
          <w:p w:rsidR="00631762" w:rsidRPr="00DC28CE" w:rsidRDefault="00631762">
            <w:pPr>
              <w:spacing w:line="288" w:lineRule="auto"/>
              <w:rPr>
                <w:szCs w:val="21"/>
              </w:rPr>
            </w:pPr>
          </w:p>
        </w:tc>
        <w:tc>
          <w:tcPr>
            <w:tcW w:w="698" w:type="dxa"/>
          </w:tcPr>
          <w:p w:rsidR="00631762" w:rsidRPr="00DC28CE" w:rsidRDefault="00631762">
            <w:pPr>
              <w:spacing w:line="288" w:lineRule="auto"/>
              <w:rPr>
                <w:szCs w:val="21"/>
              </w:rPr>
            </w:pPr>
            <w:r w:rsidRPr="00DC28CE">
              <w:rPr>
                <w:rFonts w:hint="eastAsia"/>
                <w:szCs w:val="21"/>
              </w:rPr>
              <w:t>1</w:t>
            </w:r>
          </w:p>
        </w:tc>
      </w:tr>
      <w:tr w:rsidR="00631762" w:rsidRPr="00DC28CE" w:rsidTr="00587542">
        <w:tc>
          <w:tcPr>
            <w:tcW w:w="851" w:type="dxa"/>
          </w:tcPr>
          <w:p w:rsidR="00631762" w:rsidRPr="00DC28CE" w:rsidRDefault="00631762">
            <w:pPr>
              <w:spacing w:line="288" w:lineRule="auto"/>
              <w:rPr>
                <w:sz w:val="18"/>
                <w:szCs w:val="18"/>
              </w:rPr>
            </w:pPr>
            <w:r w:rsidRPr="00DC28CE">
              <w:rPr>
                <w:rFonts w:hint="eastAsia"/>
                <w:sz w:val="18"/>
                <w:szCs w:val="18"/>
              </w:rPr>
              <w:t>DN500</w:t>
            </w:r>
          </w:p>
        </w:tc>
        <w:tc>
          <w:tcPr>
            <w:tcW w:w="850" w:type="dxa"/>
          </w:tcPr>
          <w:p w:rsidR="00631762" w:rsidRPr="00DC28CE" w:rsidRDefault="00631762">
            <w:pPr>
              <w:spacing w:line="288" w:lineRule="auto"/>
              <w:rPr>
                <w:szCs w:val="21"/>
              </w:rPr>
            </w:pPr>
            <w:r w:rsidRPr="00DC28CE">
              <w:rPr>
                <w:szCs w:val="21"/>
              </w:rPr>
              <w:t>4</w:t>
            </w:r>
          </w:p>
        </w:tc>
        <w:tc>
          <w:tcPr>
            <w:tcW w:w="709" w:type="dxa"/>
          </w:tcPr>
          <w:p w:rsidR="00631762" w:rsidRPr="00DC28CE" w:rsidRDefault="00631762">
            <w:pPr>
              <w:spacing w:line="288" w:lineRule="auto"/>
              <w:rPr>
                <w:szCs w:val="21"/>
              </w:rPr>
            </w:pPr>
            <w:r w:rsidRPr="00DC28CE">
              <w:rPr>
                <w:rFonts w:hint="eastAsia"/>
                <w:szCs w:val="21"/>
              </w:rPr>
              <w:t>3.0</w:t>
            </w:r>
          </w:p>
        </w:tc>
        <w:tc>
          <w:tcPr>
            <w:tcW w:w="851" w:type="dxa"/>
          </w:tcPr>
          <w:p w:rsidR="00631762" w:rsidRPr="00DC28CE" w:rsidRDefault="00631762">
            <w:pPr>
              <w:spacing w:line="288" w:lineRule="auto"/>
              <w:rPr>
                <w:szCs w:val="21"/>
              </w:rPr>
            </w:pPr>
          </w:p>
        </w:tc>
        <w:tc>
          <w:tcPr>
            <w:tcW w:w="708" w:type="dxa"/>
          </w:tcPr>
          <w:p w:rsidR="00631762" w:rsidRPr="00DC28CE" w:rsidRDefault="00631762">
            <w:pPr>
              <w:spacing w:line="288" w:lineRule="auto"/>
              <w:rPr>
                <w:szCs w:val="21"/>
              </w:rPr>
            </w:pPr>
            <w:r w:rsidRPr="00DC28CE">
              <w:rPr>
                <w:rFonts w:hint="eastAsia"/>
                <w:szCs w:val="21"/>
              </w:rPr>
              <w:t>1</w:t>
            </w:r>
          </w:p>
        </w:tc>
        <w:tc>
          <w:tcPr>
            <w:tcW w:w="851" w:type="dxa"/>
          </w:tcPr>
          <w:p w:rsidR="00631762" w:rsidRPr="00DC28CE" w:rsidRDefault="00631762">
            <w:pPr>
              <w:spacing w:line="288" w:lineRule="auto"/>
              <w:rPr>
                <w:szCs w:val="21"/>
              </w:rPr>
            </w:pPr>
          </w:p>
        </w:tc>
        <w:tc>
          <w:tcPr>
            <w:tcW w:w="709" w:type="dxa"/>
          </w:tcPr>
          <w:p w:rsidR="00631762" w:rsidRPr="00DC28CE" w:rsidRDefault="00631762">
            <w:pPr>
              <w:spacing w:line="288" w:lineRule="auto"/>
              <w:rPr>
                <w:szCs w:val="21"/>
              </w:rPr>
            </w:pPr>
            <w:r w:rsidRPr="00DC28CE">
              <w:rPr>
                <w:rFonts w:hint="eastAsia"/>
                <w:szCs w:val="21"/>
              </w:rPr>
              <w:t>1</w:t>
            </w:r>
          </w:p>
        </w:tc>
        <w:tc>
          <w:tcPr>
            <w:tcW w:w="972" w:type="dxa"/>
          </w:tcPr>
          <w:p w:rsidR="00631762" w:rsidRPr="00DC28CE" w:rsidRDefault="00631762">
            <w:pPr>
              <w:spacing w:line="288" w:lineRule="auto"/>
              <w:rPr>
                <w:szCs w:val="21"/>
              </w:rPr>
            </w:pPr>
          </w:p>
        </w:tc>
        <w:tc>
          <w:tcPr>
            <w:tcW w:w="729" w:type="dxa"/>
          </w:tcPr>
          <w:p w:rsidR="00631762" w:rsidRPr="00DC28CE" w:rsidRDefault="00631762">
            <w:pPr>
              <w:spacing w:line="288" w:lineRule="auto"/>
              <w:rPr>
                <w:szCs w:val="21"/>
              </w:rPr>
            </w:pPr>
            <w:r w:rsidRPr="00DC28CE">
              <w:rPr>
                <w:rFonts w:hint="eastAsia"/>
                <w:szCs w:val="21"/>
              </w:rPr>
              <w:t>1</w:t>
            </w:r>
          </w:p>
        </w:tc>
        <w:tc>
          <w:tcPr>
            <w:tcW w:w="850" w:type="dxa"/>
          </w:tcPr>
          <w:p w:rsidR="00631762" w:rsidRPr="00DC28CE" w:rsidRDefault="00631762">
            <w:pPr>
              <w:spacing w:line="288" w:lineRule="auto"/>
              <w:rPr>
                <w:szCs w:val="21"/>
              </w:rPr>
            </w:pPr>
          </w:p>
        </w:tc>
        <w:tc>
          <w:tcPr>
            <w:tcW w:w="698" w:type="dxa"/>
          </w:tcPr>
          <w:p w:rsidR="00631762" w:rsidRPr="00DC28CE" w:rsidRDefault="00631762">
            <w:pPr>
              <w:spacing w:line="288" w:lineRule="auto"/>
              <w:rPr>
                <w:szCs w:val="21"/>
              </w:rPr>
            </w:pPr>
            <w:r w:rsidRPr="00DC28CE">
              <w:rPr>
                <w:rFonts w:hint="eastAsia"/>
                <w:szCs w:val="21"/>
              </w:rPr>
              <w:t>1</w:t>
            </w:r>
          </w:p>
        </w:tc>
      </w:tr>
      <w:tr w:rsidR="00631762" w:rsidRPr="00DC28CE" w:rsidTr="00587542">
        <w:tc>
          <w:tcPr>
            <w:tcW w:w="851" w:type="dxa"/>
          </w:tcPr>
          <w:p w:rsidR="00631762" w:rsidRPr="00DC28CE" w:rsidRDefault="00631762">
            <w:pPr>
              <w:spacing w:line="288" w:lineRule="auto"/>
              <w:rPr>
                <w:sz w:val="18"/>
                <w:szCs w:val="18"/>
              </w:rPr>
            </w:pPr>
            <w:r w:rsidRPr="00DC28CE">
              <w:rPr>
                <w:rFonts w:hint="eastAsia"/>
                <w:sz w:val="18"/>
                <w:szCs w:val="18"/>
              </w:rPr>
              <w:t>DN600</w:t>
            </w:r>
          </w:p>
        </w:tc>
        <w:tc>
          <w:tcPr>
            <w:tcW w:w="850" w:type="dxa"/>
          </w:tcPr>
          <w:p w:rsidR="00631762" w:rsidRPr="00DC28CE" w:rsidRDefault="00631762">
            <w:pPr>
              <w:spacing w:line="288" w:lineRule="auto"/>
              <w:rPr>
                <w:szCs w:val="21"/>
              </w:rPr>
            </w:pPr>
            <w:r w:rsidRPr="00DC28CE">
              <w:rPr>
                <w:szCs w:val="21"/>
              </w:rPr>
              <w:t>4</w:t>
            </w:r>
          </w:p>
        </w:tc>
        <w:tc>
          <w:tcPr>
            <w:tcW w:w="709" w:type="dxa"/>
          </w:tcPr>
          <w:p w:rsidR="00631762" w:rsidRPr="00DC28CE" w:rsidRDefault="00631762">
            <w:pPr>
              <w:spacing w:line="288" w:lineRule="auto"/>
              <w:rPr>
                <w:szCs w:val="21"/>
              </w:rPr>
            </w:pPr>
            <w:r w:rsidRPr="00DC28CE">
              <w:rPr>
                <w:rFonts w:hint="eastAsia"/>
                <w:szCs w:val="21"/>
              </w:rPr>
              <w:t>3.0</w:t>
            </w:r>
          </w:p>
        </w:tc>
        <w:tc>
          <w:tcPr>
            <w:tcW w:w="851" w:type="dxa"/>
          </w:tcPr>
          <w:p w:rsidR="00631762" w:rsidRPr="00DC28CE" w:rsidRDefault="00631762">
            <w:pPr>
              <w:spacing w:line="288" w:lineRule="auto"/>
              <w:rPr>
                <w:szCs w:val="21"/>
              </w:rPr>
            </w:pPr>
          </w:p>
        </w:tc>
        <w:tc>
          <w:tcPr>
            <w:tcW w:w="708" w:type="dxa"/>
          </w:tcPr>
          <w:p w:rsidR="00631762" w:rsidRPr="00DC28CE" w:rsidRDefault="00631762">
            <w:pPr>
              <w:spacing w:line="288" w:lineRule="auto"/>
              <w:rPr>
                <w:szCs w:val="21"/>
              </w:rPr>
            </w:pPr>
            <w:r w:rsidRPr="00DC28CE">
              <w:rPr>
                <w:rFonts w:hint="eastAsia"/>
                <w:szCs w:val="21"/>
              </w:rPr>
              <w:t>1</w:t>
            </w:r>
          </w:p>
        </w:tc>
        <w:tc>
          <w:tcPr>
            <w:tcW w:w="851" w:type="dxa"/>
          </w:tcPr>
          <w:p w:rsidR="00631762" w:rsidRPr="00DC28CE" w:rsidRDefault="00631762">
            <w:pPr>
              <w:spacing w:line="288" w:lineRule="auto"/>
              <w:rPr>
                <w:szCs w:val="21"/>
              </w:rPr>
            </w:pPr>
          </w:p>
        </w:tc>
        <w:tc>
          <w:tcPr>
            <w:tcW w:w="709" w:type="dxa"/>
          </w:tcPr>
          <w:p w:rsidR="00631762" w:rsidRPr="00DC28CE" w:rsidRDefault="00631762">
            <w:pPr>
              <w:spacing w:line="288" w:lineRule="auto"/>
              <w:rPr>
                <w:szCs w:val="21"/>
              </w:rPr>
            </w:pPr>
            <w:r w:rsidRPr="00DC28CE">
              <w:rPr>
                <w:rFonts w:hint="eastAsia"/>
                <w:szCs w:val="21"/>
              </w:rPr>
              <w:t>1</w:t>
            </w:r>
          </w:p>
        </w:tc>
        <w:tc>
          <w:tcPr>
            <w:tcW w:w="972" w:type="dxa"/>
          </w:tcPr>
          <w:p w:rsidR="00631762" w:rsidRPr="00DC28CE" w:rsidRDefault="00631762">
            <w:pPr>
              <w:spacing w:line="288" w:lineRule="auto"/>
              <w:rPr>
                <w:szCs w:val="21"/>
              </w:rPr>
            </w:pPr>
          </w:p>
        </w:tc>
        <w:tc>
          <w:tcPr>
            <w:tcW w:w="729" w:type="dxa"/>
          </w:tcPr>
          <w:p w:rsidR="00631762" w:rsidRPr="00DC28CE" w:rsidRDefault="00631762">
            <w:pPr>
              <w:spacing w:line="288" w:lineRule="auto"/>
              <w:rPr>
                <w:szCs w:val="21"/>
              </w:rPr>
            </w:pPr>
            <w:r w:rsidRPr="00DC28CE">
              <w:rPr>
                <w:rFonts w:hint="eastAsia"/>
                <w:szCs w:val="21"/>
              </w:rPr>
              <w:t>1</w:t>
            </w:r>
          </w:p>
        </w:tc>
        <w:tc>
          <w:tcPr>
            <w:tcW w:w="850" w:type="dxa"/>
          </w:tcPr>
          <w:p w:rsidR="00631762" w:rsidRPr="00DC28CE" w:rsidRDefault="00631762">
            <w:pPr>
              <w:spacing w:line="288" w:lineRule="auto"/>
              <w:rPr>
                <w:szCs w:val="21"/>
              </w:rPr>
            </w:pPr>
          </w:p>
        </w:tc>
        <w:tc>
          <w:tcPr>
            <w:tcW w:w="698" w:type="dxa"/>
          </w:tcPr>
          <w:p w:rsidR="00631762" w:rsidRPr="00DC28CE" w:rsidRDefault="00631762">
            <w:pPr>
              <w:spacing w:line="288" w:lineRule="auto"/>
              <w:rPr>
                <w:szCs w:val="21"/>
              </w:rPr>
            </w:pPr>
            <w:r w:rsidRPr="00DC28CE">
              <w:rPr>
                <w:rFonts w:hint="eastAsia"/>
                <w:szCs w:val="21"/>
              </w:rPr>
              <w:t>1</w:t>
            </w:r>
          </w:p>
        </w:tc>
      </w:tr>
    </w:tbl>
    <w:p w:rsidR="00492D0B" w:rsidRPr="00A0188C" w:rsidRDefault="00730515">
      <w:pPr>
        <w:spacing w:line="288" w:lineRule="auto"/>
        <w:rPr>
          <w:rFonts w:asciiTheme="minorEastAsia" w:eastAsiaTheme="minorEastAsia" w:hAnsiTheme="minorEastAsia"/>
          <w:b/>
          <w:sz w:val="18"/>
          <w:szCs w:val="18"/>
        </w:rPr>
      </w:pPr>
      <w:r w:rsidRPr="00DC28CE">
        <w:rPr>
          <w:rFonts w:asciiTheme="minorEastAsia" w:eastAsiaTheme="minorEastAsia" w:hAnsiTheme="minorEastAsia"/>
          <w:b/>
          <w:sz w:val="18"/>
          <w:szCs w:val="18"/>
        </w:rPr>
        <w:t>注：</w:t>
      </w:r>
      <w:r w:rsidR="00587542" w:rsidRPr="00DC28CE">
        <w:rPr>
          <w:rFonts w:asciiTheme="minorEastAsia" w:eastAsiaTheme="minorEastAsia" w:hAnsiTheme="minorEastAsia" w:hint="eastAsia"/>
          <w:b/>
          <w:sz w:val="18"/>
          <w:szCs w:val="18"/>
        </w:rPr>
        <w:t>衬里厚度需在作业前用卡尺量测确认，符合表格要求才能往下；</w:t>
      </w:r>
      <w:r w:rsidR="00492D0B" w:rsidRPr="00DC28CE">
        <w:rPr>
          <w:rFonts w:asciiTheme="minorEastAsia" w:eastAsiaTheme="minorEastAsia" w:hAnsiTheme="minorEastAsia"/>
          <w:b/>
          <w:sz w:val="18"/>
          <w:szCs w:val="18"/>
        </w:rPr>
        <w:t>成型后的</w:t>
      </w:r>
      <w:r w:rsidR="00AE2329" w:rsidRPr="00DC28CE">
        <w:rPr>
          <w:rFonts w:asciiTheme="minorEastAsia" w:eastAsiaTheme="minorEastAsia" w:hAnsiTheme="minorEastAsia"/>
          <w:b/>
          <w:sz w:val="18"/>
          <w:szCs w:val="18"/>
        </w:rPr>
        <w:t>密封面</w:t>
      </w:r>
      <w:r w:rsidR="00492D0B" w:rsidRPr="00DC28CE">
        <w:rPr>
          <w:rFonts w:asciiTheme="minorEastAsia" w:eastAsiaTheme="minorEastAsia" w:hAnsiTheme="minorEastAsia"/>
          <w:b/>
          <w:sz w:val="18"/>
          <w:szCs w:val="18"/>
        </w:rPr>
        <w:t>最小厚度不小于最小壁厚的80%</w:t>
      </w:r>
    </w:p>
    <w:p w:rsidR="00FA274E" w:rsidRDefault="00FA274E">
      <w:pPr>
        <w:spacing w:line="288" w:lineRule="auto"/>
        <w:rPr>
          <w:rFonts w:asciiTheme="majorEastAsia" w:eastAsiaTheme="majorEastAsia" w:hAnsiTheme="majorEastAsia"/>
          <w:b/>
          <w:sz w:val="24"/>
        </w:rPr>
      </w:pPr>
    </w:p>
    <w:p w:rsidR="00492D0B" w:rsidRPr="00DC28CE" w:rsidRDefault="00492D0B">
      <w:pPr>
        <w:spacing w:line="288" w:lineRule="auto"/>
        <w:rPr>
          <w:rFonts w:asciiTheme="majorEastAsia" w:eastAsiaTheme="majorEastAsia" w:hAnsiTheme="majorEastAsia"/>
          <w:b/>
          <w:sz w:val="24"/>
        </w:rPr>
      </w:pPr>
      <w:r w:rsidRPr="00DC28CE">
        <w:rPr>
          <w:rFonts w:asciiTheme="majorEastAsia" w:eastAsiaTheme="majorEastAsia" w:hAnsiTheme="majorEastAsia"/>
          <w:b/>
          <w:sz w:val="24"/>
        </w:rPr>
        <w:t>5.</w:t>
      </w:r>
      <w:r w:rsidR="00BB5143" w:rsidRPr="00DC28CE">
        <w:rPr>
          <w:rFonts w:asciiTheme="majorEastAsia" w:eastAsiaTheme="majorEastAsia" w:hAnsiTheme="majorEastAsia" w:hint="eastAsia"/>
          <w:b/>
          <w:sz w:val="24"/>
        </w:rPr>
        <w:t>5</w:t>
      </w:r>
      <w:r w:rsidR="00847BAA" w:rsidRPr="00DC28CE">
        <w:rPr>
          <w:rFonts w:asciiTheme="majorEastAsia" w:eastAsiaTheme="majorEastAsia" w:hAnsiTheme="majorEastAsia" w:hint="eastAsia"/>
          <w:b/>
          <w:sz w:val="24"/>
        </w:rPr>
        <w:t xml:space="preserve"> </w:t>
      </w:r>
      <w:r w:rsidRPr="00DC28CE">
        <w:rPr>
          <w:rFonts w:asciiTheme="majorEastAsia" w:eastAsiaTheme="majorEastAsia" w:hAnsiTheme="majorEastAsia"/>
          <w:b/>
          <w:sz w:val="24"/>
        </w:rPr>
        <w:t>密封面的最小翻边外径</w:t>
      </w:r>
    </w:p>
    <w:p w:rsidR="00492D0B" w:rsidRPr="00DC28CE" w:rsidRDefault="00492D0B" w:rsidP="00730515">
      <w:pPr>
        <w:spacing w:line="288" w:lineRule="auto"/>
        <w:ind w:firstLine="420"/>
        <w:rPr>
          <w:rFonts w:eastAsiaTheme="minorEastAsia"/>
          <w:szCs w:val="21"/>
        </w:rPr>
      </w:pPr>
      <w:r w:rsidRPr="00DC28CE">
        <w:rPr>
          <w:rFonts w:eastAsiaTheme="minorEastAsia" w:hAnsiTheme="minorEastAsia"/>
          <w:szCs w:val="21"/>
        </w:rPr>
        <w:t>密封面的最小翻边的外径不应小于表</w:t>
      </w:r>
      <w:r w:rsidR="0034557D" w:rsidRPr="00DC28CE">
        <w:rPr>
          <w:rFonts w:eastAsiaTheme="minorEastAsia"/>
          <w:szCs w:val="21"/>
        </w:rPr>
        <w:t>1</w:t>
      </w:r>
      <w:r w:rsidR="00847BAA" w:rsidRPr="00DC28CE">
        <w:rPr>
          <w:rFonts w:eastAsiaTheme="minorEastAsia" w:hint="eastAsia"/>
          <w:szCs w:val="21"/>
        </w:rPr>
        <w:t>0</w:t>
      </w:r>
      <w:r w:rsidRPr="00DC28CE">
        <w:rPr>
          <w:rFonts w:eastAsiaTheme="minorEastAsia" w:hAnsiTheme="minorEastAsia"/>
          <w:szCs w:val="21"/>
        </w:rPr>
        <w:t>中规定的直径。衬里的翻边部分应该与管子翻边部分的同心度在</w:t>
      </w:r>
      <w:r w:rsidRPr="00DC28CE">
        <w:rPr>
          <w:rFonts w:eastAsiaTheme="minorEastAsia"/>
          <w:szCs w:val="21"/>
        </w:rPr>
        <w:t xml:space="preserve"> 1.6mm </w:t>
      </w:r>
      <w:r w:rsidRPr="00DC28CE">
        <w:rPr>
          <w:rFonts w:eastAsiaTheme="minorEastAsia" w:hAnsiTheme="minorEastAsia"/>
          <w:szCs w:val="21"/>
        </w:rPr>
        <w:t>之内。</w:t>
      </w:r>
    </w:p>
    <w:p w:rsidR="00492D0B" w:rsidRPr="00DC28CE" w:rsidRDefault="00492D0B">
      <w:pPr>
        <w:spacing w:line="288" w:lineRule="auto"/>
        <w:jc w:val="center"/>
        <w:rPr>
          <w:rFonts w:ascii="宋体" w:hAnsi="宋体"/>
          <w:b/>
          <w:sz w:val="18"/>
          <w:szCs w:val="18"/>
        </w:rPr>
      </w:pPr>
      <w:r w:rsidRPr="00DC28CE">
        <w:rPr>
          <w:rFonts w:ascii="宋体" w:hAnsi="宋体" w:hint="eastAsia"/>
          <w:b/>
          <w:sz w:val="18"/>
          <w:szCs w:val="18"/>
        </w:rPr>
        <w:t>表</w:t>
      </w:r>
      <w:r w:rsidR="0034557D" w:rsidRPr="00DC28CE">
        <w:rPr>
          <w:rFonts w:ascii="宋体" w:hAnsi="宋体" w:hint="eastAsia"/>
          <w:b/>
          <w:sz w:val="18"/>
          <w:szCs w:val="18"/>
        </w:rPr>
        <w:t>1</w:t>
      </w:r>
      <w:r w:rsidR="00847BAA" w:rsidRPr="00DC28CE">
        <w:rPr>
          <w:rFonts w:ascii="宋体" w:hAnsi="宋体" w:hint="eastAsia"/>
          <w:b/>
          <w:sz w:val="18"/>
          <w:szCs w:val="18"/>
        </w:rPr>
        <w:t>0</w:t>
      </w:r>
      <w:r w:rsidRPr="00DC28CE">
        <w:rPr>
          <w:rFonts w:ascii="宋体" w:hAnsi="宋体" w:hint="eastAsia"/>
          <w:b/>
          <w:sz w:val="18"/>
          <w:szCs w:val="18"/>
        </w:rPr>
        <w:t xml:space="preserve">  衬里密封面最小翻边外径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194"/>
        <w:gridCol w:w="6376"/>
      </w:tblGrid>
      <w:tr w:rsidR="00631762" w:rsidRPr="00DC28CE" w:rsidTr="00631762">
        <w:tc>
          <w:tcPr>
            <w:tcW w:w="1669" w:type="pct"/>
          </w:tcPr>
          <w:p w:rsidR="00631762" w:rsidRPr="00DC28CE" w:rsidRDefault="00631762" w:rsidP="00F62377">
            <w:pPr>
              <w:spacing w:line="288" w:lineRule="auto"/>
              <w:jc w:val="center"/>
              <w:rPr>
                <w:rFonts w:ascii="宋体"/>
                <w:szCs w:val="21"/>
              </w:rPr>
            </w:pPr>
            <w:r w:rsidRPr="00DC28CE">
              <w:rPr>
                <w:szCs w:val="21"/>
              </w:rPr>
              <w:t>尺寸</w:t>
            </w:r>
          </w:p>
        </w:tc>
        <w:tc>
          <w:tcPr>
            <w:tcW w:w="3331" w:type="pct"/>
          </w:tcPr>
          <w:p w:rsidR="00631762" w:rsidRPr="00DC28CE" w:rsidRDefault="00631762" w:rsidP="0045254C">
            <w:pPr>
              <w:spacing w:line="288" w:lineRule="auto"/>
              <w:jc w:val="center"/>
              <w:rPr>
                <w:rFonts w:ascii="宋体"/>
                <w:szCs w:val="21"/>
              </w:rPr>
            </w:pPr>
            <w:r w:rsidRPr="00DC28CE">
              <w:rPr>
                <w:rFonts w:ascii="宋体" w:hint="eastAsia"/>
                <w:szCs w:val="21"/>
              </w:rPr>
              <w:t>最小翻边外径（毫米/mm）</w:t>
            </w:r>
          </w:p>
        </w:tc>
      </w:tr>
      <w:tr w:rsidR="00631762" w:rsidRPr="00DC28CE" w:rsidTr="00631762">
        <w:tc>
          <w:tcPr>
            <w:tcW w:w="1669" w:type="pct"/>
          </w:tcPr>
          <w:p w:rsidR="00631762" w:rsidRPr="00DC28CE" w:rsidRDefault="00631762" w:rsidP="00587542">
            <w:pPr>
              <w:spacing w:line="288" w:lineRule="auto"/>
              <w:jc w:val="center"/>
              <w:rPr>
                <w:rFonts w:ascii="宋体"/>
                <w:szCs w:val="21"/>
              </w:rPr>
            </w:pPr>
            <w:r w:rsidRPr="00DC28CE">
              <w:rPr>
                <w:rFonts w:ascii="宋体" w:hint="eastAsia"/>
                <w:szCs w:val="21"/>
              </w:rPr>
              <w:t>DN15</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31.8</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DN20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39.7</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DN25</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47.6</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DN40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68.3</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DN50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87.3</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DN80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117.5</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DN100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150.8</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DN150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203.2</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DN200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255.6</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lastRenderedPageBreak/>
              <w:t>DN250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311.2</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DN300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365.1</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DN350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393.7</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DN400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450.9</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DN450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514.4</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DN500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565.2</w:t>
            </w:r>
          </w:p>
        </w:tc>
      </w:tr>
      <w:tr w:rsidR="00631762" w:rsidRPr="00DC28CE" w:rsidTr="00631762">
        <w:tc>
          <w:tcPr>
            <w:tcW w:w="1669" w:type="pct"/>
          </w:tcPr>
          <w:p w:rsidR="00631762" w:rsidRPr="00DC28CE" w:rsidRDefault="00631762">
            <w:pPr>
              <w:spacing w:line="288" w:lineRule="auto"/>
              <w:jc w:val="center"/>
              <w:rPr>
                <w:rFonts w:ascii="宋体"/>
                <w:szCs w:val="21"/>
              </w:rPr>
            </w:pPr>
            <w:r w:rsidRPr="00DC28CE">
              <w:rPr>
                <w:rFonts w:ascii="宋体" w:hint="eastAsia"/>
                <w:szCs w:val="21"/>
              </w:rPr>
              <w:t>DN600</w:t>
            </w:r>
          </w:p>
        </w:tc>
        <w:tc>
          <w:tcPr>
            <w:tcW w:w="3331" w:type="pct"/>
          </w:tcPr>
          <w:p w:rsidR="00631762" w:rsidRPr="00DC28CE" w:rsidRDefault="00631762">
            <w:pPr>
              <w:spacing w:line="288" w:lineRule="auto"/>
              <w:jc w:val="center"/>
              <w:rPr>
                <w:rFonts w:ascii="宋体"/>
                <w:szCs w:val="21"/>
              </w:rPr>
            </w:pPr>
            <w:r w:rsidRPr="00DC28CE">
              <w:rPr>
                <w:rFonts w:ascii="宋体" w:hint="eastAsia"/>
                <w:szCs w:val="21"/>
              </w:rPr>
              <w:t>666.8</w:t>
            </w:r>
          </w:p>
        </w:tc>
      </w:tr>
    </w:tbl>
    <w:p w:rsidR="00A0188C" w:rsidRDefault="00730515">
      <w:pPr>
        <w:spacing w:line="288" w:lineRule="auto"/>
        <w:rPr>
          <w:rFonts w:eastAsiaTheme="minorEastAsia" w:hAnsiTheme="minorEastAsia"/>
          <w:b/>
          <w:sz w:val="18"/>
          <w:szCs w:val="18"/>
        </w:rPr>
      </w:pPr>
      <w:r w:rsidRPr="00A0188C">
        <w:rPr>
          <w:rFonts w:eastAsiaTheme="minorEastAsia" w:hAnsiTheme="minorEastAsia"/>
          <w:b/>
          <w:sz w:val="18"/>
          <w:szCs w:val="18"/>
        </w:rPr>
        <w:t>注：</w:t>
      </w:r>
      <w:r w:rsidR="00492D0B" w:rsidRPr="00A0188C">
        <w:rPr>
          <w:rFonts w:eastAsiaTheme="minorEastAsia" w:hAnsiTheme="minorEastAsia"/>
          <w:b/>
          <w:sz w:val="18"/>
          <w:szCs w:val="18"/>
        </w:rPr>
        <w:t>最大翻边外径不应超过法兰螺栓孔内边缘</w:t>
      </w:r>
    </w:p>
    <w:p w:rsidR="00492D0B" w:rsidRPr="00076369" w:rsidRDefault="00492D0B">
      <w:pPr>
        <w:spacing w:line="288" w:lineRule="auto"/>
        <w:rPr>
          <w:rFonts w:eastAsiaTheme="minorEastAsia"/>
          <w:b/>
          <w:sz w:val="24"/>
        </w:rPr>
      </w:pPr>
      <w:r w:rsidRPr="00076369">
        <w:rPr>
          <w:rFonts w:eastAsiaTheme="minorEastAsia"/>
          <w:b/>
          <w:sz w:val="24"/>
        </w:rPr>
        <w:t>5.</w:t>
      </w:r>
      <w:r w:rsidR="00BB5143">
        <w:rPr>
          <w:rFonts w:eastAsiaTheme="minorEastAsia" w:hint="eastAsia"/>
          <w:b/>
          <w:sz w:val="24"/>
        </w:rPr>
        <w:t>6</w:t>
      </w:r>
      <w:r w:rsidR="00647495" w:rsidRPr="001F3777">
        <w:rPr>
          <w:rFonts w:eastAsiaTheme="minorEastAsia" w:hAnsiTheme="minorEastAsia" w:hint="eastAsia"/>
          <w:b/>
          <w:sz w:val="24"/>
        </w:rPr>
        <w:t>成品</w:t>
      </w:r>
      <w:r w:rsidRPr="00076369">
        <w:rPr>
          <w:rFonts w:eastAsiaTheme="minorEastAsia" w:hAnsiTheme="minorEastAsia"/>
          <w:b/>
          <w:sz w:val="24"/>
        </w:rPr>
        <w:t>的尺寸公差</w:t>
      </w:r>
    </w:p>
    <w:p w:rsidR="00A14E11" w:rsidRDefault="00492D0B" w:rsidP="00730515">
      <w:pPr>
        <w:spacing w:line="244" w:lineRule="auto"/>
        <w:ind w:right="120" w:firstLine="420"/>
        <w:rPr>
          <w:rFonts w:eastAsiaTheme="minorEastAsia" w:hAnsiTheme="minorEastAsia"/>
          <w:szCs w:val="21"/>
        </w:rPr>
      </w:pPr>
      <w:r w:rsidRPr="00730515">
        <w:rPr>
          <w:rFonts w:eastAsiaTheme="minorEastAsia" w:hAnsiTheme="minorEastAsia"/>
          <w:szCs w:val="21"/>
        </w:rPr>
        <w:t>直管、法兰和管件的公差应该符合表</w:t>
      </w:r>
      <w:r w:rsidR="00076369">
        <w:rPr>
          <w:rFonts w:eastAsiaTheme="minorEastAsia" w:hint="eastAsia"/>
          <w:szCs w:val="21"/>
        </w:rPr>
        <w:t>1</w:t>
      </w:r>
      <w:r w:rsidR="00847BAA">
        <w:rPr>
          <w:rFonts w:eastAsiaTheme="minorEastAsia" w:hint="eastAsia"/>
          <w:szCs w:val="21"/>
        </w:rPr>
        <w:t>1</w:t>
      </w:r>
      <w:r w:rsidR="00BD1807">
        <w:rPr>
          <w:rFonts w:eastAsiaTheme="minorEastAsia" w:hint="eastAsia"/>
          <w:szCs w:val="21"/>
        </w:rPr>
        <w:t>。</w:t>
      </w:r>
      <w:r w:rsidRPr="00730515">
        <w:rPr>
          <w:rFonts w:eastAsiaTheme="minorEastAsia" w:hAnsiTheme="minorEastAsia"/>
          <w:szCs w:val="21"/>
        </w:rPr>
        <w:t>在两端固定法兰的法兰螺栓</w:t>
      </w:r>
      <w:proofErr w:type="gramStart"/>
      <w:r w:rsidRPr="00730515">
        <w:rPr>
          <w:rFonts w:eastAsiaTheme="minorEastAsia" w:hAnsiTheme="minorEastAsia"/>
          <w:szCs w:val="21"/>
        </w:rPr>
        <w:t>孔应该骑</w:t>
      </w:r>
      <w:proofErr w:type="gramEnd"/>
      <w:r w:rsidRPr="00730515">
        <w:rPr>
          <w:rFonts w:eastAsiaTheme="minorEastAsia" w:hAnsiTheme="minorEastAsia"/>
          <w:szCs w:val="21"/>
        </w:rPr>
        <w:t>跨在同一中心线</w:t>
      </w:r>
      <w:r w:rsidRPr="00730515">
        <w:rPr>
          <w:rFonts w:eastAsiaTheme="minorEastAsia"/>
          <w:szCs w:val="21"/>
        </w:rPr>
        <w:t xml:space="preserve">, </w:t>
      </w:r>
      <w:r w:rsidRPr="00730515">
        <w:rPr>
          <w:rFonts w:eastAsiaTheme="minorEastAsia" w:hAnsiTheme="minorEastAsia"/>
          <w:szCs w:val="21"/>
        </w:rPr>
        <w:t>以利校正。最终内衬（塑料翻边对塑料翻边）制成的管件应该符合</w:t>
      </w:r>
      <w:r w:rsidRPr="00730515">
        <w:rPr>
          <w:rFonts w:eastAsiaTheme="minorEastAsia"/>
          <w:szCs w:val="21"/>
        </w:rPr>
        <w:t>ANSI B16.1</w:t>
      </w:r>
      <w:r w:rsidRPr="00730515">
        <w:rPr>
          <w:rFonts w:eastAsiaTheme="minorEastAsia" w:hAnsiTheme="minorEastAsia"/>
          <w:szCs w:val="21"/>
        </w:rPr>
        <w:t>、</w:t>
      </w:r>
      <w:r w:rsidRPr="00730515">
        <w:rPr>
          <w:rFonts w:eastAsiaTheme="minorEastAsia"/>
          <w:szCs w:val="21"/>
        </w:rPr>
        <w:t>B16.42</w:t>
      </w:r>
      <w:r w:rsidRPr="00730515">
        <w:rPr>
          <w:rFonts w:eastAsiaTheme="minorEastAsia" w:hAnsiTheme="minorEastAsia"/>
          <w:szCs w:val="21"/>
        </w:rPr>
        <w:t>或</w:t>
      </w:r>
      <w:r w:rsidRPr="00730515">
        <w:rPr>
          <w:rFonts w:eastAsiaTheme="minorEastAsia"/>
          <w:szCs w:val="21"/>
        </w:rPr>
        <w:t xml:space="preserve">B16.5 </w:t>
      </w:r>
      <w:r w:rsidRPr="00730515">
        <w:rPr>
          <w:rFonts w:eastAsiaTheme="minorEastAsia" w:hAnsiTheme="minorEastAsia"/>
          <w:szCs w:val="21"/>
        </w:rPr>
        <w:t>规定的中心到面的尺寸公差。</w:t>
      </w:r>
    </w:p>
    <w:p w:rsidR="00AB373C" w:rsidRDefault="00AB373C" w:rsidP="00730515">
      <w:pPr>
        <w:spacing w:line="244" w:lineRule="auto"/>
        <w:ind w:right="120" w:firstLine="420"/>
        <w:rPr>
          <w:rFonts w:eastAsiaTheme="minorEastAsia" w:hAnsiTheme="minorEastAsia"/>
          <w:szCs w:val="21"/>
        </w:rPr>
      </w:pPr>
    </w:p>
    <w:p w:rsidR="00AB373C" w:rsidRDefault="00AB373C" w:rsidP="00730515">
      <w:pPr>
        <w:spacing w:line="244" w:lineRule="auto"/>
        <w:ind w:right="120" w:firstLine="420"/>
        <w:rPr>
          <w:rFonts w:eastAsiaTheme="minorEastAsia" w:hAnsiTheme="minorEastAsia"/>
          <w:szCs w:val="21"/>
        </w:rPr>
      </w:pPr>
    </w:p>
    <w:p w:rsidR="00AB373C" w:rsidRPr="00730515" w:rsidRDefault="00AB373C" w:rsidP="00730515">
      <w:pPr>
        <w:spacing w:line="244" w:lineRule="auto"/>
        <w:ind w:right="120" w:firstLine="420"/>
        <w:rPr>
          <w:rFonts w:eastAsiaTheme="minorEastAsia"/>
          <w:szCs w:val="21"/>
        </w:rPr>
      </w:pPr>
    </w:p>
    <w:p w:rsidR="00492D0B" w:rsidRPr="00A0188C" w:rsidRDefault="00492D0B">
      <w:pPr>
        <w:spacing w:line="288" w:lineRule="auto"/>
        <w:jc w:val="center"/>
        <w:rPr>
          <w:rFonts w:eastAsiaTheme="minorEastAsia"/>
          <w:b/>
          <w:sz w:val="18"/>
          <w:szCs w:val="18"/>
        </w:rPr>
      </w:pPr>
      <w:r w:rsidRPr="00A0188C">
        <w:rPr>
          <w:rFonts w:eastAsiaTheme="minorEastAsia" w:hAnsiTheme="minorEastAsia"/>
          <w:b/>
          <w:sz w:val="18"/>
          <w:szCs w:val="18"/>
        </w:rPr>
        <w:t>表</w:t>
      </w:r>
      <w:r w:rsidRPr="00A0188C">
        <w:rPr>
          <w:rFonts w:eastAsiaTheme="minorEastAsia"/>
          <w:b/>
          <w:sz w:val="18"/>
          <w:szCs w:val="18"/>
        </w:rPr>
        <w:t>1</w:t>
      </w:r>
      <w:r w:rsidR="00847BAA">
        <w:rPr>
          <w:rFonts w:eastAsiaTheme="minorEastAsia" w:hint="eastAsia"/>
          <w:b/>
          <w:sz w:val="18"/>
          <w:szCs w:val="18"/>
        </w:rPr>
        <w:t>1</w:t>
      </w:r>
      <w:r w:rsidRPr="00A0188C">
        <w:rPr>
          <w:rFonts w:eastAsiaTheme="minorEastAsia" w:hAnsiTheme="minorEastAsia"/>
          <w:b/>
          <w:sz w:val="18"/>
          <w:szCs w:val="18"/>
        </w:rPr>
        <w:t>直管、法兰和管件的允许公差</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677"/>
        <w:gridCol w:w="4668"/>
      </w:tblGrid>
      <w:tr w:rsidR="00492D0B" w:rsidRPr="00730515" w:rsidTr="00A0188C">
        <w:tc>
          <w:tcPr>
            <w:tcW w:w="4677" w:type="dxa"/>
          </w:tcPr>
          <w:p w:rsidR="00492D0B" w:rsidRPr="00730515" w:rsidRDefault="00492D0B" w:rsidP="00730515">
            <w:pPr>
              <w:spacing w:line="288" w:lineRule="auto"/>
              <w:jc w:val="center"/>
              <w:rPr>
                <w:rFonts w:eastAsiaTheme="minorEastAsia"/>
                <w:szCs w:val="21"/>
              </w:rPr>
            </w:pPr>
            <w:r w:rsidRPr="00730515">
              <w:rPr>
                <w:rFonts w:eastAsiaTheme="minorEastAsia" w:hAnsiTheme="minorEastAsia"/>
                <w:szCs w:val="21"/>
              </w:rPr>
              <w:t>类型</w:t>
            </w:r>
          </w:p>
        </w:tc>
        <w:tc>
          <w:tcPr>
            <w:tcW w:w="4668" w:type="dxa"/>
          </w:tcPr>
          <w:p w:rsidR="00492D0B" w:rsidRPr="00730515" w:rsidRDefault="00492D0B" w:rsidP="00730515">
            <w:pPr>
              <w:spacing w:line="288" w:lineRule="auto"/>
              <w:jc w:val="center"/>
              <w:rPr>
                <w:rFonts w:eastAsiaTheme="minorEastAsia"/>
                <w:szCs w:val="21"/>
              </w:rPr>
            </w:pPr>
            <w:r w:rsidRPr="00730515">
              <w:rPr>
                <w:rFonts w:eastAsiaTheme="minorEastAsia" w:hAnsiTheme="minorEastAsia"/>
                <w:szCs w:val="21"/>
              </w:rPr>
              <w:t>公差</w:t>
            </w:r>
          </w:p>
        </w:tc>
      </w:tr>
      <w:tr w:rsidR="00492D0B" w:rsidRPr="00730515" w:rsidTr="00A0188C">
        <w:tc>
          <w:tcPr>
            <w:tcW w:w="4677" w:type="dxa"/>
          </w:tcPr>
          <w:p w:rsidR="00492D0B" w:rsidRPr="00730515" w:rsidRDefault="00492D0B" w:rsidP="00730515">
            <w:pPr>
              <w:spacing w:line="288" w:lineRule="auto"/>
              <w:jc w:val="center"/>
              <w:rPr>
                <w:rFonts w:eastAsiaTheme="minorEastAsia"/>
                <w:szCs w:val="21"/>
              </w:rPr>
            </w:pPr>
            <w:r w:rsidRPr="00730515">
              <w:rPr>
                <w:rFonts w:eastAsiaTheme="minorEastAsia" w:hAnsiTheme="minorEastAsia"/>
                <w:szCs w:val="21"/>
              </w:rPr>
              <w:t>直管长度</w:t>
            </w:r>
          </w:p>
        </w:tc>
        <w:tc>
          <w:tcPr>
            <w:tcW w:w="4668" w:type="dxa"/>
          </w:tcPr>
          <w:p w:rsidR="00492D0B" w:rsidRPr="00730515" w:rsidRDefault="00492D0B" w:rsidP="00730515">
            <w:pPr>
              <w:spacing w:line="288" w:lineRule="auto"/>
              <w:jc w:val="left"/>
              <w:rPr>
                <w:rFonts w:eastAsiaTheme="minorEastAsia"/>
                <w:szCs w:val="21"/>
              </w:rPr>
            </w:pPr>
            <w:r w:rsidRPr="00730515">
              <w:rPr>
                <w:rFonts w:eastAsiaTheme="minorEastAsia"/>
                <w:szCs w:val="21"/>
              </w:rPr>
              <w:t>±3.2mm</w:t>
            </w:r>
          </w:p>
        </w:tc>
      </w:tr>
      <w:tr w:rsidR="00492D0B" w:rsidRPr="00730515" w:rsidTr="00A0188C">
        <w:tc>
          <w:tcPr>
            <w:tcW w:w="4677" w:type="dxa"/>
          </w:tcPr>
          <w:p w:rsidR="00492D0B" w:rsidRPr="00730515" w:rsidRDefault="00492D0B" w:rsidP="00730515">
            <w:pPr>
              <w:spacing w:line="288" w:lineRule="auto"/>
              <w:jc w:val="center"/>
              <w:rPr>
                <w:rFonts w:eastAsiaTheme="minorEastAsia"/>
                <w:szCs w:val="21"/>
              </w:rPr>
            </w:pPr>
            <w:r w:rsidRPr="00730515">
              <w:rPr>
                <w:rFonts w:eastAsiaTheme="minorEastAsia" w:hAnsiTheme="minorEastAsia"/>
                <w:szCs w:val="21"/>
              </w:rPr>
              <w:t>固定法兰螺栓对准</w:t>
            </w:r>
          </w:p>
        </w:tc>
        <w:tc>
          <w:tcPr>
            <w:tcW w:w="4668" w:type="dxa"/>
          </w:tcPr>
          <w:p w:rsidR="00492D0B" w:rsidRPr="00730515" w:rsidRDefault="00492D0B" w:rsidP="00730515">
            <w:pPr>
              <w:spacing w:line="288" w:lineRule="auto"/>
              <w:jc w:val="left"/>
              <w:rPr>
                <w:rFonts w:eastAsiaTheme="minorEastAsia"/>
                <w:szCs w:val="21"/>
              </w:rPr>
            </w:pPr>
            <w:r w:rsidRPr="00730515">
              <w:rPr>
                <w:rFonts w:eastAsiaTheme="minorEastAsia"/>
                <w:szCs w:val="21"/>
              </w:rPr>
              <w:t>±1.6mm</w:t>
            </w:r>
          </w:p>
        </w:tc>
      </w:tr>
      <w:tr w:rsidR="00492D0B" w:rsidRPr="00730515" w:rsidTr="00A0188C">
        <w:tc>
          <w:tcPr>
            <w:tcW w:w="4677" w:type="dxa"/>
          </w:tcPr>
          <w:p w:rsidR="00492D0B" w:rsidRPr="004D5A70" w:rsidRDefault="00492D0B" w:rsidP="00730515">
            <w:pPr>
              <w:spacing w:line="288" w:lineRule="auto"/>
              <w:jc w:val="center"/>
              <w:rPr>
                <w:rFonts w:eastAsiaTheme="minorEastAsia"/>
                <w:szCs w:val="21"/>
              </w:rPr>
            </w:pPr>
            <w:r w:rsidRPr="004D5A70">
              <w:rPr>
                <w:rFonts w:eastAsiaTheme="minorEastAsia" w:hAnsiTheme="minorEastAsia"/>
                <w:szCs w:val="21"/>
              </w:rPr>
              <w:t>法兰与管子中心的垂直度</w:t>
            </w:r>
          </w:p>
        </w:tc>
        <w:tc>
          <w:tcPr>
            <w:tcW w:w="4668" w:type="dxa"/>
          </w:tcPr>
          <w:p w:rsidR="00492D0B" w:rsidRPr="004D5A70" w:rsidRDefault="0045254C" w:rsidP="0045254C">
            <w:pPr>
              <w:spacing w:line="288" w:lineRule="auto"/>
              <w:jc w:val="left"/>
              <w:rPr>
                <w:rFonts w:eastAsiaTheme="minorEastAsia"/>
                <w:szCs w:val="21"/>
              </w:rPr>
            </w:pPr>
            <w:r w:rsidRPr="004D5A70">
              <w:rPr>
                <w:rFonts w:eastAsiaTheme="minorEastAsia" w:hint="eastAsia"/>
                <w:szCs w:val="21"/>
              </w:rPr>
              <w:t>≤</w:t>
            </w:r>
            <w:r w:rsidRPr="004D5A70">
              <w:rPr>
                <w:rFonts w:eastAsiaTheme="minorEastAsia" w:hint="eastAsia"/>
                <w:szCs w:val="21"/>
              </w:rPr>
              <w:t>1.5</w:t>
            </w:r>
            <w:r w:rsidRPr="004D5A70">
              <w:rPr>
                <w:rFonts w:eastAsiaTheme="minorEastAsia" w:hint="eastAsia"/>
                <w:szCs w:val="21"/>
              </w:rPr>
              <w:t>°</w:t>
            </w:r>
          </w:p>
        </w:tc>
      </w:tr>
      <w:tr w:rsidR="00492D0B" w:rsidRPr="00730515" w:rsidTr="00A0188C">
        <w:tc>
          <w:tcPr>
            <w:tcW w:w="4677" w:type="dxa"/>
          </w:tcPr>
          <w:p w:rsidR="00492D0B" w:rsidRPr="00730515" w:rsidRDefault="00492D0B" w:rsidP="00730515">
            <w:pPr>
              <w:spacing w:line="288" w:lineRule="auto"/>
              <w:jc w:val="center"/>
              <w:rPr>
                <w:rFonts w:eastAsiaTheme="minorEastAsia"/>
                <w:szCs w:val="21"/>
              </w:rPr>
            </w:pPr>
            <w:r w:rsidRPr="00730515">
              <w:rPr>
                <w:rFonts w:eastAsiaTheme="minorEastAsia" w:hAnsiTheme="minorEastAsia"/>
                <w:szCs w:val="21"/>
              </w:rPr>
              <w:t>法兰所有尺寸</w:t>
            </w:r>
          </w:p>
        </w:tc>
        <w:tc>
          <w:tcPr>
            <w:tcW w:w="4668" w:type="dxa"/>
          </w:tcPr>
          <w:p w:rsidR="00492D0B" w:rsidRPr="00730515" w:rsidRDefault="00492D0B" w:rsidP="00730515">
            <w:pPr>
              <w:spacing w:line="288" w:lineRule="auto"/>
              <w:jc w:val="left"/>
              <w:rPr>
                <w:rFonts w:eastAsiaTheme="minorEastAsia"/>
                <w:szCs w:val="21"/>
              </w:rPr>
            </w:pPr>
            <w:r w:rsidRPr="00730515">
              <w:rPr>
                <w:rFonts w:eastAsiaTheme="minorEastAsia" w:hAnsiTheme="minorEastAsia"/>
                <w:szCs w:val="21"/>
              </w:rPr>
              <w:t>参见</w:t>
            </w:r>
            <w:r w:rsidR="00EC77C7" w:rsidRPr="00730515">
              <w:rPr>
                <w:rFonts w:eastAsiaTheme="minorEastAsia"/>
                <w:szCs w:val="21"/>
              </w:rPr>
              <w:t>HG/T20592-2009</w:t>
            </w:r>
            <w:r w:rsidRPr="00730515">
              <w:rPr>
                <w:rFonts w:eastAsiaTheme="minorEastAsia"/>
                <w:szCs w:val="21"/>
              </w:rPr>
              <w:t xml:space="preserve"> </w:t>
            </w:r>
            <w:r w:rsidRPr="00730515">
              <w:rPr>
                <w:rFonts w:eastAsiaTheme="minorEastAsia" w:hAnsiTheme="minorEastAsia"/>
                <w:szCs w:val="21"/>
              </w:rPr>
              <w:t>或</w:t>
            </w:r>
            <w:r w:rsidRPr="00730515">
              <w:rPr>
                <w:rFonts w:eastAsiaTheme="minorEastAsia"/>
                <w:szCs w:val="21"/>
              </w:rPr>
              <w:t>ANSI B16.5</w:t>
            </w:r>
          </w:p>
        </w:tc>
      </w:tr>
      <w:tr w:rsidR="00492D0B" w:rsidRPr="00730515" w:rsidTr="00A0188C">
        <w:tc>
          <w:tcPr>
            <w:tcW w:w="4677" w:type="dxa"/>
          </w:tcPr>
          <w:p w:rsidR="00492D0B" w:rsidRPr="00730515" w:rsidRDefault="00492D0B" w:rsidP="00730515">
            <w:pPr>
              <w:spacing w:line="288" w:lineRule="auto"/>
              <w:jc w:val="center"/>
              <w:rPr>
                <w:rFonts w:eastAsiaTheme="minorEastAsia"/>
                <w:szCs w:val="21"/>
              </w:rPr>
            </w:pPr>
            <w:r w:rsidRPr="00730515">
              <w:rPr>
                <w:rFonts w:eastAsiaTheme="minorEastAsia" w:hAnsiTheme="minorEastAsia"/>
                <w:szCs w:val="21"/>
              </w:rPr>
              <w:t>管件所有尺寸</w:t>
            </w:r>
          </w:p>
        </w:tc>
        <w:tc>
          <w:tcPr>
            <w:tcW w:w="4668" w:type="dxa"/>
          </w:tcPr>
          <w:p w:rsidR="00492D0B" w:rsidRPr="00730515" w:rsidRDefault="00492D0B" w:rsidP="00730515">
            <w:pPr>
              <w:spacing w:line="288" w:lineRule="auto"/>
              <w:jc w:val="left"/>
              <w:rPr>
                <w:rFonts w:eastAsiaTheme="minorEastAsia"/>
                <w:szCs w:val="21"/>
              </w:rPr>
            </w:pPr>
            <w:r w:rsidRPr="00730515">
              <w:rPr>
                <w:rFonts w:eastAsiaTheme="minorEastAsia" w:hAnsiTheme="minorEastAsia"/>
                <w:szCs w:val="21"/>
              </w:rPr>
              <w:t>参见</w:t>
            </w:r>
            <w:r w:rsidR="00EC77C7" w:rsidRPr="00730515">
              <w:rPr>
                <w:rFonts w:eastAsiaTheme="minorEastAsia"/>
                <w:szCs w:val="21"/>
              </w:rPr>
              <w:t>GB/T12459-2005</w:t>
            </w:r>
            <w:r w:rsidR="00EB6E20">
              <w:rPr>
                <w:rFonts w:eastAsiaTheme="minorEastAsia" w:hint="eastAsia"/>
                <w:szCs w:val="21"/>
              </w:rPr>
              <w:t xml:space="preserve"> </w:t>
            </w:r>
            <w:r w:rsidR="00A66817" w:rsidRPr="00730515">
              <w:rPr>
                <w:rFonts w:eastAsiaTheme="minorEastAsia" w:hAnsiTheme="minorEastAsia"/>
                <w:szCs w:val="21"/>
              </w:rPr>
              <w:t>或</w:t>
            </w:r>
            <w:r w:rsidR="00A66817" w:rsidRPr="00730515">
              <w:rPr>
                <w:rFonts w:eastAsiaTheme="minorEastAsia"/>
                <w:szCs w:val="21"/>
              </w:rPr>
              <w:t>ANSI B16.5</w:t>
            </w:r>
          </w:p>
        </w:tc>
      </w:tr>
    </w:tbl>
    <w:p w:rsidR="00492D0B" w:rsidRPr="00A0188C" w:rsidRDefault="00492D0B" w:rsidP="008658D1">
      <w:pPr>
        <w:spacing w:beforeLines="50" w:afterLines="50" w:line="360" w:lineRule="auto"/>
        <w:rPr>
          <w:rFonts w:asciiTheme="majorEastAsia" w:eastAsiaTheme="majorEastAsia" w:hAnsiTheme="majorEastAsia"/>
          <w:b/>
          <w:sz w:val="24"/>
        </w:rPr>
      </w:pPr>
      <w:r w:rsidRPr="00A0188C">
        <w:rPr>
          <w:rFonts w:asciiTheme="majorEastAsia" w:eastAsiaTheme="majorEastAsia" w:hAnsiTheme="majorEastAsia" w:hint="eastAsia"/>
          <w:b/>
          <w:sz w:val="24"/>
        </w:rPr>
        <w:t>6</w:t>
      </w:r>
      <w:r w:rsidR="00730515" w:rsidRPr="00A0188C">
        <w:rPr>
          <w:rFonts w:asciiTheme="majorEastAsia" w:eastAsiaTheme="majorEastAsia" w:hAnsiTheme="majorEastAsia" w:hint="eastAsia"/>
          <w:b/>
          <w:sz w:val="24"/>
        </w:rPr>
        <w:t xml:space="preserve">  </w:t>
      </w:r>
      <w:r w:rsidRPr="00A0188C">
        <w:rPr>
          <w:rFonts w:asciiTheme="majorEastAsia" w:eastAsiaTheme="majorEastAsia" w:hAnsiTheme="majorEastAsia" w:hint="eastAsia"/>
          <w:b/>
          <w:sz w:val="24"/>
        </w:rPr>
        <w:t>质量检验</w:t>
      </w:r>
    </w:p>
    <w:p w:rsidR="00492D0B" w:rsidRPr="00A0188C" w:rsidRDefault="001C47EC">
      <w:pPr>
        <w:spacing w:line="288" w:lineRule="auto"/>
        <w:rPr>
          <w:rFonts w:asciiTheme="majorEastAsia" w:eastAsiaTheme="majorEastAsia" w:hAnsiTheme="majorEastAsia"/>
          <w:b/>
          <w:szCs w:val="21"/>
        </w:rPr>
      </w:pPr>
      <w:r>
        <w:rPr>
          <w:rFonts w:asciiTheme="majorEastAsia" w:eastAsiaTheme="majorEastAsia" w:hAnsiTheme="majorEastAsia"/>
          <w:b/>
          <w:szCs w:val="21"/>
        </w:rPr>
        <w:t>6.</w:t>
      </w:r>
      <w:r>
        <w:rPr>
          <w:rFonts w:asciiTheme="majorEastAsia" w:eastAsiaTheme="majorEastAsia" w:hAnsiTheme="majorEastAsia" w:hint="eastAsia"/>
          <w:b/>
          <w:szCs w:val="21"/>
        </w:rPr>
        <w:t>1</w:t>
      </w:r>
      <w:r w:rsidR="00730515" w:rsidRPr="00A0188C">
        <w:rPr>
          <w:rFonts w:asciiTheme="majorEastAsia" w:eastAsiaTheme="majorEastAsia" w:hAnsiTheme="majorEastAsia" w:hint="eastAsia"/>
          <w:b/>
          <w:szCs w:val="21"/>
        </w:rPr>
        <w:t xml:space="preserve">  </w:t>
      </w:r>
      <w:r w:rsidR="00492D0B" w:rsidRPr="00A0188C">
        <w:rPr>
          <w:rFonts w:asciiTheme="majorEastAsia" w:eastAsiaTheme="majorEastAsia" w:hAnsiTheme="majorEastAsia"/>
          <w:b/>
          <w:szCs w:val="21"/>
        </w:rPr>
        <w:t>氟塑料衬里外观要求</w:t>
      </w:r>
    </w:p>
    <w:p w:rsidR="007D693D" w:rsidRPr="00730515" w:rsidRDefault="00492D0B" w:rsidP="00730515">
      <w:pPr>
        <w:spacing w:line="288" w:lineRule="auto"/>
        <w:ind w:firstLine="420"/>
        <w:rPr>
          <w:rFonts w:eastAsiaTheme="minorEastAsia"/>
          <w:szCs w:val="21"/>
        </w:rPr>
      </w:pPr>
      <w:r w:rsidRPr="00730515">
        <w:rPr>
          <w:rFonts w:eastAsiaTheme="minorEastAsia" w:hAnsiTheme="minorEastAsia"/>
          <w:szCs w:val="21"/>
        </w:rPr>
        <w:t>氟塑料衬里应平整光滑，不得裂纹和明显白痕等缺陷。衬里翻边面不得出现明显厚薄不均现象，表面不允许有凹痕，裂纹，分层，过火，明显杂质等缺陷。</w:t>
      </w:r>
    </w:p>
    <w:p w:rsidR="00492D0B" w:rsidRDefault="00492D0B" w:rsidP="00730515">
      <w:pPr>
        <w:spacing w:line="288" w:lineRule="auto"/>
        <w:ind w:firstLine="420"/>
        <w:rPr>
          <w:rFonts w:eastAsiaTheme="minorEastAsia" w:hAnsiTheme="minorEastAsia"/>
          <w:szCs w:val="21"/>
        </w:rPr>
      </w:pPr>
      <w:r w:rsidRPr="00730515">
        <w:rPr>
          <w:rFonts w:eastAsiaTheme="minorEastAsia" w:hAnsiTheme="minorEastAsia"/>
          <w:szCs w:val="21"/>
        </w:rPr>
        <w:t>检验方法</w:t>
      </w:r>
      <w:r w:rsidR="00730515">
        <w:rPr>
          <w:rFonts w:eastAsiaTheme="minorEastAsia" w:hAnsiTheme="minorEastAsia" w:hint="eastAsia"/>
          <w:szCs w:val="21"/>
        </w:rPr>
        <w:t>：</w:t>
      </w:r>
      <w:r w:rsidRPr="00730515">
        <w:rPr>
          <w:rFonts w:eastAsiaTheme="minorEastAsia" w:hAnsiTheme="minorEastAsia"/>
          <w:szCs w:val="21"/>
        </w:rPr>
        <w:t>目视。</w:t>
      </w:r>
    </w:p>
    <w:p w:rsidR="00492D0B" w:rsidRPr="00DC28CE" w:rsidRDefault="001C47EC">
      <w:pPr>
        <w:spacing w:line="288" w:lineRule="auto"/>
        <w:rPr>
          <w:rFonts w:asciiTheme="majorEastAsia" w:eastAsiaTheme="majorEastAsia" w:hAnsiTheme="majorEastAsia"/>
          <w:b/>
          <w:szCs w:val="21"/>
        </w:rPr>
      </w:pPr>
      <w:r>
        <w:rPr>
          <w:rFonts w:asciiTheme="majorEastAsia" w:eastAsiaTheme="majorEastAsia" w:hAnsiTheme="majorEastAsia"/>
          <w:b/>
          <w:szCs w:val="21"/>
        </w:rPr>
        <w:t>6.</w:t>
      </w:r>
      <w:r>
        <w:rPr>
          <w:rFonts w:asciiTheme="majorEastAsia" w:eastAsiaTheme="majorEastAsia" w:hAnsiTheme="majorEastAsia" w:hint="eastAsia"/>
          <w:b/>
          <w:szCs w:val="21"/>
        </w:rPr>
        <w:t>2</w:t>
      </w:r>
      <w:r w:rsidR="00730515" w:rsidRPr="00A0188C">
        <w:rPr>
          <w:rFonts w:asciiTheme="majorEastAsia" w:eastAsiaTheme="majorEastAsia" w:hAnsiTheme="majorEastAsia" w:hint="eastAsia"/>
          <w:b/>
          <w:szCs w:val="21"/>
        </w:rPr>
        <w:t xml:space="preserve">  </w:t>
      </w:r>
      <w:r w:rsidR="00492D0B" w:rsidRPr="00DC28CE">
        <w:rPr>
          <w:rFonts w:asciiTheme="majorEastAsia" w:eastAsiaTheme="majorEastAsia" w:hAnsiTheme="majorEastAsia"/>
          <w:b/>
          <w:szCs w:val="21"/>
        </w:rPr>
        <w:t>氟塑料衬里</w:t>
      </w:r>
      <w:r w:rsidR="00380D2B" w:rsidRPr="00DC28CE">
        <w:rPr>
          <w:rFonts w:asciiTheme="majorEastAsia" w:eastAsiaTheme="majorEastAsia" w:hAnsiTheme="majorEastAsia" w:hint="eastAsia"/>
          <w:b/>
          <w:szCs w:val="21"/>
        </w:rPr>
        <w:t>及</w:t>
      </w:r>
      <w:r w:rsidR="007D693D" w:rsidRPr="00DC28CE">
        <w:rPr>
          <w:rFonts w:asciiTheme="majorEastAsia" w:eastAsiaTheme="majorEastAsia" w:hAnsiTheme="majorEastAsia"/>
          <w:b/>
          <w:szCs w:val="21"/>
        </w:rPr>
        <w:t>翻边面</w:t>
      </w:r>
      <w:r w:rsidR="00492D0B" w:rsidRPr="00DC28CE">
        <w:rPr>
          <w:rFonts w:asciiTheme="majorEastAsia" w:eastAsiaTheme="majorEastAsia" w:hAnsiTheme="majorEastAsia"/>
          <w:b/>
          <w:szCs w:val="21"/>
        </w:rPr>
        <w:t>厚度检测</w:t>
      </w:r>
    </w:p>
    <w:p w:rsidR="00492D0B" w:rsidRPr="00DC28CE" w:rsidRDefault="00492D0B" w:rsidP="00730515">
      <w:pPr>
        <w:spacing w:line="288" w:lineRule="auto"/>
        <w:ind w:firstLine="420"/>
        <w:rPr>
          <w:rFonts w:eastAsiaTheme="minorEastAsia" w:hAnsiTheme="minorEastAsia"/>
          <w:szCs w:val="21"/>
        </w:rPr>
      </w:pPr>
      <w:r w:rsidRPr="00DC28CE">
        <w:rPr>
          <w:rFonts w:eastAsiaTheme="minorEastAsia" w:hAnsiTheme="minorEastAsia"/>
          <w:szCs w:val="21"/>
        </w:rPr>
        <w:t>氟塑料衬里</w:t>
      </w:r>
      <w:r w:rsidR="00380D2B" w:rsidRPr="00DC28CE">
        <w:rPr>
          <w:rFonts w:eastAsiaTheme="minorEastAsia" w:hAnsiTheme="minorEastAsia" w:hint="eastAsia"/>
          <w:szCs w:val="21"/>
        </w:rPr>
        <w:t>及</w:t>
      </w:r>
      <w:r w:rsidR="007D693D" w:rsidRPr="00DC28CE">
        <w:rPr>
          <w:rFonts w:eastAsiaTheme="minorEastAsia" w:hAnsiTheme="minorEastAsia"/>
          <w:szCs w:val="21"/>
        </w:rPr>
        <w:t>翻边面</w:t>
      </w:r>
      <w:r w:rsidRPr="00DC28CE">
        <w:rPr>
          <w:rFonts w:eastAsiaTheme="minorEastAsia" w:hAnsiTheme="minorEastAsia"/>
          <w:szCs w:val="21"/>
        </w:rPr>
        <w:t>最小厚度需满足本标准</w:t>
      </w:r>
      <w:r w:rsidR="00380D2B" w:rsidRPr="00DC28CE">
        <w:rPr>
          <w:rFonts w:eastAsiaTheme="minorEastAsia" w:hAnsiTheme="minorEastAsia" w:hint="eastAsia"/>
          <w:szCs w:val="21"/>
        </w:rPr>
        <w:t>表</w:t>
      </w:r>
      <w:r w:rsidR="00380D2B" w:rsidRPr="00DC28CE">
        <w:rPr>
          <w:rFonts w:eastAsiaTheme="minorEastAsia" w:hAnsiTheme="minorEastAsia" w:hint="eastAsia"/>
          <w:szCs w:val="21"/>
        </w:rPr>
        <w:t>9</w:t>
      </w:r>
      <w:r w:rsidRPr="00DC28CE">
        <w:rPr>
          <w:rFonts w:eastAsiaTheme="minorEastAsia" w:hAnsiTheme="minorEastAsia"/>
          <w:szCs w:val="21"/>
        </w:rPr>
        <w:t>要求。</w:t>
      </w:r>
      <w:r w:rsidR="00380D2B" w:rsidRPr="00DC28CE">
        <w:rPr>
          <w:rFonts w:eastAsiaTheme="minorEastAsia" w:hAnsiTheme="minorEastAsia" w:hint="eastAsia"/>
          <w:szCs w:val="21"/>
        </w:rPr>
        <w:t>厚度</w:t>
      </w:r>
      <w:proofErr w:type="gramStart"/>
      <w:r w:rsidR="00380D2B" w:rsidRPr="00DC28CE">
        <w:rPr>
          <w:rFonts w:eastAsiaTheme="minorEastAsia" w:hAnsiTheme="minorEastAsia" w:hint="eastAsia"/>
          <w:szCs w:val="21"/>
        </w:rPr>
        <w:t>测量按</w:t>
      </w:r>
      <w:proofErr w:type="gramEnd"/>
      <w:r w:rsidR="00587542" w:rsidRPr="00DC28CE">
        <w:rPr>
          <w:rFonts w:eastAsiaTheme="minorEastAsia" w:hAnsiTheme="minorEastAsia" w:hint="eastAsia"/>
          <w:szCs w:val="21"/>
        </w:rPr>
        <w:t>5.4</w:t>
      </w:r>
      <w:r w:rsidR="00380D2B" w:rsidRPr="00DC28CE">
        <w:rPr>
          <w:rFonts w:eastAsiaTheme="minorEastAsia" w:hAnsiTheme="minorEastAsia" w:hint="eastAsia"/>
          <w:szCs w:val="21"/>
        </w:rPr>
        <w:t>进行。</w:t>
      </w:r>
    </w:p>
    <w:p w:rsidR="00492D0B" w:rsidRPr="00DC28CE" w:rsidRDefault="001C47EC">
      <w:pPr>
        <w:spacing w:line="288" w:lineRule="auto"/>
        <w:rPr>
          <w:rFonts w:asciiTheme="majorEastAsia" w:eastAsiaTheme="majorEastAsia" w:hAnsiTheme="majorEastAsia"/>
          <w:b/>
          <w:szCs w:val="21"/>
        </w:rPr>
      </w:pPr>
      <w:r w:rsidRPr="00DC28CE">
        <w:rPr>
          <w:rFonts w:asciiTheme="majorEastAsia" w:eastAsiaTheme="majorEastAsia" w:hAnsiTheme="majorEastAsia"/>
          <w:b/>
          <w:szCs w:val="21"/>
        </w:rPr>
        <w:t>6.</w:t>
      </w:r>
      <w:r w:rsidRPr="00DC28CE">
        <w:rPr>
          <w:rFonts w:asciiTheme="majorEastAsia" w:eastAsiaTheme="majorEastAsia" w:hAnsiTheme="majorEastAsia" w:hint="eastAsia"/>
          <w:b/>
          <w:szCs w:val="21"/>
        </w:rPr>
        <w:t>3</w:t>
      </w:r>
      <w:r w:rsidR="00A0188C" w:rsidRPr="00DC28CE">
        <w:rPr>
          <w:rFonts w:asciiTheme="majorEastAsia" w:eastAsiaTheme="majorEastAsia" w:hAnsiTheme="majorEastAsia" w:hint="eastAsia"/>
          <w:b/>
          <w:szCs w:val="21"/>
        </w:rPr>
        <w:t xml:space="preserve">  </w:t>
      </w:r>
      <w:r w:rsidR="00492D0B" w:rsidRPr="00DC28CE">
        <w:rPr>
          <w:rFonts w:asciiTheme="majorEastAsia" w:eastAsiaTheme="majorEastAsia" w:hAnsiTheme="majorEastAsia"/>
          <w:b/>
          <w:szCs w:val="21"/>
        </w:rPr>
        <w:t>水压测试</w:t>
      </w:r>
    </w:p>
    <w:p w:rsidR="00492D0B" w:rsidRPr="00DC28CE" w:rsidRDefault="00492D0B" w:rsidP="00730515">
      <w:pPr>
        <w:spacing w:line="288" w:lineRule="auto"/>
        <w:ind w:firstLine="420"/>
        <w:rPr>
          <w:rFonts w:eastAsiaTheme="minorEastAsia"/>
          <w:szCs w:val="21"/>
        </w:rPr>
      </w:pPr>
      <w:r w:rsidRPr="00DC28CE">
        <w:rPr>
          <w:rFonts w:eastAsiaTheme="minorEastAsia" w:hAnsiTheme="minorEastAsia"/>
          <w:szCs w:val="21"/>
        </w:rPr>
        <w:t>产品需进行水压测试，试验压力不小于设计压力的</w:t>
      </w:r>
      <w:r w:rsidRPr="00DC28CE">
        <w:rPr>
          <w:rFonts w:eastAsiaTheme="minorEastAsia"/>
          <w:szCs w:val="21"/>
        </w:rPr>
        <w:t>1.</w:t>
      </w:r>
      <w:r w:rsidR="008F763F">
        <w:rPr>
          <w:rFonts w:eastAsiaTheme="minorEastAsia" w:hint="eastAsia"/>
          <w:szCs w:val="21"/>
        </w:rPr>
        <w:t>25</w:t>
      </w:r>
      <w:r w:rsidRPr="00DC28CE">
        <w:rPr>
          <w:rFonts w:eastAsiaTheme="minorEastAsia" w:hAnsiTheme="minorEastAsia"/>
          <w:szCs w:val="21"/>
        </w:rPr>
        <w:t>倍，保压时间不少于</w:t>
      </w:r>
      <w:r w:rsidR="007A6B67" w:rsidRPr="00DC28CE">
        <w:rPr>
          <w:rFonts w:eastAsiaTheme="minorEastAsia" w:hint="eastAsia"/>
          <w:szCs w:val="21"/>
        </w:rPr>
        <w:t>3</w:t>
      </w:r>
      <w:r w:rsidRPr="00DC28CE">
        <w:rPr>
          <w:rFonts w:eastAsiaTheme="minorEastAsia"/>
          <w:szCs w:val="21"/>
        </w:rPr>
        <w:t>min</w:t>
      </w:r>
      <w:r w:rsidRPr="00DC28CE">
        <w:rPr>
          <w:rFonts w:eastAsiaTheme="minorEastAsia" w:hAnsiTheme="minorEastAsia"/>
          <w:szCs w:val="21"/>
        </w:rPr>
        <w:t>。</w:t>
      </w:r>
    </w:p>
    <w:p w:rsidR="00492D0B" w:rsidRPr="00DC28CE" w:rsidRDefault="00492D0B" w:rsidP="00730515">
      <w:pPr>
        <w:spacing w:line="288" w:lineRule="auto"/>
        <w:ind w:firstLine="420"/>
        <w:rPr>
          <w:rFonts w:eastAsiaTheme="minorEastAsia" w:hAnsiTheme="minorEastAsia"/>
          <w:szCs w:val="21"/>
        </w:rPr>
      </w:pPr>
      <w:r w:rsidRPr="00DC28CE">
        <w:rPr>
          <w:rFonts w:eastAsiaTheme="minorEastAsia" w:hAnsiTheme="minorEastAsia"/>
          <w:szCs w:val="21"/>
        </w:rPr>
        <w:t>水压试验按照</w:t>
      </w:r>
      <w:r w:rsidRPr="00DC28CE">
        <w:rPr>
          <w:rFonts w:eastAsiaTheme="minorEastAsia"/>
          <w:szCs w:val="21"/>
        </w:rPr>
        <w:t>HG/T4089</w:t>
      </w:r>
      <w:r w:rsidRPr="00DC28CE">
        <w:rPr>
          <w:rFonts w:eastAsiaTheme="minorEastAsia" w:hAnsiTheme="minorEastAsia"/>
          <w:szCs w:val="21"/>
        </w:rPr>
        <w:t>进行。</w:t>
      </w:r>
    </w:p>
    <w:p w:rsidR="00492D0B" w:rsidRPr="00DC28CE" w:rsidRDefault="001C47EC">
      <w:pPr>
        <w:spacing w:line="288" w:lineRule="auto"/>
        <w:rPr>
          <w:rFonts w:asciiTheme="majorEastAsia" w:eastAsiaTheme="majorEastAsia" w:hAnsiTheme="majorEastAsia"/>
          <w:b/>
          <w:szCs w:val="21"/>
        </w:rPr>
      </w:pPr>
      <w:r w:rsidRPr="00DC28CE">
        <w:rPr>
          <w:rFonts w:asciiTheme="majorEastAsia" w:eastAsiaTheme="majorEastAsia" w:hAnsiTheme="majorEastAsia"/>
          <w:b/>
          <w:szCs w:val="21"/>
        </w:rPr>
        <w:t>6.</w:t>
      </w:r>
      <w:r w:rsidRPr="00DC28CE">
        <w:rPr>
          <w:rFonts w:asciiTheme="majorEastAsia" w:eastAsiaTheme="majorEastAsia" w:hAnsiTheme="majorEastAsia" w:hint="eastAsia"/>
          <w:b/>
          <w:szCs w:val="21"/>
        </w:rPr>
        <w:t>4</w:t>
      </w:r>
      <w:r w:rsidR="00A0188C" w:rsidRPr="00DC28CE">
        <w:rPr>
          <w:rFonts w:asciiTheme="majorEastAsia" w:eastAsiaTheme="majorEastAsia" w:hAnsiTheme="majorEastAsia" w:hint="eastAsia"/>
          <w:b/>
          <w:szCs w:val="21"/>
        </w:rPr>
        <w:t xml:space="preserve">  </w:t>
      </w:r>
      <w:r w:rsidR="00492D0B" w:rsidRPr="00DC28CE">
        <w:rPr>
          <w:rFonts w:asciiTheme="majorEastAsia" w:eastAsiaTheme="majorEastAsia" w:hAnsiTheme="majorEastAsia"/>
          <w:b/>
          <w:szCs w:val="21"/>
        </w:rPr>
        <w:t>电火花测试</w:t>
      </w:r>
    </w:p>
    <w:p w:rsidR="00A0188C" w:rsidRPr="00DC28CE" w:rsidRDefault="00492D0B" w:rsidP="00730515">
      <w:pPr>
        <w:spacing w:line="288" w:lineRule="auto"/>
        <w:ind w:firstLine="420"/>
        <w:rPr>
          <w:rFonts w:eastAsiaTheme="minorEastAsia" w:hAnsiTheme="minorEastAsia"/>
          <w:szCs w:val="21"/>
        </w:rPr>
      </w:pPr>
      <w:r w:rsidRPr="00DC28CE">
        <w:rPr>
          <w:rFonts w:eastAsiaTheme="minorEastAsia" w:hAnsiTheme="minorEastAsia"/>
          <w:szCs w:val="21"/>
        </w:rPr>
        <w:t>产品需进行</w:t>
      </w:r>
      <w:r w:rsidR="00380D2B" w:rsidRPr="00DC28CE">
        <w:rPr>
          <w:rFonts w:eastAsiaTheme="minorEastAsia" w:hAnsiTheme="minorEastAsia" w:hint="eastAsia"/>
          <w:szCs w:val="21"/>
        </w:rPr>
        <w:t>100%</w:t>
      </w:r>
      <w:r w:rsidRPr="00DC28CE">
        <w:rPr>
          <w:rFonts w:eastAsiaTheme="minorEastAsia" w:hAnsiTheme="minorEastAsia"/>
          <w:szCs w:val="21"/>
        </w:rPr>
        <w:t>电火花试验，在试件干燥情况下用</w:t>
      </w:r>
      <w:r w:rsidR="00FF325E" w:rsidRPr="00DC28CE">
        <w:rPr>
          <w:rFonts w:eastAsiaTheme="minorEastAsia" w:hAnsiTheme="minorEastAsia" w:hint="eastAsia"/>
          <w:szCs w:val="21"/>
        </w:rPr>
        <w:t>5-</w:t>
      </w:r>
      <w:r w:rsidRPr="00DC28CE">
        <w:rPr>
          <w:rFonts w:eastAsiaTheme="minorEastAsia"/>
          <w:szCs w:val="21"/>
        </w:rPr>
        <w:t>20KV</w:t>
      </w:r>
      <w:r w:rsidRPr="00DC28CE">
        <w:rPr>
          <w:rFonts w:eastAsiaTheme="minorEastAsia" w:hAnsiTheme="minorEastAsia"/>
          <w:szCs w:val="21"/>
        </w:rPr>
        <w:t>的试验电压</w:t>
      </w:r>
      <w:r w:rsidR="00BC1C65" w:rsidRPr="00DC28CE">
        <w:rPr>
          <w:rFonts w:eastAsiaTheme="minorEastAsia" w:hAnsiTheme="minorEastAsia" w:hint="eastAsia"/>
          <w:szCs w:val="21"/>
        </w:rPr>
        <w:t>进行检测。</w:t>
      </w:r>
    </w:p>
    <w:p w:rsidR="00BC1C65" w:rsidRPr="00DC28CE" w:rsidRDefault="008D5962" w:rsidP="00730515">
      <w:pPr>
        <w:spacing w:line="288" w:lineRule="auto"/>
        <w:ind w:firstLine="420"/>
        <w:rPr>
          <w:rFonts w:eastAsiaTheme="minorEastAsia"/>
          <w:szCs w:val="21"/>
        </w:rPr>
      </w:pPr>
      <w:r w:rsidRPr="00DC28CE">
        <w:rPr>
          <w:rFonts w:eastAsiaTheme="minorEastAsia" w:hAnsiTheme="minorEastAsia" w:hint="eastAsia"/>
          <w:szCs w:val="21"/>
        </w:rPr>
        <w:t>不同厚度试验电压</w:t>
      </w:r>
      <w:r w:rsidR="00380D2B" w:rsidRPr="00DC28CE">
        <w:rPr>
          <w:rFonts w:eastAsiaTheme="minorEastAsia" w:hAnsiTheme="minorEastAsia" w:hint="eastAsia"/>
          <w:szCs w:val="21"/>
        </w:rPr>
        <w:t>确定</w:t>
      </w:r>
      <w:r w:rsidRPr="00DC28CE">
        <w:rPr>
          <w:rFonts w:eastAsiaTheme="minorEastAsia" w:hAnsiTheme="minorEastAsia" w:hint="eastAsia"/>
          <w:szCs w:val="21"/>
        </w:rPr>
        <w:t>及</w:t>
      </w:r>
      <w:r w:rsidR="00BC1C65" w:rsidRPr="00DC28CE">
        <w:rPr>
          <w:rFonts w:eastAsiaTheme="minorEastAsia" w:hAnsiTheme="minorEastAsia" w:hint="eastAsia"/>
          <w:szCs w:val="21"/>
        </w:rPr>
        <w:t>检测方法按</w:t>
      </w:r>
      <w:r w:rsidR="004862B0" w:rsidRPr="00DC28CE">
        <w:rPr>
          <w:rFonts w:eastAsiaTheme="minorEastAsia"/>
          <w:szCs w:val="21"/>
        </w:rPr>
        <w:t>HG/T40</w:t>
      </w:r>
      <w:r w:rsidR="004862B0" w:rsidRPr="00DC28CE">
        <w:rPr>
          <w:rFonts w:eastAsiaTheme="minorEastAsia" w:hint="eastAsia"/>
          <w:szCs w:val="21"/>
        </w:rPr>
        <w:t>90</w:t>
      </w:r>
      <w:r w:rsidR="00BC1C65" w:rsidRPr="00DC28CE">
        <w:rPr>
          <w:rFonts w:eastAsiaTheme="minorEastAsia" w:hAnsiTheme="minorEastAsia" w:hint="eastAsia"/>
          <w:szCs w:val="21"/>
        </w:rPr>
        <w:t>进行。</w:t>
      </w:r>
    </w:p>
    <w:p w:rsidR="00492D0B" w:rsidRPr="004D5A70" w:rsidRDefault="00492D0B">
      <w:pPr>
        <w:spacing w:line="288" w:lineRule="auto"/>
        <w:rPr>
          <w:rFonts w:eastAsiaTheme="minorEastAsia"/>
          <w:szCs w:val="21"/>
        </w:rPr>
      </w:pPr>
      <w:r w:rsidRPr="00A0188C">
        <w:rPr>
          <w:rFonts w:asciiTheme="majorEastAsia" w:eastAsiaTheme="majorEastAsia" w:hAnsiTheme="majorEastAsia"/>
          <w:b/>
          <w:szCs w:val="21"/>
        </w:rPr>
        <w:lastRenderedPageBreak/>
        <w:t>6.</w:t>
      </w:r>
      <w:r w:rsidR="001C47EC">
        <w:rPr>
          <w:rFonts w:asciiTheme="majorEastAsia" w:eastAsiaTheme="majorEastAsia" w:hAnsiTheme="majorEastAsia" w:hint="eastAsia"/>
          <w:b/>
          <w:szCs w:val="21"/>
        </w:rPr>
        <w:t>5</w:t>
      </w:r>
      <w:r w:rsidR="00730515" w:rsidRPr="00FB6F55">
        <w:rPr>
          <w:rFonts w:asciiTheme="majorEastAsia" w:eastAsiaTheme="majorEastAsia" w:hAnsiTheme="majorEastAsia" w:hint="eastAsia"/>
          <w:b/>
          <w:color w:val="92D050"/>
          <w:szCs w:val="21"/>
        </w:rPr>
        <w:t xml:space="preserve"> </w:t>
      </w:r>
      <w:r w:rsidR="00730515" w:rsidRPr="004D5A70">
        <w:rPr>
          <w:rFonts w:asciiTheme="majorEastAsia" w:eastAsiaTheme="majorEastAsia" w:hAnsiTheme="majorEastAsia" w:hint="eastAsia"/>
          <w:b/>
          <w:szCs w:val="21"/>
        </w:rPr>
        <w:t xml:space="preserve"> </w:t>
      </w:r>
      <w:r w:rsidRPr="004D5A70">
        <w:rPr>
          <w:rFonts w:asciiTheme="majorEastAsia" w:eastAsiaTheme="majorEastAsia" w:hAnsiTheme="majorEastAsia"/>
          <w:b/>
          <w:szCs w:val="21"/>
        </w:rPr>
        <w:t>耐温试验</w:t>
      </w:r>
    </w:p>
    <w:p w:rsidR="00492D0B" w:rsidRPr="00730515" w:rsidRDefault="001C47EC" w:rsidP="000B2332">
      <w:pPr>
        <w:spacing w:line="288" w:lineRule="auto"/>
        <w:ind w:firstLineChars="50" w:firstLine="105"/>
        <w:rPr>
          <w:rFonts w:eastAsiaTheme="minorEastAsia"/>
          <w:szCs w:val="21"/>
        </w:rPr>
      </w:pPr>
      <w:r>
        <w:rPr>
          <w:rFonts w:eastAsiaTheme="minorEastAsia"/>
          <w:szCs w:val="21"/>
        </w:rPr>
        <w:t>6.</w:t>
      </w:r>
      <w:r>
        <w:rPr>
          <w:rFonts w:eastAsiaTheme="minorEastAsia" w:hint="eastAsia"/>
          <w:szCs w:val="21"/>
        </w:rPr>
        <w:t>5</w:t>
      </w:r>
      <w:r w:rsidR="00AE2329" w:rsidRPr="004D5A70">
        <w:rPr>
          <w:rFonts w:eastAsiaTheme="minorEastAsia"/>
          <w:szCs w:val="21"/>
        </w:rPr>
        <w:t>.1</w:t>
      </w:r>
      <w:r w:rsidR="004A5263">
        <w:rPr>
          <w:rFonts w:eastAsiaTheme="minorEastAsia" w:hint="eastAsia"/>
          <w:szCs w:val="21"/>
        </w:rPr>
        <w:t xml:space="preserve"> </w:t>
      </w:r>
      <w:r w:rsidR="00385C0B" w:rsidRPr="004D5A70">
        <w:rPr>
          <w:rFonts w:eastAsiaTheme="minorEastAsia" w:hAnsiTheme="minorEastAsia" w:hint="eastAsia"/>
          <w:szCs w:val="21"/>
        </w:rPr>
        <w:t>氟塑料衬里管道</w:t>
      </w:r>
      <w:r w:rsidR="00492D0B" w:rsidRPr="004D5A70">
        <w:rPr>
          <w:rFonts w:eastAsiaTheme="minorEastAsia" w:hAnsiTheme="minorEastAsia"/>
          <w:szCs w:val="21"/>
        </w:rPr>
        <w:t>高温和</w:t>
      </w:r>
      <w:r w:rsidR="00492D0B" w:rsidRPr="00730515">
        <w:rPr>
          <w:rFonts w:eastAsiaTheme="minorEastAsia" w:hAnsiTheme="minorEastAsia"/>
          <w:szCs w:val="21"/>
        </w:rPr>
        <w:t>低温达到表</w:t>
      </w:r>
      <w:r w:rsidR="00521EF8" w:rsidRPr="00730515">
        <w:rPr>
          <w:rFonts w:eastAsiaTheme="minorEastAsia"/>
          <w:szCs w:val="21"/>
        </w:rPr>
        <w:t>1</w:t>
      </w:r>
      <w:r w:rsidR="00492D0B" w:rsidRPr="00730515">
        <w:rPr>
          <w:rFonts w:eastAsiaTheme="minorEastAsia" w:hAnsiTheme="minorEastAsia"/>
          <w:szCs w:val="21"/>
        </w:rPr>
        <w:t>中规定</w:t>
      </w:r>
      <w:r w:rsidR="00521EF8" w:rsidRPr="00730515">
        <w:rPr>
          <w:rFonts w:eastAsiaTheme="minorEastAsia" w:hAnsiTheme="minorEastAsia"/>
          <w:szCs w:val="21"/>
        </w:rPr>
        <w:t>的最高温和</w:t>
      </w:r>
      <w:proofErr w:type="gramStart"/>
      <w:r w:rsidR="00521EF8" w:rsidRPr="00730515">
        <w:rPr>
          <w:rFonts w:eastAsiaTheme="minorEastAsia" w:hAnsiTheme="minorEastAsia"/>
          <w:szCs w:val="21"/>
        </w:rPr>
        <w:t>最</w:t>
      </w:r>
      <w:proofErr w:type="gramEnd"/>
      <w:r w:rsidR="00521EF8" w:rsidRPr="00730515">
        <w:rPr>
          <w:rFonts w:eastAsiaTheme="minorEastAsia" w:hAnsiTheme="minorEastAsia"/>
          <w:szCs w:val="21"/>
        </w:rPr>
        <w:t>低温</w:t>
      </w:r>
      <w:r w:rsidR="00492D0B" w:rsidRPr="00730515">
        <w:rPr>
          <w:rFonts w:eastAsiaTheme="minorEastAsia" w:hAnsiTheme="minorEastAsia"/>
          <w:szCs w:val="21"/>
        </w:rPr>
        <w:t>后，衬里无明显变形、开裂等现象。</w:t>
      </w:r>
    </w:p>
    <w:p w:rsidR="00AE2329" w:rsidRPr="00730515" w:rsidRDefault="001C47EC" w:rsidP="000B2332">
      <w:pPr>
        <w:spacing w:line="288" w:lineRule="auto"/>
        <w:ind w:firstLineChars="50" w:firstLine="105"/>
        <w:rPr>
          <w:rFonts w:eastAsiaTheme="minorEastAsia"/>
          <w:szCs w:val="21"/>
        </w:rPr>
      </w:pPr>
      <w:r>
        <w:rPr>
          <w:rFonts w:eastAsiaTheme="minorEastAsia"/>
          <w:szCs w:val="21"/>
        </w:rPr>
        <w:t>6.</w:t>
      </w:r>
      <w:r>
        <w:rPr>
          <w:rFonts w:eastAsiaTheme="minorEastAsia" w:hint="eastAsia"/>
          <w:szCs w:val="21"/>
        </w:rPr>
        <w:t>5</w:t>
      </w:r>
      <w:r w:rsidR="00AE2329" w:rsidRPr="00730515">
        <w:rPr>
          <w:rFonts w:eastAsiaTheme="minorEastAsia"/>
          <w:szCs w:val="21"/>
        </w:rPr>
        <w:t>.2</w:t>
      </w:r>
      <w:r w:rsidR="00730515">
        <w:rPr>
          <w:rFonts w:eastAsiaTheme="minorEastAsia" w:hint="eastAsia"/>
          <w:szCs w:val="21"/>
        </w:rPr>
        <w:t xml:space="preserve"> </w:t>
      </w:r>
      <w:r w:rsidR="00061CE0" w:rsidRPr="00730515">
        <w:rPr>
          <w:rFonts w:eastAsiaTheme="minorEastAsia" w:hAnsiTheme="minorEastAsia"/>
          <w:szCs w:val="21"/>
        </w:rPr>
        <w:t>耐高温</w:t>
      </w:r>
      <w:r w:rsidR="00AE2329" w:rsidRPr="00730515">
        <w:rPr>
          <w:rFonts w:eastAsiaTheme="minorEastAsia" w:hAnsiTheme="minorEastAsia"/>
          <w:szCs w:val="21"/>
        </w:rPr>
        <w:t>试验方法</w:t>
      </w:r>
    </w:p>
    <w:p w:rsidR="00AE2329" w:rsidRPr="00730515" w:rsidRDefault="00061CE0" w:rsidP="004A5263">
      <w:pPr>
        <w:spacing w:line="288" w:lineRule="auto"/>
        <w:ind w:firstLineChars="200" w:firstLine="420"/>
        <w:rPr>
          <w:rFonts w:eastAsiaTheme="minorEastAsia"/>
          <w:szCs w:val="21"/>
        </w:rPr>
      </w:pPr>
      <w:r w:rsidRPr="00730515">
        <w:rPr>
          <w:rFonts w:eastAsiaTheme="minorEastAsia" w:hAnsiTheme="minorEastAsia"/>
          <w:szCs w:val="21"/>
        </w:rPr>
        <w:t>将制作完</w:t>
      </w:r>
      <w:r w:rsidR="00040819" w:rsidRPr="00730515">
        <w:rPr>
          <w:rFonts w:eastAsiaTheme="minorEastAsia" w:hAnsiTheme="minorEastAsia"/>
          <w:szCs w:val="21"/>
        </w:rPr>
        <w:t>的样品</w:t>
      </w:r>
      <w:r w:rsidR="00040819" w:rsidRPr="00730515">
        <w:rPr>
          <w:rFonts w:eastAsiaTheme="minorEastAsia"/>
          <w:szCs w:val="21"/>
        </w:rPr>
        <w:t>(</w:t>
      </w:r>
      <w:r w:rsidR="00FA274E">
        <w:rPr>
          <w:rFonts w:eastAsiaTheme="minorEastAsia" w:hAnsiTheme="minorEastAsia"/>
          <w:szCs w:val="21"/>
        </w:rPr>
        <w:t>钢塑复合</w:t>
      </w:r>
      <w:r w:rsidR="00040819" w:rsidRPr="00730515">
        <w:rPr>
          <w:rFonts w:eastAsiaTheme="minorEastAsia" w:hAnsiTheme="minorEastAsia"/>
          <w:szCs w:val="21"/>
        </w:rPr>
        <w:t>直管及管件</w:t>
      </w:r>
      <w:r w:rsidR="00040819" w:rsidRPr="00730515">
        <w:rPr>
          <w:rFonts w:eastAsiaTheme="minorEastAsia"/>
          <w:szCs w:val="21"/>
        </w:rPr>
        <w:t>)</w:t>
      </w:r>
      <w:r w:rsidR="00040819" w:rsidRPr="00730515">
        <w:rPr>
          <w:rFonts w:eastAsiaTheme="minorEastAsia" w:hAnsiTheme="minorEastAsia"/>
          <w:szCs w:val="21"/>
        </w:rPr>
        <w:t>放在炉中从室温加热到表</w:t>
      </w:r>
      <w:r w:rsidR="00040819" w:rsidRPr="00730515">
        <w:rPr>
          <w:rFonts w:eastAsiaTheme="minorEastAsia"/>
          <w:szCs w:val="21"/>
        </w:rPr>
        <w:t>1</w:t>
      </w:r>
      <w:r w:rsidR="00040819" w:rsidRPr="00730515">
        <w:rPr>
          <w:rFonts w:eastAsiaTheme="minorEastAsia" w:hAnsiTheme="minorEastAsia"/>
          <w:szCs w:val="21"/>
        </w:rPr>
        <w:t>规定的最高温度后</w:t>
      </w:r>
      <w:r w:rsidRPr="00730515">
        <w:rPr>
          <w:rFonts w:eastAsiaTheme="minorEastAsia" w:hAnsiTheme="minorEastAsia"/>
          <w:szCs w:val="21"/>
        </w:rPr>
        <w:t>公差</w:t>
      </w:r>
      <w:r w:rsidRPr="00730515">
        <w:rPr>
          <w:rFonts w:eastAsiaTheme="minorEastAsia"/>
          <w:szCs w:val="21"/>
        </w:rPr>
        <w:t>±3</w:t>
      </w:r>
      <w:r w:rsidRPr="00730515">
        <w:rPr>
          <w:rFonts w:eastAsiaTheme="minorEastAsia" w:hAnsiTheme="minorEastAsia"/>
          <w:szCs w:val="21"/>
        </w:rPr>
        <w:t>℃</w:t>
      </w:r>
      <w:r w:rsidR="00040819" w:rsidRPr="00730515">
        <w:rPr>
          <w:rFonts w:eastAsiaTheme="minorEastAsia" w:hAnsiTheme="minorEastAsia"/>
          <w:szCs w:val="21"/>
        </w:rPr>
        <w:t>，恒温</w:t>
      </w:r>
      <w:r w:rsidR="00040819" w:rsidRPr="00730515">
        <w:rPr>
          <w:rFonts w:eastAsiaTheme="minorEastAsia"/>
          <w:szCs w:val="21"/>
        </w:rPr>
        <w:t>3H</w:t>
      </w:r>
      <w:r w:rsidR="00040819" w:rsidRPr="00730515">
        <w:rPr>
          <w:rFonts w:eastAsiaTheme="minorEastAsia" w:hAnsiTheme="minorEastAsia"/>
          <w:szCs w:val="21"/>
        </w:rPr>
        <w:t>，然后空冷到</w:t>
      </w:r>
      <w:r w:rsidR="00040819" w:rsidRPr="00730515">
        <w:rPr>
          <w:rFonts w:eastAsiaTheme="minorEastAsia"/>
          <w:szCs w:val="21"/>
        </w:rPr>
        <w:t>50</w:t>
      </w:r>
      <w:r w:rsidR="00040819" w:rsidRPr="00730515">
        <w:rPr>
          <w:rFonts w:eastAsiaTheme="minorEastAsia" w:hAnsiTheme="minorEastAsia"/>
          <w:szCs w:val="21"/>
        </w:rPr>
        <w:t>℃，重复试验三次</w:t>
      </w:r>
      <w:r w:rsidR="0064664F" w:rsidRPr="00730515">
        <w:rPr>
          <w:rFonts w:eastAsiaTheme="minorEastAsia" w:hAnsiTheme="minorEastAsia"/>
          <w:szCs w:val="21"/>
        </w:rPr>
        <w:t>。（其中</w:t>
      </w:r>
      <w:r w:rsidRPr="00730515">
        <w:rPr>
          <w:rFonts w:eastAsiaTheme="minorEastAsia" w:hAnsiTheme="minorEastAsia"/>
          <w:szCs w:val="21"/>
        </w:rPr>
        <w:t>样品</w:t>
      </w:r>
      <w:r w:rsidR="0064664F" w:rsidRPr="00730515">
        <w:rPr>
          <w:rFonts w:eastAsiaTheme="minorEastAsia" w:hAnsiTheme="minorEastAsia"/>
          <w:szCs w:val="21"/>
        </w:rPr>
        <w:t>直</w:t>
      </w:r>
      <w:proofErr w:type="gramStart"/>
      <w:r w:rsidR="0064664F" w:rsidRPr="00730515">
        <w:rPr>
          <w:rFonts w:eastAsiaTheme="minorEastAsia" w:hAnsiTheme="minorEastAsia"/>
          <w:szCs w:val="21"/>
        </w:rPr>
        <w:t>管至少</w:t>
      </w:r>
      <w:proofErr w:type="gramEnd"/>
      <w:r w:rsidR="0064664F" w:rsidRPr="00730515">
        <w:rPr>
          <w:rFonts w:eastAsiaTheme="minorEastAsia"/>
          <w:szCs w:val="21"/>
        </w:rPr>
        <w:t>1</w:t>
      </w:r>
      <w:r w:rsidR="0064664F" w:rsidRPr="00730515">
        <w:rPr>
          <w:rFonts w:eastAsiaTheme="minorEastAsia" w:hAnsiTheme="minorEastAsia"/>
          <w:szCs w:val="21"/>
        </w:rPr>
        <w:t>米以上，每种尺寸至少试验</w:t>
      </w:r>
      <w:r w:rsidR="0064664F" w:rsidRPr="00730515">
        <w:rPr>
          <w:rFonts w:eastAsiaTheme="minorEastAsia"/>
          <w:szCs w:val="21"/>
        </w:rPr>
        <w:t>2</w:t>
      </w:r>
      <w:r w:rsidR="0064664F" w:rsidRPr="00730515">
        <w:rPr>
          <w:rFonts w:eastAsiaTheme="minorEastAsia" w:hAnsiTheme="minorEastAsia"/>
          <w:szCs w:val="21"/>
        </w:rPr>
        <w:t>个。）</w:t>
      </w:r>
    </w:p>
    <w:p w:rsidR="0064664F" w:rsidRPr="00730515" w:rsidRDefault="0064664F">
      <w:pPr>
        <w:spacing w:line="288" w:lineRule="auto"/>
        <w:rPr>
          <w:rFonts w:eastAsiaTheme="minorEastAsia"/>
          <w:szCs w:val="21"/>
        </w:rPr>
      </w:pPr>
      <w:r w:rsidRPr="00730515">
        <w:rPr>
          <w:rFonts w:eastAsiaTheme="minorEastAsia" w:hAnsiTheme="minorEastAsia"/>
          <w:szCs w:val="21"/>
        </w:rPr>
        <w:t>在每次温度循环后检</w:t>
      </w:r>
      <w:r w:rsidRPr="004D5A70">
        <w:rPr>
          <w:rFonts w:eastAsiaTheme="minorEastAsia" w:hAnsiTheme="minorEastAsia"/>
          <w:szCs w:val="21"/>
        </w:rPr>
        <w:t>查</w:t>
      </w:r>
      <w:r w:rsidR="00FA274E" w:rsidRPr="004D5A70">
        <w:rPr>
          <w:rFonts w:eastAsiaTheme="minorEastAsia" w:hAnsiTheme="minorEastAsia"/>
          <w:szCs w:val="21"/>
        </w:rPr>
        <w:t>钢塑复合</w:t>
      </w:r>
      <w:r w:rsidRPr="00730515">
        <w:rPr>
          <w:rFonts w:eastAsiaTheme="minorEastAsia" w:hAnsiTheme="minorEastAsia"/>
          <w:szCs w:val="21"/>
        </w:rPr>
        <w:t>直管管和管件的衬里有否变形或开裂</w:t>
      </w:r>
      <w:r w:rsidRPr="00730515">
        <w:rPr>
          <w:rFonts w:eastAsiaTheme="minorEastAsia"/>
          <w:szCs w:val="21"/>
        </w:rPr>
        <w:t>,</w:t>
      </w:r>
      <w:r w:rsidRPr="00730515">
        <w:rPr>
          <w:rFonts w:eastAsiaTheme="minorEastAsia" w:hAnsiTheme="minorEastAsia"/>
          <w:szCs w:val="21"/>
        </w:rPr>
        <w:t>在三次循环完成后将通过的试样按</w:t>
      </w:r>
      <w:r w:rsidRPr="000B2332">
        <w:rPr>
          <w:rFonts w:eastAsiaTheme="minorEastAsia"/>
          <w:szCs w:val="21"/>
        </w:rPr>
        <w:t>6.5</w:t>
      </w:r>
      <w:r w:rsidRPr="000B2332">
        <w:rPr>
          <w:rFonts w:eastAsiaTheme="minorEastAsia" w:hAnsiTheme="minorEastAsia"/>
          <w:szCs w:val="21"/>
        </w:rPr>
        <w:t>进行电</w:t>
      </w:r>
      <w:r w:rsidR="004A5263">
        <w:rPr>
          <w:rFonts w:eastAsiaTheme="minorEastAsia" w:hAnsiTheme="minorEastAsia"/>
          <w:szCs w:val="21"/>
        </w:rPr>
        <w:t>火花测试，如电火花测试通过，该测试温度下的耐高温试验合格</w:t>
      </w:r>
      <w:r w:rsidR="004A5263">
        <w:rPr>
          <w:rFonts w:eastAsiaTheme="minorEastAsia" w:hAnsiTheme="minorEastAsia" w:hint="eastAsia"/>
          <w:szCs w:val="21"/>
        </w:rPr>
        <w:t>。</w:t>
      </w:r>
    </w:p>
    <w:p w:rsidR="0064664F" w:rsidRPr="00647495" w:rsidRDefault="0064664F" w:rsidP="000B2332">
      <w:pPr>
        <w:spacing w:line="288" w:lineRule="auto"/>
        <w:ind w:firstLineChars="50" w:firstLine="105"/>
        <w:rPr>
          <w:rFonts w:eastAsiaTheme="minorEastAsia"/>
          <w:color w:val="FF0000"/>
          <w:szCs w:val="21"/>
        </w:rPr>
      </w:pPr>
      <w:r w:rsidRPr="00730515">
        <w:rPr>
          <w:rFonts w:eastAsiaTheme="minorEastAsia"/>
          <w:szCs w:val="21"/>
        </w:rPr>
        <w:t>6.</w:t>
      </w:r>
      <w:r w:rsidR="001C47EC">
        <w:rPr>
          <w:rFonts w:eastAsiaTheme="minorEastAsia" w:hint="eastAsia"/>
          <w:szCs w:val="21"/>
        </w:rPr>
        <w:t>5</w:t>
      </w:r>
      <w:r w:rsidR="00061CE0" w:rsidRPr="00730515">
        <w:rPr>
          <w:rFonts w:eastAsiaTheme="minorEastAsia"/>
          <w:szCs w:val="21"/>
        </w:rPr>
        <w:t xml:space="preserve">.3 </w:t>
      </w:r>
      <w:r w:rsidR="00730515">
        <w:rPr>
          <w:rFonts w:eastAsiaTheme="minorEastAsia" w:hint="eastAsia"/>
          <w:szCs w:val="21"/>
        </w:rPr>
        <w:t xml:space="preserve">  </w:t>
      </w:r>
      <w:r w:rsidR="00061CE0" w:rsidRPr="00730515">
        <w:rPr>
          <w:rFonts w:eastAsiaTheme="minorEastAsia" w:hAnsiTheme="minorEastAsia"/>
          <w:szCs w:val="21"/>
        </w:rPr>
        <w:t>耐低温试验方法</w:t>
      </w:r>
    </w:p>
    <w:p w:rsidR="00061CE0" w:rsidRPr="004D5A70" w:rsidRDefault="00061CE0" w:rsidP="000B2332">
      <w:pPr>
        <w:spacing w:line="288" w:lineRule="auto"/>
        <w:ind w:firstLineChars="350" w:firstLine="735"/>
        <w:rPr>
          <w:rFonts w:eastAsiaTheme="minorEastAsia"/>
          <w:szCs w:val="21"/>
        </w:rPr>
      </w:pPr>
      <w:r w:rsidRPr="00730515">
        <w:rPr>
          <w:rFonts w:eastAsiaTheme="minorEastAsia" w:hAnsiTheme="minorEastAsia"/>
          <w:szCs w:val="21"/>
        </w:rPr>
        <w:t>将</w:t>
      </w:r>
      <w:r w:rsidR="002D2A6E" w:rsidRPr="00730515">
        <w:rPr>
          <w:rFonts w:eastAsiaTheme="minorEastAsia"/>
          <w:szCs w:val="21"/>
        </w:rPr>
        <w:t>6.6.2</w:t>
      </w:r>
      <w:r w:rsidR="002D2A6E" w:rsidRPr="00730515">
        <w:rPr>
          <w:rFonts w:eastAsiaTheme="minorEastAsia" w:hAnsiTheme="minorEastAsia"/>
          <w:szCs w:val="21"/>
        </w:rPr>
        <w:t>相同</w:t>
      </w:r>
      <w:r w:rsidRPr="00730515">
        <w:rPr>
          <w:rFonts w:eastAsiaTheme="minorEastAsia" w:hAnsiTheme="minorEastAsia"/>
          <w:szCs w:val="21"/>
        </w:rPr>
        <w:t>样品</w:t>
      </w:r>
      <w:r w:rsidRPr="00730515">
        <w:rPr>
          <w:rFonts w:eastAsiaTheme="minorEastAsia"/>
          <w:szCs w:val="21"/>
        </w:rPr>
        <w:t>(</w:t>
      </w:r>
      <w:r w:rsidR="00FA274E" w:rsidRPr="004D5A70">
        <w:rPr>
          <w:rFonts w:eastAsiaTheme="minorEastAsia" w:hAnsiTheme="minorEastAsia"/>
          <w:szCs w:val="21"/>
        </w:rPr>
        <w:t>钢塑复合</w:t>
      </w:r>
      <w:r w:rsidRPr="004D5A70">
        <w:rPr>
          <w:rFonts w:eastAsiaTheme="minorEastAsia" w:hAnsiTheme="minorEastAsia"/>
          <w:szCs w:val="21"/>
        </w:rPr>
        <w:t>直管及管件</w:t>
      </w:r>
      <w:r w:rsidRPr="004D5A70">
        <w:rPr>
          <w:rFonts w:eastAsiaTheme="minorEastAsia"/>
          <w:szCs w:val="21"/>
        </w:rPr>
        <w:t>)</w:t>
      </w:r>
      <w:r w:rsidRPr="004D5A70">
        <w:rPr>
          <w:rFonts w:eastAsiaTheme="minorEastAsia" w:hAnsiTheme="minorEastAsia"/>
          <w:szCs w:val="21"/>
        </w:rPr>
        <w:t>放在低温恒温箱中至少冷却到表</w:t>
      </w:r>
      <w:r w:rsidRPr="004D5A70">
        <w:rPr>
          <w:rFonts w:eastAsiaTheme="minorEastAsia"/>
          <w:szCs w:val="21"/>
        </w:rPr>
        <w:t>1</w:t>
      </w:r>
      <w:r w:rsidRPr="004D5A70">
        <w:rPr>
          <w:rFonts w:eastAsiaTheme="minorEastAsia" w:hAnsiTheme="minorEastAsia"/>
          <w:szCs w:val="21"/>
        </w:rPr>
        <w:t>规定的最低温度后，恒温</w:t>
      </w:r>
      <w:r w:rsidRPr="004D5A70">
        <w:rPr>
          <w:rFonts w:eastAsiaTheme="minorEastAsia"/>
          <w:szCs w:val="21"/>
        </w:rPr>
        <w:t>48H</w:t>
      </w:r>
      <w:r w:rsidRPr="004D5A70">
        <w:rPr>
          <w:rFonts w:eastAsiaTheme="minorEastAsia" w:hAnsiTheme="minorEastAsia"/>
          <w:szCs w:val="21"/>
        </w:rPr>
        <w:t>，然后在将试样加热到</w:t>
      </w:r>
      <w:r w:rsidRPr="004D5A70">
        <w:rPr>
          <w:rFonts w:eastAsiaTheme="minorEastAsia"/>
          <w:szCs w:val="21"/>
        </w:rPr>
        <w:t>16</w:t>
      </w:r>
      <w:r w:rsidR="002D2A6E" w:rsidRPr="004D5A70">
        <w:rPr>
          <w:rFonts w:eastAsiaTheme="minorEastAsia" w:hAnsiTheme="minorEastAsia"/>
          <w:szCs w:val="21"/>
        </w:rPr>
        <w:t>℃以上。</w:t>
      </w:r>
    </w:p>
    <w:p w:rsidR="0064664F" w:rsidRDefault="00C933F4" w:rsidP="00943931">
      <w:pPr>
        <w:spacing w:line="288" w:lineRule="auto"/>
        <w:ind w:firstLineChars="200" w:firstLine="420"/>
        <w:rPr>
          <w:rFonts w:eastAsiaTheme="minorEastAsia" w:hAnsiTheme="minorEastAsia"/>
          <w:szCs w:val="21"/>
        </w:rPr>
      </w:pPr>
      <w:r w:rsidRPr="004D5A70">
        <w:rPr>
          <w:rFonts w:eastAsiaTheme="minorEastAsia" w:hAnsiTheme="minorEastAsia"/>
          <w:szCs w:val="21"/>
        </w:rPr>
        <w:t>检查</w:t>
      </w:r>
      <w:r w:rsidR="00FA274E" w:rsidRPr="004D5A70">
        <w:rPr>
          <w:rFonts w:eastAsiaTheme="minorEastAsia" w:hAnsiTheme="minorEastAsia"/>
          <w:szCs w:val="21"/>
        </w:rPr>
        <w:t>钢塑复合</w:t>
      </w:r>
      <w:r w:rsidRPr="004D5A70">
        <w:rPr>
          <w:rFonts w:eastAsiaTheme="minorEastAsia" w:hAnsiTheme="minorEastAsia"/>
          <w:szCs w:val="21"/>
        </w:rPr>
        <w:t>直管管和管件的</w:t>
      </w:r>
      <w:r w:rsidRPr="00730515">
        <w:rPr>
          <w:rFonts w:eastAsiaTheme="minorEastAsia" w:hAnsiTheme="minorEastAsia"/>
          <w:szCs w:val="21"/>
        </w:rPr>
        <w:t>衬里有否变形或开裂，将通过的试样按</w:t>
      </w:r>
      <w:r w:rsidRPr="00730515">
        <w:rPr>
          <w:rFonts w:eastAsiaTheme="minorEastAsia"/>
          <w:szCs w:val="21"/>
        </w:rPr>
        <w:t>6.5</w:t>
      </w:r>
      <w:r w:rsidRPr="00730515">
        <w:rPr>
          <w:rFonts w:eastAsiaTheme="minorEastAsia" w:hAnsiTheme="minorEastAsia"/>
          <w:szCs w:val="21"/>
        </w:rPr>
        <w:t>进行电火花测试，如电火花测试通过，这认定该测试温度下的耐低温试验合格！</w:t>
      </w:r>
    </w:p>
    <w:p w:rsidR="00492D0B" w:rsidRPr="00647495" w:rsidRDefault="001C47EC">
      <w:pPr>
        <w:spacing w:line="288" w:lineRule="auto"/>
        <w:rPr>
          <w:rFonts w:asciiTheme="majorEastAsia" w:eastAsiaTheme="majorEastAsia" w:hAnsiTheme="majorEastAsia"/>
          <w:b/>
          <w:color w:val="FF0000"/>
          <w:szCs w:val="21"/>
        </w:rPr>
      </w:pPr>
      <w:r>
        <w:rPr>
          <w:rFonts w:asciiTheme="majorEastAsia" w:eastAsiaTheme="majorEastAsia" w:hAnsiTheme="majorEastAsia"/>
          <w:b/>
          <w:szCs w:val="21"/>
        </w:rPr>
        <w:t>6.</w:t>
      </w:r>
      <w:r>
        <w:rPr>
          <w:rFonts w:asciiTheme="majorEastAsia" w:eastAsiaTheme="majorEastAsia" w:hAnsiTheme="majorEastAsia" w:hint="eastAsia"/>
          <w:b/>
          <w:szCs w:val="21"/>
        </w:rPr>
        <w:t>6</w:t>
      </w:r>
      <w:r w:rsidR="00730515" w:rsidRPr="00943931">
        <w:rPr>
          <w:rFonts w:asciiTheme="majorEastAsia" w:eastAsiaTheme="majorEastAsia" w:hAnsiTheme="majorEastAsia" w:hint="eastAsia"/>
          <w:b/>
          <w:szCs w:val="21"/>
        </w:rPr>
        <w:t xml:space="preserve">  </w:t>
      </w:r>
      <w:r w:rsidR="00492D0B" w:rsidRPr="00943931">
        <w:rPr>
          <w:rFonts w:asciiTheme="majorEastAsia" w:eastAsiaTheme="majorEastAsia" w:hAnsiTheme="majorEastAsia"/>
          <w:b/>
          <w:szCs w:val="21"/>
        </w:rPr>
        <w:t>负压试验</w:t>
      </w:r>
    </w:p>
    <w:p w:rsidR="00492D0B" w:rsidRPr="00730515" w:rsidRDefault="00492D0B" w:rsidP="00730515">
      <w:pPr>
        <w:spacing w:line="288" w:lineRule="auto"/>
        <w:ind w:firstLine="420"/>
        <w:rPr>
          <w:rFonts w:eastAsiaTheme="minorEastAsia"/>
          <w:szCs w:val="21"/>
        </w:rPr>
      </w:pPr>
      <w:r w:rsidRPr="00730515">
        <w:rPr>
          <w:rFonts w:eastAsiaTheme="minorEastAsia" w:hAnsiTheme="minorEastAsia"/>
          <w:szCs w:val="21"/>
        </w:rPr>
        <w:t>耐负压管道需</w:t>
      </w:r>
      <w:proofErr w:type="gramStart"/>
      <w:r w:rsidRPr="00730515">
        <w:rPr>
          <w:rFonts w:eastAsiaTheme="minorEastAsia" w:hAnsiTheme="minorEastAsia"/>
          <w:szCs w:val="21"/>
        </w:rPr>
        <w:t>进行进行</w:t>
      </w:r>
      <w:proofErr w:type="gramEnd"/>
      <w:r w:rsidRPr="00730515">
        <w:rPr>
          <w:rFonts w:eastAsiaTheme="minorEastAsia" w:hAnsiTheme="minorEastAsia"/>
          <w:szCs w:val="21"/>
        </w:rPr>
        <w:t>负压试验，衬里不得出现明显变形，泄漏和开裂现象。</w:t>
      </w:r>
    </w:p>
    <w:p w:rsidR="00492D0B" w:rsidRDefault="00492D0B" w:rsidP="00730515">
      <w:pPr>
        <w:spacing w:line="288" w:lineRule="auto"/>
        <w:ind w:firstLine="420"/>
        <w:rPr>
          <w:rFonts w:eastAsiaTheme="minorEastAsia" w:hAnsiTheme="minorEastAsia"/>
          <w:szCs w:val="21"/>
        </w:rPr>
      </w:pPr>
      <w:r w:rsidRPr="00730515">
        <w:rPr>
          <w:rFonts w:eastAsiaTheme="minorEastAsia" w:hAnsiTheme="minorEastAsia"/>
          <w:szCs w:val="21"/>
        </w:rPr>
        <w:t>负压试验按照</w:t>
      </w:r>
      <w:r w:rsidRPr="00730515">
        <w:rPr>
          <w:rFonts w:eastAsiaTheme="minorEastAsia"/>
          <w:szCs w:val="21"/>
        </w:rPr>
        <w:t>HG/T4093</w:t>
      </w:r>
      <w:r w:rsidRPr="00730515">
        <w:rPr>
          <w:rFonts w:eastAsiaTheme="minorEastAsia" w:hAnsiTheme="minorEastAsia"/>
          <w:szCs w:val="21"/>
        </w:rPr>
        <w:t>进行。</w:t>
      </w:r>
    </w:p>
    <w:p w:rsidR="00492D0B" w:rsidRDefault="00492D0B" w:rsidP="008658D1">
      <w:pPr>
        <w:spacing w:beforeLines="50" w:afterLines="50" w:line="360" w:lineRule="auto"/>
        <w:rPr>
          <w:b/>
          <w:sz w:val="24"/>
        </w:rPr>
      </w:pPr>
      <w:r>
        <w:rPr>
          <w:rFonts w:hint="eastAsia"/>
          <w:b/>
          <w:sz w:val="24"/>
        </w:rPr>
        <w:t>7</w:t>
      </w:r>
      <w:r w:rsidR="00943931">
        <w:rPr>
          <w:rFonts w:hint="eastAsia"/>
          <w:b/>
          <w:sz w:val="24"/>
        </w:rPr>
        <w:t xml:space="preserve">  </w:t>
      </w:r>
      <w:r>
        <w:rPr>
          <w:rFonts w:hint="eastAsia"/>
          <w:b/>
          <w:sz w:val="24"/>
        </w:rPr>
        <w:t>检验规则</w:t>
      </w:r>
    </w:p>
    <w:p w:rsidR="00492D0B" w:rsidRPr="00943931" w:rsidRDefault="00492D0B">
      <w:pPr>
        <w:spacing w:line="288" w:lineRule="auto"/>
        <w:rPr>
          <w:rFonts w:asciiTheme="majorEastAsia" w:eastAsiaTheme="majorEastAsia" w:hAnsiTheme="majorEastAsia"/>
          <w:b/>
          <w:szCs w:val="21"/>
        </w:rPr>
      </w:pPr>
      <w:r w:rsidRPr="00943931">
        <w:rPr>
          <w:rFonts w:asciiTheme="majorEastAsia" w:eastAsiaTheme="majorEastAsia" w:hAnsiTheme="majorEastAsia"/>
          <w:b/>
          <w:szCs w:val="21"/>
        </w:rPr>
        <w:t>7.1</w:t>
      </w:r>
      <w:r w:rsidR="00A3149A" w:rsidRPr="00943931">
        <w:rPr>
          <w:rFonts w:asciiTheme="majorEastAsia" w:eastAsiaTheme="majorEastAsia" w:hAnsiTheme="majorEastAsia" w:hint="eastAsia"/>
          <w:b/>
          <w:szCs w:val="21"/>
        </w:rPr>
        <w:t xml:space="preserve">  </w:t>
      </w:r>
      <w:r w:rsidRPr="00943931">
        <w:rPr>
          <w:rFonts w:asciiTheme="majorEastAsia" w:eastAsiaTheme="majorEastAsia" w:hAnsiTheme="majorEastAsia"/>
          <w:b/>
          <w:szCs w:val="21"/>
        </w:rPr>
        <w:t>检验分类</w:t>
      </w:r>
    </w:p>
    <w:p w:rsidR="00492D0B" w:rsidRPr="004D5A70" w:rsidRDefault="00385C0B" w:rsidP="00A3149A">
      <w:pPr>
        <w:spacing w:line="288" w:lineRule="auto"/>
        <w:ind w:firstLine="420"/>
        <w:rPr>
          <w:rFonts w:eastAsiaTheme="minorEastAsia"/>
          <w:szCs w:val="21"/>
        </w:rPr>
      </w:pPr>
      <w:r w:rsidRPr="004D5A70">
        <w:rPr>
          <w:rFonts w:eastAsiaTheme="minorEastAsia" w:hAnsiTheme="minorEastAsia" w:hint="eastAsia"/>
          <w:szCs w:val="21"/>
        </w:rPr>
        <w:t>氟塑料</w:t>
      </w:r>
      <w:r w:rsidR="00492D0B" w:rsidRPr="004D5A70">
        <w:rPr>
          <w:rFonts w:eastAsiaTheme="minorEastAsia" w:hAnsiTheme="minorEastAsia"/>
          <w:szCs w:val="21"/>
        </w:rPr>
        <w:t>衬里产品</w:t>
      </w:r>
      <w:r w:rsidR="00282DEE" w:rsidRPr="004D5A70">
        <w:rPr>
          <w:rFonts w:eastAsiaTheme="minorEastAsia" w:hAnsiTheme="minorEastAsia" w:hint="eastAsia"/>
          <w:szCs w:val="21"/>
        </w:rPr>
        <w:t>检验</w:t>
      </w:r>
      <w:r w:rsidR="00492D0B" w:rsidRPr="004D5A70">
        <w:rPr>
          <w:rFonts w:eastAsiaTheme="minorEastAsia" w:hAnsiTheme="minorEastAsia"/>
          <w:szCs w:val="21"/>
        </w:rPr>
        <w:t>分为出厂检验和型式试验</w:t>
      </w:r>
    </w:p>
    <w:p w:rsidR="00492D0B" w:rsidRPr="004D5A70" w:rsidRDefault="00492D0B" w:rsidP="000B2332">
      <w:pPr>
        <w:spacing w:line="288" w:lineRule="auto"/>
        <w:ind w:firstLineChars="50" w:firstLine="105"/>
        <w:rPr>
          <w:rFonts w:eastAsiaTheme="minorEastAsia"/>
          <w:szCs w:val="21"/>
        </w:rPr>
      </w:pPr>
      <w:r w:rsidRPr="004D5A70">
        <w:rPr>
          <w:rFonts w:eastAsiaTheme="minorEastAsia"/>
          <w:szCs w:val="21"/>
        </w:rPr>
        <w:t>7.1.1</w:t>
      </w:r>
      <w:r w:rsidRPr="004D5A70">
        <w:rPr>
          <w:rFonts w:eastAsiaTheme="minorEastAsia" w:hAnsiTheme="minorEastAsia"/>
          <w:szCs w:val="21"/>
        </w:rPr>
        <w:t>出厂检验</w:t>
      </w:r>
    </w:p>
    <w:p w:rsidR="00492D0B" w:rsidRPr="00A3149A" w:rsidRDefault="00492D0B">
      <w:pPr>
        <w:spacing w:line="288" w:lineRule="auto"/>
        <w:rPr>
          <w:rFonts w:eastAsiaTheme="minorEastAsia"/>
          <w:szCs w:val="21"/>
        </w:rPr>
      </w:pPr>
      <w:r w:rsidRPr="004D5A70">
        <w:rPr>
          <w:rFonts w:eastAsiaTheme="minorEastAsia"/>
          <w:b/>
          <w:szCs w:val="21"/>
        </w:rPr>
        <w:tab/>
      </w:r>
      <w:r w:rsidR="00385C0B" w:rsidRPr="004D5A70">
        <w:rPr>
          <w:rFonts w:eastAsiaTheme="minorEastAsia" w:hAnsiTheme="minorEastAsia" w:hint="eastAsia"/>
          <w:szCs w:val="21"/>
        </w:rPr>
        <w:t>氟塑料</w:t>
      </w:r>
      <w:r w:rsidRPr="004D5A70">
        <w:rPr>
          <w:rFonts w:eastAsiaTheme="minorEastAsia" w:hAnsiTheme="minorEastAsia"/>
          <w:szCs w:val="21"/>
        </w:rPr>
        <w:t>衬里产品出</w:t>
      </w:r>
      <w:r w:rsidRPr="00A3149A">
        <w:rPr>
          <w:rFonts w:eastAsiaTheme="minorEastAsia" w:hAnsiTheme="minorEastAsia"/>
          <w:szCs w:val="21"/>
        </w:rPr>
        <w:t>厂交付前逐只进行出厂检验，检验项目按表</w:t>
      </w:r>
      <w:r w:rsidR="0034557D" w:rsidRPr="00A3149A">
        <w:rPr>
          <w:rFonts w:eastAsiaTheme="minorEastAsia"/>
          <w:szCs w:val="21"/>
        </w:rPr>
        <w:t>12</w:t>
      </w:r>
      <w:r w:rsidRPr="00A3149A">
        <w:rPr>
          <w:rFonts w:eastAsiaTheme="minorEastAsia" w:hAnsiTheme="minorEastAsia"/>
          <w:szCs w:val="21"/>
        </w:rPr>
        <w:t>项目进行，出厂前需提交检验报告。</w:t>
      </w:r>
    </w:p>
    <w:p w:rsidR="00492D0B" w:rsidRPr="00A3149A" w:rsidRDefault="00492D0B" w:rsidP="000B2332">
      <w:pPr>
        <w:spacing w:line="288" w:lineRule="auto"/>
        <w:ind w:firstLineChars="50" w:firstLine="105"/>
        <w:rPr>
          <w:rFonts w:eastAsiaTheme="minorEastAsia"/>
          <w:szCs w:val="21"/>
        </w:rPr>
      </w:pPr>
      <w:r w:rsidRPr="00A3149A">
        <w:rPr>
          <w:rFonts w:eastAsiaTheme="minorEastAsia"/>
          <w:szCs w:val="21"/>
        </w:rPr>
        <w:t>7.1.2</w:t>
      </w:r>
      <w:r w:rsidR="00A3149A">
        <w:rPr>
          <w:rFonts w:eastAsiaTheme="minorEastAsia" w:hint="eastAsia"/>
          <w:szCs w:val="21"/>
        </w:rPr>
        <w:t xml:space="preserve">  </w:t>
      </w:r>
      <w:r w:rsidRPr="00A3149A">
        <w:rPr>
          <w:rFonts w:eastAsiaTheme="minorEastAsia" w:hAnsiTheme="minorEastAsia"/>
          <w:szCs w:val="21"/>
        </w:rPr>
        <w:t>型式试验</w:t>
      </w:r>
    </w:p>
    <w:p w:rsidR="00492D0B" w:rsidRPr="00A3149A" w:rsidRDefault="00492D0B" w:rsidP="000B2332">
      <w:pPr>
        <w:spacing w:line="288" w:lineRule="auto"/>
        <w:ind w:firstLineChars="212" w:firstLine="445"/>
        <w:rPr>
          <w:rFonts w:eastAsiaTheme="minorEastAsia"/>
          <w:szCs w:val="21"/>
        </w:rPr>
      </w:pPr>
      <w:r w:rsidRPr="00A3149A">
        <w:rPr>
          <w:rFonts w:eastAsiaTheme="minorEastAsia" w:hAnsiTheme="minorEastAsia"/>
          <w:szCs w:val="21"/>
        </w:rPr>
        <w:t>有下列情况之一时，应进行型式检验：</w:t>
      </w:r>
    </w:p>
    <w:p w:rsidR="00492D0B" w:rsidRPr="00A3149A" w:rsidRDefault="00492D0B" w:rsidP="000B2332">
      <w:pPr>
        <w:spacing w:line="288" w:lineRule="auto"/>
        <w:ind w:leftChars="114" w:left="239" w:firstLine="391"/>
        <w:rPr>
          <w:rFonts w:eastAsiaTheme="minorEastAsia"/>
          <w:szCs w:val="21"/>
        </w:rPr>
      </w:pPr>
      <w:r w:rsidRPr="00A3149A">
        <w:rPr>
          <w:rFonts w:eastAsiaTheme="minorEastAsia"/>
          <w:szCs w:val="21"/>
        </w:rPr>
        <w:t>1)</w:t>
      </w:r>
      <w:r w:rsidR="00943931">
        <w:rPr>
          <w:rFonts w:eastAsiaTheme="minorEastAsia" w:hAnsiTheme="minorEastAsia"/>
          <w:szCs w:val="21"/>
        </w:rPr>
        <w:t>新产品或老产品转厂生产的试制定型鉴定</w:t>
      </w:r>
    </w:p>
    <w:p w:rsidR="00492D0B" w:rsidRPr="00A3149A" w:rsidRDefault="00492D0B" w:rsidP="000B2332">
      <w:pPr>
        <w:spacing w:line="288" w:lineRule="auto"/>
        <w:ind w:leftChars="114" w:left="239" w:firstLine="391"/>
        <w:rPr>
          <w:rFonts w:eastAsiaTheme="minorEastAsia"/>
          <w:szCs w:val="21"/>
        </w:rPr>
      </w:pPr>
      <w:r w:rsidRPr="00A3149A">
        <w:rPr>
          <w:rFonts w:eastAsiaTheme="minorEastAsia"/>
          <w:szCs w:val="21"/>
        </w:rPr>
        <w:t>2)</w:t>
      </w:r>
      <w:r w:rsidR="00943931">
        <w:rPr>
          <w:rFonts w:eastAsiaTheme="minorEastAsia" w:hAnsiTheme="minorEastAsia"/>
          <w:szCs w:val="21"/>
        </w:rPr>
        <w:t>正式生产后，如结构、材料、工艺有较大改变，可能影响产品性能时</w:t>
      </w:r>
    </w:p>
    <w:p w:rsidR="00492D0B" w:rsidRPr="00A3149A" w:rsidRDefault="00492D0B" w:rsidP="000B2332">
      <w:pPr>
        <w:spacing w:line="288" w:lineRule="auto"/>
        <w:ind w:leftChars="114" w:left="239" w:firstLine="391"/>
        <w:rPr>
          <w:rFonts w:eastAsiaTheme="minorEastAsia"/>
          <w:szCs w:val="21"/>
        </w:rPr>
      </w:pPr>
      <w:r w:rsidRPr="00A3149A">
        <w:rPr>
          <w:rFonts w:eastAsiaTheme="minorEastAsia"/>
          <w:szCs w:val="21"/>
        </w:rPr>
        <w:t>3)</w:t>
      </w:r>
      <w:r w:rsidR="00943931">
        <w:rPr>
          <w:rFonts w:eastAsiaTheme="minorEastAsia" w:hAnsiTheme="minorEastAsia"/>
          <w:szCs w:val="21"/>
        </w:rPr>
        <w:t>停产一年后，恢复生产时</w:t>
      </w:r>
    </w:p>
    <w:p w:rsidR="00492D0B" w:rsidRPr="00A3149A" w:rsidRDefault="00492D0B" w:rsidP="000B2332">
      <w:pPr>
        <w:spacing w:line="288" w:lineRule="auto"/>
        <w:ind w:leftChars="114" w:left="239" w:firstLine="391"/>
        <w:rPr>
          <w:rFonts w:eastAsiaTheme="minorEastAsia"/>
          <w:szCs w:val="21"/>
        </w:rPr>
      </w:pPr>
      <w:r w:rsidRPr="00A3149A">
        <w:rPr>
          <w:rFonts w:eastAsiaTheme="minorEastAsia"/>
          <w:szCs w:val="21"/>
        </w:rPr>
        <w:t>4)</w:t>
      </w:r>
      <w:r w:rsidR="00943931">
        <w:rPr>
          <w:rFonts w:eastAsiaTheme="minorEastAsia" w:hAnsiTheme="minorEastAsia"/>
          <w:szCs w:val="21"/>
        </w:rPr>
        <w:t>出厂检验结果和上次型式检验有较大差异时</w:t>
      </w:r>
    </w:p>
    <w:p w:rsidR="00492D0B" w:rsidRPr="00A3149A" w:rsidRDefault="00492D0B" w:rsidP="000B2332">
      <w:pPr>
        <w:spacing w:line="288" w:lineRule="auto"/>
        <w:ind w:leftChars="114" w:left="239" w:firstLine="391"/>
        <w:rPr>
          <w:rFonts w:eastAsiaTheme="minorEastAsia"/>
          <w:szCs w:val="21"/>
        </w:rPr>
      </w:pPr>
      <w:r w:rsidRPr="00A3149A">
        <w:rPr>
          <w:rFonts w:eastAsiaTheme="minorEastAsia"/>
          <w:szCs w:val="21"/>
        </w:rPr>
        <w:t>5)</w:t>
      </w:r>
      <w:r w:rsidRPr="00A3149A">
        <w:rPr>
          <w:rFonts w:eastAsiaTheme="minorEastAsia" w:hAnsiTheme="minorEastAsia"/>
          <w:szCs w:val="21"/>
        </w:rPr>
        <w:t>正式生产后定期或积累一定产量后，周期性进行一次检验</w:t>
      </w:r>
    </w:p>
    <w:p w:rsidR="00492D0B" w:rsidRPr="00A3149A" w:rsidRDefault="00492D0B" w:rsidP="000B2332">
      <w:pPr>
        <w:spacing w:line="288" w:lineRule="auto"/>
        <w:ind w:leftChars="114" w:left="239" w:firstLine="391"/>
        <w:rPr>
          <w:rFonts w:eastAsiaTheme="minorEastAsia"/>
          <w:szCs w:val="21"/>
        </w:rPr>
      </w:pPr>
      <w:r w:rsidRPr="00A3149A">
        <w:rPr>
          <w:rFonts w:eastAsiaTheme="minorEastAsia"/>
          <w:szCs w:val="21"/>
        </w:rPr>
        <w:t>6)</w:t>
      </w:r>
      <w:r w:rsidRPr="00A3149A">
        <w:rPr>
          <w:rFonts w:eastAsiaTheme="minorEastAsia" w:hAnsiTheme="minorEastAsia"/>
          <w:szCs w:val="21"/>
        </w:rPr>
        <w:t>国家质量监督机构提出进行型式检验的</w:t>
      </w:r>
      <w:r w:rsidR="00943931">
        <w:rPr>
          <w:rFonts w:eastAsiaTheme="minorEastAsia" w:hAnsiTheme="minorEastAsia"/>
          <w:szCs w:val="21"/>
        </w:rPr>
        <w:t>要求时</w:t>
      </w:r>
    </w:p>
    <w:p w:rsidR="00492D0B" w:rsidRPr="00A3149A" w:rsidRDefault="00492D0B" w:rsidP="000B2332">
      <w:pPr>
        <w:spacing w:line="288" w:lineRule="auto"/>
        <w:ind w:leftChars="114" w:left="239" w:firstLine="391"/>
        <w:rPr>
          <w:rFonts w:eastAsiaTheme="minorEastAsia"/>
          <w:szCs w:val="21"/>
        </w:rPr>
      </w:pPr>
      <w:r w:rsidRPr="00A3149A">
        <w:rPr>
          <w:rFonts w:eastAsiaTheme="minorEastAsia"/>
          <w:szCs w:val="21"/>
        </w:rPr>
        <w:t>7)</w:t>
      </w:r>
      <w:r w:rsidR="00943931">
        <w:rPr>
          <w:rFonts w:eastAsiaTheme="minorEastAsia" w:hAnsiTheme="minorEastAsia"/>
          <w:szCs w:val="21"/>
        </w:rPr>
        <w:t>合同规定时</w:t>
      </w:r>
    </w:p>
    <w:p w:rsidR="00943931" w:rsidRPr="00DE18A6" w:rsidRDefault="00492D0B" w:rsidP="00DE18A6">
      <w:pPr>
        <w:spacing w:line="288" w:lineRule="auto"/>
        <w:ind w:leftChars="200" w:left="769" w:hangingChars="193" w:hanging="349"/>
        <w:rPr>
          <w:rFonts w:eastAsiaTheme="minorEastAsia" w:hAnsiTheme="minorEastAsia"/>
          <w:b/>
          <w:sz w:val="18"/>
          <w:szCs w:val="18"/>
        </w:rPr>
      </w:pPr>
      <w:r w:rsidRPr="00943931">
        <w:rPr>
          <w:rFonts w:eastAsiaTheme="minorEastAsia" w:hAnsiTheme="minorEastAsia"/>
          <w:b/>
          <w:sz w:val="18"/>
          <w:szCs w:val="18"/>
        </w:rPr>
        <w:t>注：型式检验项目是否全部或部分采用由制造商根据自己的材料、产品和工艺情况而定，或制造商与用户，或制造商与检验方共同商定。</w:t>
      </w:r>
    </w:p>
    <w:p w:rsidR="00492D0B" w:rsidRPr="00647495" w:rsidRDefault="00492D0B">
      <w:pPr>
        <w:spacing w:line="288" w:lineRule="auto"/>
        <w:rPr>
          <w:rFonts w:asciiTheme="majorEastAsia" w:eastAsiaTheme="majorEastAsia" w:hAnsiTheme="majorEastAsia"/>
          <w:b/>
          <w:color w:val="FF0000"/>
          <w:szCs w:val="21"/>
        </w:rPr>
      </w:pPr>
      <w:r w:rsidRPr="00943931">
        <w:rPr>
          <w:rFonts w:asciiTheme="majorEastAsia" w:eastAsiaTheme="majorEastAsia" w:hAnsiTheme="majorEastAsia"/>
          <w:b/>
          <w:szCs w:val="21"/>
        </w:rPr>
        <w:t>7.2</w:t>
      </w:r>
      <w:r w:rsidR="00A3149A" w:rsidRPr="00943931">
        <w:rPr>
          <w:rFonts w:asciiTheme="majorEastAsia" w:eastAsiaTheme="majorEastAsia" w:hAnsiTheme="majorEastAsia" w:hint="eastAsia"/>
          <w:b/>
          <w:szCs w:val="21"/>
        </w:rPr>
        <w:t xml:space="preserve">  </w:t>
      </w:r>
      <w:r w:rsidRPr="00943931">
        <w:rPr>
          <w:rFonts w:asciiTheme="majorEastAsia" w:eastAsiaTheme="majorEastAsia" w:hAnsiTheme="majorEastAsia"/>
          <w:b/>
          <w:szCs w:val="21"/>
        </w:rPr>
        <w:t>检验项目</w:t>
      </w:r>
      <w:bookmarkStart w:id="19" w:name="_GoBack"/>
      <w:bookmarkEnd w:id="19"/>
    </w:p>
    <w:p w:rsidR="00EC77C7" w:rsidRDefault="00385C0B" w:rsidP="00A3149A">
      <w:pPr>
        <w:spacing w:line="288" w:lineRule="auto"/>
        <w:rPr>
          <w:rFonts w:eastAsiaTheme="minorEastAsia" w:hint="eastAsia"/>
          <w:szCs w:val="21"/>
        </w:rPr>
      </w:pPr>
      <w:r w:rsidRPr="004D5A70">
        <w:rPr>
          <w:rFonts w:eastAsiaTheme="minorEastAsia" w:hAnsiTheme="minorEastAsia" w:hint="eastAsia"/>
          <w:szCs w:val="21"/>
        </w:rPr>
        <w:t>氟塑料</w:t>
      </w:r>
      <w:r w:rsidR="00492D0B" w:rsidRPr="00A3149A">
        <w:rPr>
          <w:rFonts w:eastAsiaTheme="minorEastAsia" w:hAnsiTheme="minorEastAsia"/>
          <w:szCs w:val="21"/>
        </w:rPr>
        <w:t>衬里产品的检验项目如表</w:t>
      </w:r>
      <w:r w:rsidR="0034557D" w:rsidRPr="00A3149A">
        <w:rPr>
          <w:rFonts w:eastAsiaTheme="minorEastAsia"/>
          <w:szCs w:val="21"/>
        </w:rPr>
        <w:t>12</w:t>
      </w:r>
    </w:p>
    <w:p w:rsidR="008658D1" w:rsidRPr="00A3149A" w:rsidRDefault="008658D1" w:rsidP="00A3149A">
      <w:pPr>
        <w:spacing w:line="288" w:lineRule="auto"/>
        <w:rPr>
          <w:rFonts w:eastAsiaTheme="minorEastAsia"/>
          <w:szCs w:val="21"/>
        </w:rPr>
      </w:pPr>
    </w:p>
    <w:p w:rsidR="00492D0B" w:rsidRPr="00943931" w:rsidRDefault="00492D0B">
      <w:pPr>
        <w:spacing w:line="288" w:lineRule="auto"/>
        <w:jc w:val="center"/>
        <w:rPr>
          <w:rFonts w:eastAsiaTheme="minorEastAsia"/>
          <w:b/>
          <w:sz w:val="18"/>
          <w:szCs w:val="18"/>
        </w:rPr>
      </w:pPr>
      <w:r w:rsidRPr="00943931">
        <w:rPr>
          <w:rFonts w:eastAsiaTheme="minorEastAsia" w:hAnsiTheme="minorEastAsia"/>
          <w:b/>
          <w:sz w:val="18"/>
          <w:szCs w:val="18"/>
        </w:rPr>
        <w:t>表</w:t>
      </w:r>
      <w:r w:rsidR="0034557D" w:rsidRPr="00943931">
        <w:rPr>
          <w:rFonts w:eastAsiaTheme="minorEastAsia"/>
          <w:b/>
          <w:sz w:val="18"/>
          <w:szCs w:val="18"/>
        </w:rPr>
        <w:t>12</w:t>
      </w:r>
      <w:r w:rsidRPr="00943931">
        <w:rPr>
          <w:rFonts w:eastAsiaTheme="minorEastAsia" w:hAnsiTheme="minorEastAsia"/>
          <w:b/>
          <w:sz w:val="18"/>
          <w:szCs w:val="18"/>
        </w:rPr>
        <w:t>检验项目</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1"/>
        <w:gridCol w:w="2459"/>
        <w:gridCol w:w="2013"/>
        <w:gridCol w:w="1418"/>
        <w:gridCol w:w="1249"/>
        <w:gridCol w:w="1575"/>
      </w:tblGrid>
      <w:tr w:rsidR="00492D0B" w:rsidRPr="00A3149A" w:rsidTr="00943931">
        <w:tc>
          <w:tcPr>
            <w:tcW w:w="631"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序号</w:t>
            </w:r>
          </w:p>
        </w:tc>
        <w:tc>
          <w:tcPr>
            <w:tcW w:w="2459"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检验项目</w:t>
            </w:r>
          </w:p>
        </w:tc>
        <w:tc>
          <w:tcPr>
            <w:tcW w:w="2013"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要求和试验方法</w:t>
            </w:r>
          </w:p>
        </w:tc>
        <w:tc>
          <w:tcPr>
            <w:tcW w:w="1418"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出厂检验</w:t>
            </w:r>
          </w:p>
        </w:tc>
        <w:tc>
          <w:tcPr>
            <w:tcW w:w="1249"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型式试验</w:t>
            </w:r>
          </w:p>
        </w:tc>
        <w:tc>
          <w:tcPr>
            <w:tcW w:w="1575"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备注</w:t>
            </w:r>
          </w:p>
        </w:tc>
      </w:tr>
      <w:tr w:rsidR="00492D0B" w:rsidRPr="00A3149A" w:rsidTr="00943931">
        <w:tc>
          <w:tcPr>
            <w:tcW w:w="631" w:type="dxa"/>
          </w:tcPr>
          <w:p w:rsidR="00492D0B" w:rsidRPr="00A3149A" w:rsidRDefault="00492D0B">
            <w:pPr>
              <w:spacing w:line="288" w:lineRule="auto"/>
              <w:jc w:val="center"/>
              <w:rPr>
                <w:rFonts w:eastAsiaTheme="minorEastAsia"/>
                <w:szCs w:val="21"/>
              </w:rPr>
            </w:pPr>
            <w:r w:rsidRPr="00A3149A">
              <w:rPr>
                <w:rFonts w:eastAsiaTheme="minorEastAsia"/>
                <w:szCs w:val="21"/>
              </w:rPr>
              <w:t>1</w:t>
            </w:r>
          </w:p>
        </w:tc>
        <w:tc>
          <w:tcPr>
            <w:tcW w:w="2459"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外观检测</w:t>
            </w:r>
          </w:p>
        </w:tc>
        <w:tc>
          <w:tcPr>
            <w:tcW w:w="2013" w:type="dxa"/>
          </w:tcPr>
          <w:p w:rsidR="00492D0B" w:rsidRPr="00A3149A" w:rsidRDefault="00492D0B">
            <w:pPr>
              <w:spacing w:line="288" w:lineRule="auto"/>
              <w:jc w:val="center"/>
              <w:rPr>
                <w:rFonts w:eastAsiaTheme="minorEastAsia"/>
                <w:szCs w:val="21"/>
              </w:rPr>
            </w:pPr>
            <w:r w:rsidRPr="00A3149A">
              <w:rPr>
                <w:rFonts w:eastAsiaTheme="minorEastAsia"/>
                <w:szCs w:val="21"/>
              </w:rPr>
              <w:t>6.2</w:t>
            </w:r>
          </w:p>
        </w:tc>
        <w:tc>
          <w:tcPr>
            <w:tcW w:w="1418"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249"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575" w:type="dxa"/>
          </w:tcPr>
          <w:p w:rsidR="00492D0B" w:rsidRPr="00A3149A" w:rsidRDefault="00492D0B">
            <w:pPr>
              <w:spacing w:line="288" w:lineRule="auto"/>
              <w:jc w:val="center"/>
              <w:rPr>
                <w:rFonts w:eastAsiaTheme="minorEastAsia"/>
                <w:szCs w:val="21"/>
              </w:rPr>
            </w:pPr>
          </w:p>
        </w:tc>
      </w:tr>
      <w:tr w:rsidR="00492D0B" w:rsidRPr="00A3149A" w:rsidTr="00943931">
        <w:tc>
          <w:tcPr>
            <w:tcW w:w="631" w:type="dxa"/>
          </w:tcPr>
          <w:p w:rsidR="00492D0B" w:rsidRPr="00A3149A" w:rsidRDefault="00492D0B">
            <w:pPr>
              <w:spacing w:line="288" w:lineRule="auto"/>
              <w:jc w:val="center"/>
              <w:rPr>
                <w:rFonts w:eastAsiaTheme="minorEastAsia"/>
                <w:szCs w:val="21"/>
              </w:rPr>
            </w:pPr>
            <w:r w:rsidRPr="00A3149A">
              <w:rPr>
                <w:rFonts w:eastAsiaTheme="minorEastAsia"/>
                <w:szCs w:val="21"/>
              </w:rPr>
              <w:t>2</w:t>
            </w:r>
          </w:p>
        </w:tc>
        <w:tc>
          <w:tcPr>
            <w:tcW w:w="2459"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衬里厚度检测</w:t>
            </w:r>
          </w:p>
        </w:tc>
        <w:tc>
          <w:tcPr>
            <w:tcW w:w="2013" w:type="dxa"/>
          </w:tcPr>
          <w:p w:rsidR="00492D0B" w:rsidRPr="00A3149A" w:rsidRDefault="00492D0B">
            <w:pPr>
              <w:spacing w:line="288" w:lineRule="auto"/>
              <w:jc w:val="center"/>
              <w:rPr>
                <w:rFonts w:eastAsiaTheme="minorEastAsia"/>
                <w:szCs w:val="21"/>
              </w:rPr>
            </w:pPr>
            <w:r w:rsidRPr="00A3149A">
              <w:rPr>
                <w:rFonts w:eastAsiaTheme="minorEastAsia"/>
                <w:szCs w:val="21"/>
              </w:rPr>
              <w:t>6.3</w:t>
            </w:r>
          </w:p>
        </w:tc>
        <w:tc>
          <w:tcPr>
            <w:tcW w:w="1418"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249"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575" w:type="dxa"/>
          </w:tcPr>
          <w:p w:rsidR="00492D0B" w:rsidRPr="00A3149A" w:rsidRDefault="00492D0B">
            <w:pPr>
              <w:spacing w:line="288" w:lineRule="auto"/>
              <w:jc w:val="center"/>
              <w:rPr>
                <w:rFonts w:eastAsiaTheme="minorEastAsia"/>
                <w:szCs w:val="21"/>
              </w:rPr>
            </w:pPr>
          </w:p>
        </w:tc>
      </w:tr>
      <w:tr w:rsidR="00492D0B" w:rsidRPr="00A3149A" w:rsidTr="00943931">
        <w:tc>
          <w:tcPr>
            <w:tcW w:w="631" w:type="dxa"/>
          </w:tcPr>
          <w:p w:rsidR="00492D0B" w:rsidRPr="00A3149A" w:rsidRDefault="00492D0B">
            <w:pPr>
              <w:spacing w:line="288" w:lineRule="auto"/>
              <w:jc w:val="center"/>
              <w:rPr>
                <w:rFonts w:eastAsiaTheme="minorEastAsia"/>
                <w:szCs w:val="21"/>
              </w:rPr>
            </w:pPr>
            <w:r w:rsidRPr="00A3149A">
              <w:rPr>
                <w:rFonts w:eastAsiaTheme="minorEastAsia"/>
                <w:szCs w:val="21"/>
              </w:rPr>
              <w:t>3</w:t>
            </w:r>
          </w:p>
        </w:tc>
        <w:tc>
          <w:tcPr>
            <w:tcW w:w="2459"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水压试验</w:t>
            </w:r>
          </w:p>
        </w:tc>
        <w:tc>
          <w:tcPr>
            <w:tcW w:w="2013" w:type="dxa"/>
          </w:tcPr>
          <w:p w:rsidR="00492D0B" w:rsidRPr="00A3149A" w:rsidRDefault="00492D0B">
            <w:pPr>
              <w:spacing w:line="288" w:lineRule="auto"/>
              <w:jc w:val="center"/>
              <w:rPr>
                <w:rFonts w:eastAsiaTheme="minorEastAsia"/>
                <w:szCs w:val="21"/>
              </w:rPr>
            </w:pPr>
            <w:r w:rsidRPr="00A3149A">
              <w:rPr>
                <w:rFonts w:eastAsiaTheme="minorEastAsia"/>
                <w:szCs w:val="21"/>
              </w:rPr>
              <w:t>6.4</w:t>
            </w:r>
          </w:p>
        </w:tc>
        <w:tc>
          <w:tcPr>
            <w:tcW w:w="1418"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249"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575" w:type="dxa"/>
          </w:tcPr>
          <w:p w:rsidR="00492D0B" w:rsidRPr="00A3149A" w:rsidRDefault="00492D0B">
            <w:pPr>
              <w:spacing w:line="288" w:lineRule="auto"/>
              <w:jc w:val="center"/>
              <w:rPr>
                <w:rFonts w:eastAsiaTheme="minorEastAsia"/>
                <w:szCs w:val="21"/>
              </w:rPr>
            </w:pPr>
          </w:p>
        </w:tc>
      </w:tr>
      <w:tr w:rsidR="00492D0B" w:rsidRPr="00A3149A" w:rsidTr="00943931">
        <w:tc>
          <w:tcPr>
            <w:tcW w:w="631" w:type="dxa"/>
          </w:tcPr>
          <w:p w:rsidR="00492D0B" w:rsidRPr="00A3149A" w:rsidRDefault="00492D0B">
            <w:pPr>
              <w:spacing w:line="288" w:lineRule="auto"/>
              <w:jc w:val="center"/>
              <w:rPr>
                <w:rFonts w:eastAsiaTheme="minorEastAsia"/>
                <w:szCs w:val="21"/>
              </w:rPr>
            </w:pPr>
            <w:r w:rsidRPr="00A3149A">
              <w:rPr>
                <w:rFonts w:eastAsiaTheme="minorEastAsia"/>
                <w:szCs w:val="21"/>
              </w:rPr>
              <w:t>4</w:t>
            </w:r>
          </w:p>
        </w:tc>
        <w:tc>
          <w:tcPr>
            <w:tcW w:w="2459"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电火花试验</w:t>
            </w:r>
          </w:p>
        </w:tc>
        <w:tc>
          <w:tcPr>
            <w:tcW w:w="2013" w:type="dxa"/>
          </w:tcPr>
          <w:p w:rsidR="00492D0B" w:rsidRPr="00A3149A" w:rsidRDefault="00492D0B">
            <w:pPr>
              <w:spacing w:line="288" w:lineRule="auto"/>
              <w:jc w:val="center"/>
              <w:rPr>
                <w:rFonts w:eastAsiaTheme="minorEastAsia"/>
                <w:szCs w:val="21"/>
              </w:rPr>
            </w:pPr>
            <w:r w:rsidRPr="00A3149A">
              <w:rPr>
                <w:rFonts w:eastAsiaTheme="minorEastAsia"/>
                <w:szCs w:val="21"/>
              </w:rPr>
              <w:t>6.5</w:t>
            </w:r>
          </w:p>
        </w:tc>
        <w:tc>
          <w:tcPr>
            <w:tcW w:w="1418"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249"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575" w:type="dxa"/>
          </w:tcPr>
          <w:p w:rsidR="00492D0B" w:rsidRPr="00A3149A" w:rsidRDefault="00492D0B">
            <w:pPr>
              <w:spacing w:line="288" w:lineRule="auto"/>
              <w:jc w:val="center"/>
              <w:rPr>
                <w:rFonts w:eastAsiaTheme="minorEastAsia"/>
                <w:szCs w:val="21"/>
              </w:rPr>
            </w:pPr>
          </w:p>
        </w:tc>
      </w:tr>
      <w:tr w:rsidR="00492D0B" w:rsidRPr="00A3149A" w:rsidTr="00943931">
        <w:tc>
          <w:tcPr>
            <w:tcW w:w="631" w:type="dxa"/>
          </w:tcPr>
          <w:p w:rsidR="00492D0B" w:rsidRPr="00A3149A" w:rsidRDefault="00492D0B">
            <w:pPr>
              <w:spacing w:line="288" w:lineRule="auto"/>
              <w:jc w:val="center"/>
              <w:rPr>
                <w:rFonts w:eastAsiaTheme="minorEastAsia"/>
                <w:szCs w:val="21"/>
              </w:rPr>
            </w:pPr>
            <w:r w:rsidRPr="00A3149A">
              <w:rPr>
                <w:rFonts w:eastAsiaTheme="minorEastAsia"/>
                <w:szCs w:val="21"/>
              </w:rPr>
              <w:t>5</w:t>
            </w:r>
          </w:p>
        </w:tc>
        <w:tc>
          <w:tcPr>
            <w:tcW w:w="2459"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耐低温试验</w:t>
            </w:r>
          </w:p>
        </w:tc>
        <w:tc>
          <w:tcPr>
            <w:tcW w:w="2013" w:type="dxa"/>
          </w:tcPr>
          <w:p w:rsidR="00492D0B" w:rsidRPr="00A3149A" w:rsidRDefault="00492D0B">
            <w:pPr>
              <w:spacing w:line="288" w:lineRule="auto"/>
              <w:jc w:val="center"/>
              <w:rPr>
                <w:rFonts w:eastAsiaTheme="minorEastAsia"/>
                <w:szCs w:val="21"/>
              </w:rPr>
            </w:pPr>
            <w:r w:rsidRPr="00A3149A">
              <w:rPr>
                <w:rFonts w:eastAsiaTheme="minorEastAsia"/>
                <w:szCs w:val="21"/>
              </w:rPr>
              <w:t>6.6</w:t>
            </w:r>
          </w:p>
        </w:tc>
        <w:tc>
          <w:tcPr>
            <w:tcW w:w="1418" w:type="dxa"/>
          </w:tcPr>
          <w:p w:rsidR="00492D0B" w:rsidRPr="00A3149A" w:rsidRDefault="00492D0B">
            <w:pPr>
              <w:spacing w:line="288" w:lineRule="auto"/>
              <w:jc w:val="center"/>
              <w:rPr>
                <w:rFonts w:eastAsiaTheme="minorEastAsia"/>
                <w:szCs w:val="21"/>
              </w:rPr>
            </w:pPr>
          </w:p>
        </w:tc>
        <w:tc>
          <w:tcPr>
            <w:tcW w:w="1249"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575" w:type="dxa"/>
          </w:tcPr>
          <w:p w:rsidR="00492D0B" w:rsidRPr="004D5A70" w:rsidRDefault="00BD1807">
            <w:pPr>
              <w:spacing w:line="288" w:lineRule="auto"/>
              <w:jc w:val="center"/>
              <w:rPr>
                <w:rFonts w:eastAsiaTheme="minorEastAsia"/>
                <w:szCs w:val="21"/>
              </w:rPr>
            </w:pPr>
            <w:r w:rsidRPr="004D5A70">
              <w:rPr>
                <w:rFonts w:asciiTheme="majorEastAsia" w:eastAsiaTheme="majorEastAsia" w:hAnsiTheme="majorEastAsia"/>
                <w:szCs w:val="21"/>
              </w:rPr>
              <w:t>合同要求时</w:t>
            </w:r>
          </w:p>
        </w:tc>
      </w:tr>
      <w:tr w:rsidR="00492D0B" w:rsidRPr="00A3149A" w:rsidTr="00943931">
        <w:tc>
          <w:tcPr>
            <w:tcW w:w="631" w:type="dxa"/>
          </w:tcPr>
          <w:p w:rsidR="00492D0B" w:rsidRPr="00A3149A" w:rsidRDefault="00492D0B">
            <w:pPr>
              <w:spacing w:line="288" w:lineRule="auto"/>
              <w:jc w:val="center"/>
              <w:rPr>
                <w:rFonts w:eastAsiaTheme="minorEastAsia"/>
                <w:szCs w:val="21"/>
              </w:rPr>
            </w:pPr>
            <w:r w:rsidRPr="00A3149A">
              <w:rPr>
                <w:rFonts w:eastAsiaTheme="minorEastAsia"/>
                <w:szCs w:val="21"/>
              </w:rPr>
              <w:t>6</w:t>
            </w:r>
          </w:p>
        </w:tc>
        <w:tc>
          <w:tcPr>
            <w:tcW w:w="2459"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耐高温试验</w:t>
            </w:r>
          </w:p>
        </w:tc>
        <w:tc>
          <w:tcPr>
            <w:tcW w:w="2013" w:type="dxa"/>
          </w:tcPr>
          <w:p w:rsidR="00492D0B" w:rsidRPr="00A3149A" w:rsidRDefault="00492D0B">
            <w:pPr>
              <w:spacing w:line="288" w:lineRule="auto"/>
              <w:jc w:val="center"/>
              <w:rPr>
                <w:rFonts w:eastAsiaTheme="minorEastAsia"/>
                <w:szCs w:val="21"/>
              </w:rPr>
            </w:pPr>
            <w:r w:rsidRPr="00A3149A">
              <w:rPr>
                <w:rFonts w:eastAsiaTheme="minorEastAsia"/>
                <w:szCs w:val="21"/>
              </w:rPr>
              <w:t>6.6</w:t>
            </w:r>
          </w:p>
        </w:tc>
        <w:tc>
          <w:tcPr>
            <w:tcW w:w="1418" w:type="dxa"/>
          </w:tcPr>
          <w:p w:rsidR="00492D0B" w:rsidRPr="00A3149A" w:rsidRDefault="00492D0B">
            <w:pPr>
              <w:spacing w:line="288" w:lineRule="auto"/>
              <w:jc w:val="center"/>
              <w:rPr>
                <w:rFonts w:eastAsiaTheme="minorEastAsia"/>
                <w:szCs w:val="21"/>
              </w:rPr>
            </w:pPr>
          </w:p>
        </w:tc>
        <w:tc>
          <w:tcPr>
            <w:tcW w:w="1249"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575" w:type="dxa"/>
          </w:tcPr>
          <w:p w:rsidR="00492D0B" w:rsidRPr="004D5A70" w:rsidRDefault="00BD1807">
            <w:pPr>
              <w:spacing w:line="288" w:lineRule="auto"/>
              <w:jc w:val="center"/>
              <w:rPr>
                <w:rFonts w:eastAsiaTheme="minorEastAsia"/>
                <w:szCs w:val="21"/>
              </w:rPr>
            </w:pPr>
            <w:r w:rsidRPr="004D5A70">
              <w:rPr>
                <w:rFonts w:asciiTheme="majorEastAsia" w:eastAsiaTheme="majorEastAsia" w:hAnsiTheme="majorEastAsia"/>
                <w:szCs w:val="21"/>
              </w:rPr>
              <w:t>合同要求时</w:t>
            </w:r>
          </w:p>
        </w:tc>
      </w:tr>
      <w:tr w:rsidR="00492D0B" w:rsidRPr="00A3149A" w:rsidTr="00943931">
        <w:tc>
          <w:tcPr>
            <w:tcW w:w="631" w:type="dxa"/>
          </w:tcPr>
          <w:p w:rsidR="00492D0B" w:rsidRPr="00A3149A" w:rsidRDefault="00492D0B">
            <w:pPr>
              <w:spacing w:line="288" w:lineRule="auto"/>
              <w:jc w:val="center"/>
              <w:rPr>
                <w:rFonts w:eastAsiaTheme="minorEastAsia"/>
                <w:szCs w:val="21"/>
              </w:rPr>
            </w:pPr>
            <w:r w:rsidRPr="00A3149A">
              <w:rPr>
                <w:rFonts w:eastAsiaTheme="minorEastAsia"/>
                <w:szCs w:val="21"/>
              </w:rPr>
              <w:t>7</w:t>
            </w:r>
          </w:p>
        </w:tc>
        <w:tc>
          <w:tcPr>
            <w:tcW w:w="2459" w:type="dxa"/>
          </w:tcPr>
          <w:p w:rsidR="00492D0B" w:rsidRPr="00A3149A" w:rsidRDefault="00492D0B">
            <w:pPr>
              <w:spacing w:line="288" w:lineRule="auto"/>
              <w:jc w:val="center"/>
              <w:rPr>
                <w:rFonts w:eastAsiaTheme="minorEastAsia"/>
                <w:szCs w:val="21"/>
              </w:rPr>
            </w:pPr>
            <w:r w:rsidRPr="00A3149A">
              <w:rPr>
                <w:rFonts w:eastAsiaTheme="minorEastAsia" w:hAnsiTheme="minorEastAsia"/>
                <w:szCs w:val="21"/>
              </w:rPr>
              <w:t>负压试验</w:t>
            </w:r>
          </w:p>
        </w:tc>
        <w:tc>
          <w:tcPr>
            <w:tcW w:w="2013" w:type="dxa"/>
          </w:tcPr>
          <w:p w:rsidR="00492D0B" w:rsidRPr="00A3149A" w:rsidRDefault="00492D0B">
            <w:pPr>
              <w:spacing w:line="288" w:lineRule="auto"/>
              <w:jc w:val="center"/>
              <w:rPr>
                <w:rFonts w:eastAsiaTheme="minorEastAsia"/>
                <w:szCs w:val="21"/>
              </w:rPr>
            </w:pPr>
            <w:r w:rsidRPr="00A3149A">
              <w:rPr>
                <w:rFonts w:eastAsiaTheme="minorEastAsia"/>
                <w:szCs w:val="21"/>
              </w:rPr>
              <w:t>6.7</w:t>
            </w:r>
          </w:p>
        </w:tc>
        <w:tc>
          <w:tcPr>
            <w:tcW w:w="1418" w:type="dxa"/>
          </w:tcPr>
          <w:p w:rsidR="00492D0B" w:rsidRPr="00A3149A" w:rsidRDefault="00492D0B">
            <w:pPr>
              <w:spacing w:line="288" w:lineRule="auto"/>
              <w:jc w:val="center"/>
              <w:rPr>
                <w:rFonts w:eastAsiaTheme="minorEastAsia"/>
                <w:szCs w:val="21"/>
              </w:rPr>
            </w:pPr>
          </w:p>
        </w:tc>
        <w:tc>
          <w:tcPr>
            <w:tcW w:w="1249" w:type="dxa"/>
          </w:tcPr>
          <w:p w:rsidR="00492D0B" w:rsidRPr="00A3149A" w:rsidRDefault="00492D0B">
            <w:pPr>
              <w:spacing w:line="288" w:lineRule="auto"/>
              <w:jc w:val="center"/>
              <w:rPr>
                <w:rFonts w:eastAsiaTheme="minorEastAsia"/>
                <w:szCs w:val="21"/>
              </w:rPr>
            </w:pPr>
            <w:r w:rsidRPr="00A3149A">
              <w:rPr>
                <w:rFonts w:eastAsiaTheme="minorEastAsia"/>
                <w:szCs w:val="21"/>
              </w:rPr>
              <w:t>√</w:t>
            </w:r>
          </w:p>
        </w:tc>
        <w:tc>
          <w:tcPr>
            <w:tcW w:w="1575" w:type="dxa"/>
          </w:tcPr>
          <w:p w:rsidR="00492D0B" w:rsidRPr="004D5A70" w:rsidRDefault="00492D0B">
            <w:pPr>
              <w:spacing w:line="288" w:lineRule="auto"/>
              <w:jc w:val="center"/>
              <w:rPr>
                <w:rFonts w:eastAsiaTheme="minorEastAsia"/>
                <w:szCs w:val="21"/>
              </w:rPr>
            </w:pPr>
            <w:r w:rsidRPr="004D5A70">
              <w:rPr>
                <w:rFonts w:eastAsiaTheme="minorEastAsia" w:hAnsiTheme="minorEastAsia"/>
                <w:szCs w:val="21"/>
              </w:rPr>
              <w:t>负压产品</w:t>
            </w:r>
          </w:p>
        </w:tc>
      </w:tr>
    </w:tbl>
    <w:p w:rsidR="00530110" w:rsidRPr="00A0188C" w:rsidRDefault="00530110" w:rsidP="008658D1">
      <w:pPr>
        <w:spacing w:beforeLines="50" w:afterLines="50" w:line="360" w:lineRule="auto"/>
        <w:rPr>
          <w:rFonts w:asciiTheme="majorEastAsia" w:eastAsiaTheme="majorEastAsia" w:hAnsiTheme="majorEastAsia"/>
          <w:b/>
          <w:sz w:val="24"/>
        </w:rPr>
      </w:pPr>
      <w:r>
        <w:rPr>
          <w:rFonts w:asciiTheme="majorEastAsia" w:eastAsiaTheme="majorEastAsia" w:hAnsiTheme="majorEastAsia" w:hint="eastAsia"/>
          <w:b/>
          <w:sz w:val="24"/>
        </w:rPr>
        <w:t xml:space="preserve">8 </w:t>
      </w:r>
      <w:r w:rsidRPr="00A0188C">
        <w:rPr>
          <w:rFonts w:asciiTheme="majorEastAsia" w:eastAsiaTheme="majorEastAsia" w:hAnsiTheme="majorEastAsia" w:hint="eastAsia"/>
          <w:b/>
          <w:sz w:val="24"/>
        </w:rPr>
        <w:t xml:space="preserve"> </w:t>
      </w:r>
      <w:r w:rsidRPr="00995B6F">
        <w:rPr>
          <w:rFonts w:ascii="宋体" w:hAnsi="宋体" w:hint="eastAsia"/>
          <w:b/>
          <w:szCs w:val="21"/>
        </w:rPr>
        <w:t>作业环</w:t>
      </w:r>
      <w:r w:rsidRPr="00530110">
        <w:rPr>
          <w:rFonts w:ascii="宋体" w:hAnsi="宋体" w:hint="eastAsia"/>
          <w:b/>
          <w:szCs w:val="21"/>
        </w:rPr>
        <w:t>保</w:t>
      </w:r>
      <w:r w:rsidRPr="00995B6F">
        <w:rPr>
          <w:rFonts w:ascii="宋体" w:hAnsi="宋体" w:hint="eastAsia"/>
          <w:b/>
          <w:szCs w:val="21"/>
        </w:rPr>
        <w:t>要求</w:t>
      </w:r>
    </w:p>
    <w:p w:rsidR="00530110" w:rsidRPr="00995B6F" w:rsidRDefault="00530110" w:rsidP="00530110">
      <w:pPr>
        <w:spacing w:line="222" w:lineRule="auto"/>
        <w:ind w:firstLineChars="100" w:firstLine="210"/>
        <w:rPr>
          <w:rFonts w:ascii="宋体" w:hAnsi="宋体"/>
          <w:szCs w:val="21"/>
        </w:rPr>
      </w:pPr>
      <w:r w:rsidRPr="00995B6F">
        <w:rPr>
          <w:rFonts w:ascii="宋体" w:hAnsi="宋体" w:hint="eastAsia"/>
          <w:szCs w:val="21"/>
        </w:rPr>
        <w:t>1. 打磨，焊接，喷漆，喷砂等有粉尘污染的作业需与内衬作业隔离开。</w:t>
      </w:r>
    </w:p>
    <w:p w:rsidR="00530110" w:rsidRPr="00995B6F" w:rsidRDefault="00530110" w:rsidP="00530110">
      <w:pPr>
        <w:spacing w:line="222" w:lineRule="auto"/>
        <w:rPr>
          <w:rFonts w:ascii="宋体" w:hAnsi="宋体"/>
          <w:szCs w:val="21"/>
        </w:rPr>
      </w:pPr>
      <w:r w:rsidRPr="00995B6F">
        <w:rPr>
          <w:rFonts w:ascii="宋体" w:hAnsi="宋体" w:hint="eastAsia"/>
          <w:szCs w:val="21"/>
        </w:rPr>
        <w:t xml:space="preserve">  2. 噪声控制需符合GB123458-2008</w:t>
      </w:r>
      <w:r w:rsidR="00780E3A">
        <w:rPr>
          <w:rFonts w:ascii="宋体" w:hAnsi="宋体" w:hint="eastAsia"/>
          <w:szCs w:val="21"/>
        </w:rPr>
        <w:t>中</w:t>
      </w:r>
      <w:r w:rsidRPr="00995B6F">
        <w:rPr>
          <w:rFonts w:ascii="宋体" w:hAnsi="宋体" w:hint="eastAsia"/>
          <w:szCs w:val="21"/>
        </w:rPr>
        <w:t>3,4类标准。</w:t>
      </w:r>
    </w:p>
    <w:p w:rsidR="00530110" w:rsidRPr="00995B6F" w:rsidRDefault="00530110" w:rsidP="00530110">
      <w:pPr>
        <w:spacing w:line="222" w:lineRule="auto"/>
        <w:ind w:firstLineChars="100" w:firstLine="210"/>
        <w:rPr>
          <w:rFonts w:ascii="宋体" w:hAnsi="宋体"/>
          <w:szCs w:val="21"/>
        </w:rPr>
      </w:pPr>
      <w:r w:rsidRPr="00995B6F">
        <w:rPr>
          <w:rFonts w:ascii="宋体" w:hAnsi="宋体" w:hint="eastAsia"/>
          <w:szCs w:val="21"/>
        </w:rPr>
        <w:t>3. 粉尘，废气控制需符合GB16297-2008表2二级标准中相关标准。</w:t>
      </w:r>
    </w:p>
    <w:p w:rsidR="00530110" w:rsidRPr="00995B6F" w:rsidRDefault="00530110" w:rsidP="00530110">
      <w:pPr>
        <w:spacing w:line="222" w:lineRule="auto"/>
        <w:rPr>
          <w:rFonts w:ascii="宋体" w:hAnsi="宋体"/>
          <w:szCs w:val="21"/>
        </w:rPr>
      </w:pPr>
      <w:r w:rsidRPr="00995B6F">
        <w:rPr>
          <w:rFonts w:ascii="宋体" w:hAnsi="宋体" w:hint="eastAsia"/>
          <w:szCs w:val="21"/>
        </w:rPr>
        <w:t xml:space="preserve">  4. </w:t>
      </w:r>
      <w:proofErr w:type="gramStart"/>
      <w:r w:rsidRPr="00995B6F">
        <w:rPr>
          <w:rFonts w:ascii="宋体" w:hAnsi="宋体" w:hint="eastAsia"/>
          <w:szCs w:val="21"/>
        </w:rPr>
        <w:t>危固废弃物</w:t>
      </w:r>
      <w:proofErr w:type="gramEnd"/>
      <w:r w:rsidRPr="00995B6F">
        <w:rPr>
          <w:rFonts w:ascii="宋体" w:hAnsi="宋体" w:hint="eastAsia"/>
          <w:szCs w:val="21"/>
        </w:rPr>
        <w:t>需严格控制；属性判定依据《国家危险废物名录》。贮存及管理检查参照</w:t>
      </w:r>
      <w:r w:rsidR="00780E3A">
        <w:rPr>
          <w:rFonts w:ascii="宋体" w:hAnsi="宋体" w:hint="eastAsia"/>
          <w:szCs w:val="21"/>
        </w:rPr>
        <w:t xml:space="preserve"> </w:t>
      </w:r>
      <w:r w:rsidRPr="00995B6F">
        <w:rPr>
          <w:rFonts w:ascii="宋体" w:hAnsi="宋体" w:hint="eastAsia"/>
          <w:szCs w:val="21"/>
        </w:rPr>
        <w:t>GB18599-2001和</w:t>
      </w:r>
      <w:r w:rsidR="00076369">
        <w:rPr>
          <w:rFonts w:ascii="宋体" w:hAnsi="宋体" w:hint="eastAsia"/>
          <w:szCs w:val="21"/>
        </w:rPr>
        <w:t xml:space="preserve"> </w:t>
      </w:r>
      <w:r w:rsidRPr="00995B6F">
        <w:rPr>
          <w:rFonts w:ascii="宋体" w:hAnsi="宋体" w:hint="eastAsia"/>
          <w:szCs w:val="21"/>
        </w:rPr>
        <w:t>GB18597-2001。</w:t>
      </w:r>
    </w:p>
    <w:p w:rsidR="00530110" w:rsidRDefault="00530110" w:rsidP="00530110">
      <w:pPr>
        <w:spacing w:line="222" w:lineRule="auto"/>
        <w:ind w:firstLineChars="100" w:firstLine="210"/>
        <w:rPr>
          <w:rFonts w:ascii="宋体" w:hAnsi="宋体"/>
          <w:szCs w:val="21"/>
        </w:rPr>
      </w:pPr>
      <w:r w:rsidRPr="00995B6F">
        <w:rPr>
          <w:rFonts w:ascii="宋体" w:hAnsi="宋体" w:hint="eastAsia"/>
          <w:szCs w:val="21"/>
        </w:rPr>
        <w:t>5.污水部分</w:t>
      </w:r>
    </w:p>
    <w:p w:rsidR="00530110" w:rsidRDefault="00530110" w:rsidP="00530110">
      <w:pPr>
        <w:spacing w:line="222" w:lineRule="auto"/>
        <w:rPr>
          <w:rFonts w:ascii="宋体" w:hAnsi="宋体"/>
          <w:szCs w:val="21"/>
        </w:rPr>
      </w:pPr>
      <w:r>
        <w:rPr>
          <w:rFonts w:ascii="宋体" w:hAnsi="宋体" w:hint="eastAsia"/>
          <w:szCs w:val="21"/>
        </w:rPr>
        <w:tab/>
        <w:t>污水排放需符合</w:t>
      </w:r>
      <w:proofErr w:type="gramStart"/>
      <w:r>
        <w:rPr>
          <w:rFonts w:ascii="宋体" w:hAnsi="宋体" w:hint="eastAsia"/>
          <w:szCs w:val="21"/>
        </w:rPr>
        <w:t>《</w:t>
      </w:r>
      <w:proofErr w:type="gramEnd"/>
      <w:r>
        <w:rPr>
          <w:rFonts w:ascii="宋体" w:hAnsi="宋体" w:hint="eastAsia"/>
          <w:szCs w:val="21"/>
        </w:rPr>
        <w:t>GB8978-1996表4中的三级标准</w:t>
      </w:r>
    </w:p>
    <w:p w:rsidR="00943931" w:rsidRPr="006D31CD" w:rsidRDefault="00530110" w:rsidP="00530110">
      <w:pPr>
        <w:spacing w:line="222" w:lineRule="auto"/>
        <w:rPr>
          <w:rFonts w:ascii="宋体" w:hAnsi="宋体"/>
          <w:szCs w:val="21"/>
        </w:rPr>
      </w:pPr>
      <w:r>
        <w:rPr>
          <w:rFonts w:ascii="宋体" w:hAnsi="宋体" w:hint="eastAsia"/>
          <w:szCs w:val="21"/>
        </w:rPr>
        <w:tab/>
        <w:t>工业企业废水的排放需符合DB33/887-2013的标准。</w:t>
      </w:r>
    </w:p>
    <w:p w:rsidR="00530110" w:rsidRDefault="00530110" w:rsidP="008658D1">
      <w:pPr>
        <w:spacing w:beforeLines="50" w:afterLines="50" w:line="360" w:lineRule="auto"/>
        <w:rPr>
          <w:rFonts w:ascii="宋体" w:hAnsi="宋体"/>
          <w:b/>
          <w:szCs w:val="21"/>
        </w:rPr>
      </w:pPr>
      <w:r>
        <w:rPr>
          <w:rFonts w:asciiTheme="majorEastAsia" w:eastAsiaTheme="majorEastAsia" w:hAnsiTheme="majorEastAsia" w:hint="eastAsia"/>
          <w:b/>
          <w:sz w:val="24"/>
        </w:rPr>
        <w:t xml:space="preserve">9 </w:t>
      </w:r>
      <w:r w:rsidRPr="00A0188C">
        <w:rPr>
          <w:rFonts w:asciiTheme="majorEastAsia" w:eastAsiaTheme="majorEastAsia" w:hAnsiTheme="majorEastAsia" w:hint="eastAsia"/>
          <w:b/>
          <w:sz w:val="24"/>
        </w:rPr>
        <w:t xml:space="preserve"> </w:t>
      </w:r>
      <w:r w:rsidRPr="00995B6F">
        <w:rPr>
          <w:rFonts w:ascii="宋体" w:hAnsi="宋体" w:hint="eastAsia"/>
          <w:b/>
          <w:szCs w:val="21"/>
        </w:rPr>
        <w:t>作业安全要求</w:t>
      </w:r>
    </w:p>
    <w:p w:rsidR="00530110" w:rsidRPr="00995B6F" w:rsidRDefault="00530110" w:rsidP="00530110">
      <w:pPr>
        <w:spacing w:line="222" w:lineRule="auto"/>
        <w:ind w:firstLineChars="100" w:firstLine="210"/>
        <w:rPr>
          <w:rFonts w:ascii="宋体" w:hAnsi="宋体"/>
          <w:szCs w:val="21"/>
        </w:rPr>
      </w:pPr>
      <w:r w:rsidRPr="00995B6F">
        <w:rPr>
          <w:rFonts w:ascii="宋体" w:hAnsi="宋体" w:hint="eastAsia"/>
          <w:szCs w:val="21"/>
        </w:rPr>
        <w:t>1. 作业人员需至少经过企业内部培训，培训须符合</w:t>
      </w:r>
      <w:r w:rsidRPr="00995B6F">
        <w:rPr>
          <w:rFonts w:asciiTheme="minorHAnsi" w:eastAsiaTheme="minorEastAsia" w:hAnsiTheme="minorHAnsi" w:hint="eastAsia"/>
        </w:rPr>
        <w:t>《生产经营单位安全培训规定》</w:t>
      </w:r>
      <w:r w:rsidRPr="00995B6F">
        <w:rPr>
          <w:rFonts w:ascii="宋体" w:hAnsi="宋体" w:hint="eastAsia"/>
          <w:szCs w:val="21"/>
        </w:rPr>
        <w:t>。</w:t>
      </w:r>
    </w:p>
    <w:p w:rsidR="00530110" w:rsidRPr="00995B6F" w:rsidRDefault="00530110" w:rsidP="00530110">
      <w:pPr>
        <w:spacing w:line="222" w:lineRule="auto"/>
        <w:ind w:firstLineChars="100" w:firstLine="210"/>
        <w:rPr>
          <w:rFonts w:ascii="宋体" w:hAnsi="宋体"/>
          <w:szCs w:val="21"/>
        </w:rPr>
      </w:pPr>
      <w:r w:rsidRPr="00995B6F">
        <w:rPr>
          <w:rFonts w:ascii="宋体" w:hAnsi="宋体" w:hint="eastAsia"/>
          <w:szCs w:val="21"/>
        </w:rPr>
        <w:t>2. 针对需持证上岗（操作）部分严禁无证上岗作业</w:t>
      </w:r>
    </w:p>
    <w:p w:rsidR="00530110" w:rsidRPr="00995B6F" w:rsidRDefault="00530110" w:rsidP="00530110">
      <w:pPr>
        <w:spacing w:line="222" w:lineRule="auto"/>
        <w:ind w:firstLineChars="100" w:firstLine="210"/>
        <w:rPr>
          <w:rFonts w:ascii="宋体" w:hAnsi="宋体"/>
          <w:szCs w:val="21"/>
        </w:rPr>
      </w:pPr>
      <w:r w:rsidRPr="00995B6F">
        <w:rPr>
          <w:rFonts w:ascii="宋体" w:hAnsi="宋体" w:hint="eastAsia"/>
          <w:szCs w:val="21"/>
        </w:rPr>
        <w:t>3. 企业内部的</w:t>
      </w:r>
      <w:proofErr w:type="gramStart"/>
      <w:r w:rsidRPr="00995B6F">
        <w:rPr>
          <w:rFonts w:ascii="宋体" w:hAnsi="宋体" w:hint="eastAsia"/>
          <w:szCs w:val="21"/>
        </w:rPr>
        <w:t>危险源需做</w:t>
      </w:r>
      <w:proofErr w:type="gramEnd"/>
      <w:r w:rsidRPr="00995B6F">
        <w:rPr>
          <w:rFonts w:ascii="宋体" w:hAnsi="宋体" w:hint="eastAsia"/>
          <w:szCs w:val="21"/>
        </w:rPr>
        <w:t>明确辨识，并</w:t>
      </w:r>
      <w:proofErr w:type="gramStart"/>
      <w:r w:rsidRPr="00995B6F">
        <w:rPr>
          <w:rFonts w:ascii="宋体" w:hAnsi="宋体" w:hint="eastAsia"/>
          <w:szCs w:val="21"/>
        </w:rPr>
        <w:t>贴相应</w:t>
      </w:r>
      <w:proofErr w:type="gramEnd"/>
      <w:r w:rsidRPr="00995B6F">
        <w:rPr>
          <w:rFonts w:ascii="宋体" w:hAnsi="宋体" w:hint="eastAsia"/>
          <w:szCs w:val="21"/>
        </w:rPr>
        <w:t>的警告标语。</w:t>
      </w:r>
    </w:p>
    <w:p w:rsidR="00530110" w:rsidRDefault="00530110" w:rsidP="00530110">
      <w:pPr>
        <w:tabs>
          <w:tab w:val="left" w:pos="426"/>
        </w:tabs>
        <w:spacing w:line="222" w:lineRule="auto"/>
        <w:ind w:firstLineChars="100" w:firstLine="210"/>
        <w:rPr>
          <w:rFonts w:ascii="宋体" w:hAnsi="宋体"/>
          <w:szCs w:val="21"/>
        </w:rPr>
      </w:pPr>
      <w:r w:rsidRPr="00995B6F">
        <w:rPr>
          <w:rFonts w:ascii="宋体" w:hAnsi="宋体" w:hint="eastAsia"/>
          <w:szCs w:val="21"/>
        </w:rPr>
        <w:t>4. 企业需建立安全隐患排查机制，针对相关作业安全进行定期排查改善。</w:t>
      </w:r>
    </w:p>
    <w:p w:rsidR="00530110" w:rsidRDefault="00530110" w:rsidP="00530110">
      <w:pPr>
        <w:spacing w:line="222" w:lineRule="auto"/>
        <w:ind w:firstLineChars="100" w:firstLine="210"/>
        <w:rPr>
          <w:rFonts w:ascii="宋体" w:hAnsi="宋体"/>
          <w:szCs w:val="21"/>
        </w:rPr>
      </w:pPr>
      <w:r>
        <w:rPr>
          <w:rFonts w:ascii="宋体" w:hAnsi="宋体" w:hint="eastAsia"/>
          <w:szCs w:val="21"/>
        </w:rPr>
        <w:t>5. 员工应定期进行安全教育训练。</w:t>
      </w:r>
    </w:p>
    <w:p w:rsidR="00530110" w:rsidRDefault="00530110" w:rsidP="00530110">
      <w:pPr>
        <w:spacing w:line="222" w:lineRule="auto"/>
        <w:ind w:firstLineChars="100" w:firstLine="210"/>
        <w:rPr>
          <w:rFonts w:ascii="宋体" w:hAnsi="宋体"/>
          <w:szCs w:val="21"/>
        </w:rPr>
      </w:pPr>
      <w:r>
        <w:rPr>
          <w:rFonts w:ascii="宋体" w:hAnsi="宋体" w:hint="eastAsia"/>
          <w:szCs w:val="21"/>
        </w:rPr>
        <w:t>6. 作业搬运过程中用到的厂内机动车需符合《厂内机动车辆安全管理规定》</w:t>
      </w:r>
    </w:p>
    <w:p w:rsidR="00530110" w:rsidRDefault="00530110" w:rsidP="00530110">
      <w:pPr>
        <w:spacing w:line="222" w:lineRule="auto"/>
        <w:ind w:firstLineChars="100" w:firstLine="210"/>
        <w:rPr>
          <w:rFonts w:ascii="宋体" w:hAnsi="宋体"/>
          <w:szCs w:val="21"/>
        </w:rPr>
      </w:pPr>
      <w:r>
        <w:rPr>
          <w:rFonts w:ascii="宋体" w:hAnsi="宋体" w:hint="eastAsia"/>
          <w:szCs w:val="21"/>
        </w:rPr>
        <w:t>7. 焊接作业切割作业时需符合</w:t>
      </w:r>
      <w:r w:rsidR="00780E3A">
        <w:rPr>
          <w:rFonts w:ascii="宋体" w:hAnsi="宋体" w:hint="eastAsia"/>
          <w:szCs w:val="21"/>
        </w:rPr>
        <w:t>GB9448</w:t>
      </w:r>
    </w:p>
    <w:p w:rsidR="00530110" w:rsidRDefault="00530110" w:rsidP="00530110">
      <w:pPr>
        <w:spacing w:line="222" w:lineRule="auto"/>
        <w:ind w:firstLineChars="100" w:firstLine="210"/>
        <w:rPr>
          <w:rFonts w:ascii="宋体" w:hAnsi="宋体"/>
          <w:szCs w:val="21"/>
        </w:rPr>
      </w:pPr>
      <w:r>
        <w:rPr>
          <w:rFonts w:ascii="宋体" w:hAnsi="宋体" w:hint="eastAsia"/>
          <w:szCs w:val="21"/>
        </w:rPr>
        <w:t>8. 液化石油气使用需符合</w:t>
      </w:r>
      <w:r w:rsidR="00780E3A">
        <w:rPr>
          <w:rFonts w:ascii="宋体" w:hAnsi="宋体" w:hint="eastAsia"/>
          <w:szCs w:val="21"/>
        </w:rPr>
        <w:t>GB8334-2011</w:t>
      </w:r>
      <w:r>
        <w:rPr>
          <w:rFonts w:ascii="宋体" w:hAnsi="宋体" w:hint="eastAsia"/>
          <w:szCs w:val="21"/>
        </w:rPr>
        <w:t>的相关要求</w:t>
      </w:r>
    </w:p>
    <w:p w:rsidR="00530110" w:rsidRDefault="00530110" w:rsidP="00530110">
      <w:pPr>
        <w:spacing w:line="222" w:lineRule="auto"/>
        <w:ind w:firstLineChars="100" w:firstLine="210"/>
        <w:rPr>
          <w:rFonts w:ascii="宋体" w:hAnsi="宋体"/>
          <w:szCs w:val="21"/>
        </w:rPr>
      </w:pPr>
      <w:r>
        <w:rPr>
          <w:rFonts w:ascii="宋体" w:hAnsi="宋体" w:hint="eastAsia"/>
          <w:szCs w:val="21"/>
        </w:rPr>
        <w:t>9. 企业内部需张贴相应安全标志，并符合GB2894-2008的要求。</w:t>
      </w:r>
    </w:p>
    <w:p w:rsidR="00530110" w:rsidRDefault="00530110" w:rsidP="00530110">
      <w:pPr>
        <w:spacing w:line="222" w:lineRule="auto"/>
        <w:ind w:firstLineChars="100" w:firstLine="210"/>
        <w:rPr>
          <w:rFonts w:ascii="宋体" w:hAnsi="宋体"/>
          <w:szCs w:val="21"/>
        </w:rPr>
      </w:pPr>
      <w:r>
        <w:rPr>
          <w:rFonts w:ascii="宋体" w:hAnsi="宋体" w:hint="eastAsia"/>
          <w:szCs w:val="21"/>
        </w:rPr>
        <w:t>10.消防安全标志使用需符合GB13495-2015，安全标志的设置需符合GB15630-1995的要求。</w:t>
      </w:r>
    </w:p>
    <w:p w:rsidR="00530110" w:rsidRDefault="00530110" w:rsidP="00530110">
      <w:pPr>
        <w:spacing w:line="222" w:lineRule="auto"/>
        <w:ind w:firstLineChars="100" w:firstLine="210"/>
      </w:pPr>
      <w:r>
        <w:rPr>
          <w:rFonts w:ascii="宋体" w:hAnsi="宋体" w:hint="eastAsia"/>
          <w:szCs w:val="21"/>
        </w:rPr>
        <w:t>11.</w:t>
      </w:r>
      <w:r>
        <w:rPr>
          <w:rFonts w:hint="eastAsia"/>
        </w:rPr>
        <w:t>厂内管道标示需符合</w:t>
      </w:r>
      <w:r>
        <w:rPr>
          <w:rFonts w:ascii="宋体" w:hAnsi="宋体" w:hint="eastAsia"/>
          <w:szCs w:val="21"/>
        </w:rPr>
        <w:t>GB</w:t>
      </w:r>
      <w:r w:rsidRPr="000A5DD3">
        <w:rPr>
          <w:rFonts w:ascii="宋体" w:hAnsi="宋体" w:hint="eastAsia"/>
          <w:szCs w:val="21"/>
        </w:rPr>
        <w:t>7231-2003</w:t>
      </w:r>
      <w:r>
        <w:rPr>
          <w:rFonts w:hint="eastAsia"/>
        </w:rPr>
        <w:t>的要求。</w:t>
      </w:r>
    </w:p>
    <w:p w:rsidR="00530110" w:rsidRDefault="00530110" w:rsidP="00530110">
      <w:pPr>
        <w:spacing w:line="222" w:lineRule="auto"/>
        <w:ind w:firstLineChars="100" w:firstLine="210"/>
      </w:pPr>
      <w:r>
        <w:rPr>
          <w:rFonts w:hint="eastAsia"/>
        </w:rPr>
        <w:t>12.</w:t>
      </w:r>
      <w:r>
        <w:rPr>
          <w:rFonts w:hint="eastAsia"/>
        </w:rPr>
        <w:t>企业应有安全事故应急预案，应急预案的管理</w:t>
      </w:r>
      <w:r w:rsidR="005C640E">
        <w:rPr>
          <w:rFonts w:hint="eastAsia"/>
        </w:rPr>
        <w:t>与实施需符合《生产安全应急预案管理办法》，应急预案的编制需符合</w:t>
      </w:r>
      <w:r>
        <w:rPr>
          <w:rFonts w:hint="eastAsia"/>
        </w:rPr>
        <w:t>GB/T29639-2013</w:t>
      </w:r>
      <w:r>
        <w:rPr>
          <w:rFonts w:hint="eastAsia"/>
        </w:rPr>
        <w:t>。</w:t>
      </w:r>
    </w:p>
    <w:p w:rsidR="00530110" w:rsidRDefault="00530110" w:rsidP="00530110">
      <w:pPr>
        <w:spacing w:line="222" w:lineRule="auto"/>
        <w:ind w:firstLineChars="100" w:firstLine="210"/>
      </w:pPr>
      <w:r>
        <w:rPr>
          <w:rFonts w:hint="eastAsia"/>
        </w:rPr>
        <w:t>13.</w:t>
      </w:r>
      <w:r>
        <w:rPr>
          <w:rFonts w:hint="eastAsia"/>
        </w:rPr>
        <w:t>劳动防护用品的配备和使用需符合《劳动防护用品监督管理规定》</w:t>
      </w:r>
    </w:p>
    <w:p w:rsidR="00530110" w:rsidRPr="00EF25D2" w:rsidRDefault="00530110" w:rsidP="00530110">
      <w:pPr>
        <w:spacing w:line="222" w:lineRule="auto"/>
        <w:ind w:firstLineChars="100" w:firstLine="210"/>
        <w:rPr>
          <w:rFonts w:ascii="宋体" w:hAnsi="宋体"/>
          <w:szCs w:val="21"/>
        </w:rPr>
      </w:pPr>
    </w:p>
    <w:p w:rsidR="00492D0B" w:rsidRDefault="00492D0B" w:rsidP="00530110">
      <w:pPr>
        <w:spacing w:line="288" w:lineRule="auto"/>
        <w:jc w:val="center"/>
      </w:pPr>
      <w:r>
        <w:t>_________________________________</w:t>
      </w:r>
    </w:p>
    <w:sectPr w:rsidR="00492D0B" w:rsidSect="004702BE">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437" w:rsidRDefault="006E0437">
      <w:r>
        <w:separator/>
      </w:r>
    </w:p>
  </w:endnote>
  <w:endnote w:type="continuationSeparator" w:id="0">
    <w:p w:rsidR="006E0437" w:rsidRDefault="006E043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3F" w:rsidRDefault="008F763F">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3F" w:rsidRDefault="008F763F">
    <w:pPr>
      <w:pStyle w:val="aff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3F" w:rsidRDefault="008F763F">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3F" w:rsidRDefault="008F763F">
    <w:pPr>
      <w:pStyle w:val="afffffd"/>
    </w:pPr>
    <w:r>
      <w:fldChar w:fldCharType="begin"/>
    </w:r>
    <w:r>
      <w:instrText xml:space="preserve"> PAGE  \* MERGEFORMAT </w:instrText>
    </w:r>
    <w:r>
      <w:fldChar w:fldCharType="separate"/>
    </w:r>
    <w:r w:rsidR="007F53E0">
      <w:rPr>
        <w:noProof/>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437" w:rsidRDefault="006E0437">
      <w:r>
        <w:separator/>
      </w:r>
    </w:p>
  </w:footnote>
  <w:footnote w:type="continuationSeparator" w:id="0">
    <w:p w:rsidR="006E0437" w:rsidRDefault="006E0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3F" w:rsidRDefault="008F763F">
    <w:pPr>
      <w:pStyle w:val="aff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3F" w:rsidRDefault="008F763F">
    <w:pPr>
      <w:pStyle w:val="afff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3F" w:rsidRDefault="008F763F">
    <w:pPr>
      <w:pStyle w:val="afff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63F" w:rsidRDefault="008F763F">
    <w:pPr>
      <w:pStyle w:val="affffc"/>
    </w:pPr>
    <w:r>
      <w:t>GB/T XXXXX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5F21548"/>
    <w:lvl w:ilvl="0">
      <w:start w:val="1"/>
      <w:numFmt w:val="decimal"/>
      <w:pStyle w:val="5"/>
      <w:lvlText w:val="%1."/>
      <w:lvlJc w:val="left"/>
      <w:pPr>
        <w:tabs>
          <w:tab w:val="num" w:pos="2040"/>
        </w:tabs>
        <w:ind w:leftChars="800" w:left="2040" w:hangingChars="200" w:hanging="360"/>
      </w:pPr>
    </w:lvl>
  </w:abstractNum>
  <w:abstractNum w:abstractNumId="1">
    <w:nsid w:val="FFFFFF7D"/>
    <w:multiLevelType w:val="singleLevel"/>
    <w:tmpl w:val="BE1A6F1C"/>
    <w:lvl w:ilvl="0">
      <w:start w:val="1"/>
      <w:numFmt w:val="decimal"/>
      <w:pStyle w:val="4"/>
      <w:lvlText w:val="%1."/>
      <w:lvlJc w:val="left"/>
      <w:pPr>
        <w:tabs>
          <w:tab w:val="num" w:pos="1620"/>
        </w:tabs>
        <w:ind w:leftChars="600" w:left="1620" w:hangingChars="200" w:hanging="360"/>
      </w:pPr>
    </w:lvl>
  </w:abstractNum>
  <w:abstractNum w:abstractNumId="2">
    <w:nsid w:val="FFFFFF7E"/>
    <w:multiLevelType w:val="singleLevel"/>
    <w:tmpl w:val="A8460458"/>
    <w:lvl w:ilvl="0">
      <w:start w:val="1"/>
      <w:numFmt w:val="decimal"/>
      <w:pStyle w:val="3"/>
      <w:lvlText w:val="%1."/>
      <w:lvlJc w:val="left"/>
      <w:pPr>
        <w:tabs>
          <w:tab w:val="num" w:pos="1200"/>
        </w:tabs>
        <w:ind w:leftChars="400" w:left="1200" w:hangingChars="200" w:hanging="360"/>
      </w:pPr>
    </w:lvl>
  </w:abstractNum>
  <w:abstractNum w:abstractNumId="3">
    <w:nsid w:val="FFFFFF7F"/>
    <w:multiLevelType w:val="singleLevel"/>
    <w:tmpl w:val="A14456BA"/>
    <w:lvl w:ilvl="0">
      <w:start w:val="1"/>
      <w:numFmt w:val="decimal"/>
      <w:pStyle w:val="2"/>
      <w:lvlText w:val="%1."/>
      <w:lvlJc w:val="left"/>
      <w:pPr>
        <w:tabs>
          <w:tab w:val="num" w:pos="780"/>
        </w:tabs>
        <w:ind w:leftChars="200" w:left="780" w:hangingChars="200" w:hanging="360"/>
      </w:pPr>
    </w:lvl>
  </w:abstractNum>
  <w:abstractNum w:abstractNumId="4">
    <w:nsid w:val="FFFFFF80"/>
    <w:multiLevelType w:val="singleLevel"/>
    <w:tmpl w:val="78C8043E"/>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A49EB8CA"/>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29700712"/>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0BF8A870"/>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860E64C"/>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47922A9A"/>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1">
    <w:nsid w:val="1FC91163"/>
    <w:multiLevelType w:val="multilevel"/>
    <w:tmpl w:val="1FC91163"/>
    <w:lvl w:ilvl="0">
      <w:start w:val="1"/>
      <w:numFmt w:val="decimal"/>
      <w:pStyle w:val="a2"/>
      <w:suff w:val="nothing"/>
      <w:lvlText w:val="%1　"/>
      <w:lvlJc w:val="left"/>
      <w:pPr>
        <w:ind w:left="630" w:firstLine="0"/>
      </w:pPr>
      <w:rPr>
        <w:rFonts w:ascii="黑体" w:eastAsia="黑体" w:hAnsi="Times New Roman" w:hint="eastAsia"/>
        <w:b w:val="0"/>
        <w:i w:val="0"/>
        <w:sz w:val="21"/>
        <w:szCs w:val="21"/>
      </w:rPr>
    </w:lvl>
    <w:lvl w:ilvl="1">
      <w:start w:val="1"/>
      <w:numFmt w:val="decimal"/>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nsid w:val="2A8F7113"/>
    <w:multiLevelType w:val="multilevel"/>
    <w:tmpl w:val="2A8F7113"/>
    <w:lvl w:ilvl="0">
      <w:start w:val="1"/>
      <w:numFmt w:val="upperLetter"/>
      <w:pStyle w:val="a3"/>
      <w:suff w:val="space"/>
      <w:lvlText w:val="%1"/>
      <w:lvlJc w:val="left"/>
      <w:pPr>
        <w:ind w:left="623" w:hanging="425"/>
      </w:pPr>
      <w:rPr>
        <w:rFonts w:hint="eastAsia"/>
      </w:rPr>
    </w:lvl>
    <w:lvl w:ilvl="1">
      <w:start w:val="1"/>
      <w:numFmt w:val="decimal"/>
      <w:pStyle w:val="a4"/>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3">
    <w:nsid w:val="2C5917C3"/>
    <w:multiLevelType w:val="multilevel"/>
    <w:tmpl w:val="2C5917C3"/>
    <w:lvl w:ilvl="0">
      <w:start w:val="1"/>
      <w:numFmt w:val="none"/>
      <w:pStyle w:val="a5"/>
      <w:suff w:val="nothing"/>
      <w:lvlText w:val="%1——"/>
      <w:lvlJc w:val="left"/>
      <w:pPr>
        <w:ind w:left="833" w:hanging="408"/>
      </w:pPr>
      <w:rPr>
        <w:rFonts w:hint="eastAsia"/>
      </w:rPr>
    </w:lvl>
    <w:lvl w:ilvl="1">
      <w:start w:val="1"/>
      <w:numFmt w:val="bullet"/>
      <w:pStyle w:val="a6"/>
      <w:lvlText w:val=""/>
      <w:lvlJc w:val="left"/>
      <w:pPr>
        <w:tabs>
          <w:tab w:val="num" w:pos="760"/>
        </w:tabs>
        <w:ind w:left="1264" w:hanging="413"/>
      </w:pPr>
      <w:rPr>
        <w:rFonts w:ascii="Symbol" w:hAnsi="Symbol" w:hint="default"/>
        <w:color w:val="auto"/>
      </w:rPr>
    </w:lvl>
    <w:lvl w:ilvl="2">
      <w:start w:val="1"/>
      <w:numFmt w:val="bullet"/>
      <w:pStyle w:val="a7"/>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nsid w:val="3D733618"/>
    <w:multiLevelType w:val="multilevel"/>
    <w:tmpl w:val="3D733618"/>
    <w:lvl w:ilvl="0">
      <w:start w:val="1"/>
      <w:numFmt w:val="decimal"/>
      <w:pStyle w:val="a8"/>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5">
    <w:nsid w:val="44C50F90"/>
    <w:multiLevelType w:val="multilevel"/>
    <w:tmpl w:val="44C50F90"/>
    <w:lvl w:ilvl="0">
      <w:start w:val="1"/>
      <w:numFmt w:val="lowerLetter"/>
      <w:pStyle w:val="a9"/>
      <w:lvlText w:val="%1)"/>
      <w:lvlJc w:val="left"/>
      <w:pPr>
        <w:tabs>
          <w:tab w:val="num" w:pos="840"/>
        </w:tabs>
        <w:ind w:left="839" w:hanging="419"/>
      </w:pPr>
      <w:rPr>
        <w:rFonts w:ascii="宋体" w:eastAsia="宋体" w:hint="eastAsia"/>
        <w:b w:val="0"/>
        <w:i w:val="0"/>
        <w:sz w:val="21"/>
        <w:szCs w:val="21"/>
      </w:rPr>
    </w:lvl>
    <w:lvl w:ilvl="1">
      <w:start w:val="1"/>
      <w:numFmt w:val="decimal"/>
      <w:pStyle w:val="aa"/>
      <w:lvlText w:val="%2)"/>
      <w:lvlJc w:val="left"/>
      <w:pPr>
        <w:tabs>
          <w:tab w:val="num" w:pos="1260"/>
        </w:tabs>
        <w:ind w:left="1259" w:hanging="419"/>
      </w:pPr>
      <w:rPr>
        <w:rFonts w:hint="eastAsia"/>
      </w:rPr>
    </w:lvl>
    <w:lvl w:ilvl="2">
      <w:start w:val="1"/>
      <w:numFmt w:val="decimal"/>
      <w:pStyle w:val="ab"/>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nsid w:val="51B006D4"/>
    <w:multiLevelType w:val="multilevel"/>
    <w:tmpl w:val="50C4D11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7CCEF6A"/>
    <w:multiLevelType w:val="singleLevel"/>
    <w:tmpl w:val="57CCEF6A"/>
    <w:lvl w:ilvl="0">
      <w:start w:val="1"/>
      <w:numFmt w:val="lowerLetter"/>
      <w:suff w:val="nothing"/>
      <w:lvlText w:val="%1)"/>
      <w:lvlJc w:val="left"/>
    </w:lvl>
  </w:abstractNum>
  <w:abstractNum w:abstractNumId="18">
    <w:nsid w:val="60B55DC2"/>
    <w:multiLevelType w:val="multilevel"/>
    <w:tmpl w:val="60B55DC2"/>
    <w:lvl w:ilvl="0">
      <w:start w:val="1"/>
      <w:numFmt w:val="upperLetter"/>
      <w:pStyle w:val="ac"/>
      <w:lvlText w:val="%1"/>
      <w:lvlJc w:val="left"/>
      <w:pPr>
        <w:tabs>
          <w:tab w:val="num" w:pos="0"/>
        </w:tabs>
        <w:ind w:left="0" w:hanging="425"/>
      </w:pPr>
      <w:rPr>
        <w:rFonts w:hint="eastAsia"/>
      </w:rPr>
    </w:lvl>
    <w:lvl w:ilvl="1">
      <w:start w:val="1"/>
      <w:numFmt w:val="decimal"/>
      <w:pStyle w:val="ad"/>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9">
    <w:nsid w:val="630174BD"/>
    <w:multiLevelType w:val="multilevel"/>
    <w:tmpl w:val="630174BD"/>
    <w:lvl w:ilvl="0">
      <w:start w:val="4"/>
      <w:numFmt w:val="decimal"/>
      <w:lvlText w:val="%1"/>
      <w:lvlJc w:val="left"/>
      <w:pPr>
        <w:ind w:left="525" w:hanging="525"/>
      </w:pPr>
      <w:rPr>
        <w:rFonts w:ascii="宋体" w:hAnsi="宋体" w:hint="default"/>
      </w:rPr>
    </w:lvl>
    <w:lvl w:ilvl="1">
      <w:start w:val="3"/>
      <w:numFmt w:val="decimal"/>
      <w:lvlText w:val="%1.%2"/>
      <w:lvlJc w:val="left"/>
      <w:pPr>
        <w:ind w:left="577" w:hanging="525"/>
      </w:pPr>
      <w:rPr>
        <w:rFonts w:ascii="宋体" w:hAnsi="宋体" w:hint="default"/>
      </w:rPr>
    </w:lvl>
    <w:lvl w:ilvl="2">
      <w:start w:val="2"/>
      <w:numFmt w:val="decimal"/>
      <w:lvlText w:val="%1.%2.%3"/>
      <w:lvlJc w:val="left"/>
      <w:pPr>
        <w:ind w:left="824" w:hanging="720"/>
      </w:pPr>
      <w:rPr>
        <w:rFonts w:ascii="宋体" w:hAnsi="宋体" w:hint="default"/>
      </w:rPr>
    </w:lvl>
    <w:lvl w:ilvl="3">
      <w:start w:val="1"/>
      <w:numFmt w:val="decimal"/>
      <w:lvlText w:val="%1.%2.%3.%4"/>
      <w:lvlJc w:val="left"/>
      <w:pPr>
        <w:ind w:left="876" w:hanging="720"/>
      </w:pPr>
      <w:rPr>
        <w:rFonts w:ascii="宋体" w:hAnsi="宋体" w:hint="default"/>
      </w:rPr>
    </w:lvl>
    <w:lvl w:ilvl="4">
      <w:start w:val="1"/>
      <w:numFmt w:val="decimal"/>
      <w:lvlText w:val="%1.%2.%3.%4.%5"/>
      <w:lvlJc w:val="left"/>
      <w:pPr>
        <w:ind w:left="1288" w:hanging="1080"/>
      </w:pPr>
      <w:rPr>
        <w:rFonts w:ascii="宋体" w:hAnsi="宋体" w:hint="default"/>
      </w:rPr>
    </w:lvl>
    <w:lvl w:ilvl="5">
      <w:start w:val="1"/>
      <w:numFmt w:val="decimal"/>
      <w:lvlText w:val="%1.%2.%3.%4.%5.%6"/>
      <w:lvlJc w:val="left"/>
      <w:pPr>
        <w:ind w:left="1340" w:hanging="1080"/>
      </w:pPr>
      <w:rPr>
        <w:rFonts w:ascii="宋体" w:hAnsi="宋体" w:hint="default"/>
      </w:rPr>
    </w:lvl>
    <w:lvl w:ilvl="6">
      <w:start w:val="1"/>
      <w:numFmt w:val="decimal"/>
      <w:lvlText w:val="%1.%2.%3.%4.%5.%6.%7"/>
      <w:lvlJc w:val="left"/>
      <w:pPr>
        <w:ind w:left="1392" w:hanging="1080"/>
      </w:pPr>
      <w:rPr>
        <w:rFonts w:ascii="宋体" w:hAnsi="宋体" w:hint="default"/>
      </w:rPr>
    </w:lvl>
    <w:lvl w:ilvl="7">
      <w:start w:val="1"/>
      <w:numFmt w:val="decimal"/>
      <w:lvlText w:val="%1.%2.%3.%4.%5.%6.%7.%8"/>
      <w:lvlJc w:val="left"/>
      <w:pPr>
        <w:ind w:left="1804" w:hanging="1440"/>
      </w:pPr>
      <w:rPr>
        <w:rFonts w:ascii="宋体" w:hAnsi="宋体" w:hint="default"/>
      </w:rPr>
    </w:lvl>
    <w:lvl w:ilvl="8">
      <w:start w:val="1"/>
      <w:numFmt w:val="decimal"/>
      <w:lvlText w:val="%1.%2.%3.%4.%5.%6.%7.%8.%9"/>
      <w:lvlJc w:val="left"/>
      <w:pPr>
        <w:ind w:left="1856" w:hanging="1440"/>
      </w:pPr>
      <w:rPr>
        <w:rFonts w:ascii="宋体" w:hAnsi="宋体" w:hint="default"/>
      </w:rPr>
    </w:lvl>
  </w:abstractNum>
  <w:abstractNum w:abstractNumId="20">
    <w:nsid w:val="657D3FBC"/>
    <w:multiLevelType w:val="multilevel"/>
    <w:tmpl w:val="657D3FBC"/>
    <w:lvl w:ilvl="0">
      <w:start w:val="1"/>
      <w:numFmt w:val="upperLetter"/>
      <w:pStyle w:val="ae"/>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0"/>
      <w:suff w:val="nothing"/>
      <w:lvlText w:val="%1.%2.%3　"/>
      <w:lvlJc w:val="left"/>
      <w:pPr>
        <w:ind w:left="0" w:firstLine="0"/>
      </w:pPr>
      <w:rPr>
        <w:rFonts w:ascii="黑体" w:eastAsia="黑体" w:hAnsi="Times New Roman" w:hint="eastAsia"/>
        <w:b w:val="0"/>
        <w:i w:val="0"/>
        <w:sz w:val="21"/>
      </w:rPr>
    </w:lvl>
    <w:lvl w:ilvl="3">
      <w:start w:val="1"/>
      <w:numFmt w:val="decimal"/>
      <w:pStyle w:val="af1"/>
      <w:suff w:val="nothing"/>
      <w:lvlText w:val="%1.%2.%3.%4　"/>
      <w:lvlJc w:val="left"/>
      <w:pPr>
        <w:ind w:left="0" w:firstLine="0"/>
      </w:pPr>
      <w:rPr>
        <w:rFonts w:ascii="黑体" w:eastAsia="黑体" w:hAnsi="Times New Roman" w:hint="eastAsia"/>
        <w:b w:val="0"/>
        <w:i w:val="0"/>
        <w:sz w:val="21"/>
      </w:rPr>
    </w:lvl>
    <w:lvl w:ilvl="4">
      <w:start w:val="1"/>
      <w:numFmt w:val="decimal"/>
      <w:pStyle w:val="af2"/>
      <w:suff w:val="nothing"/>
      <w:lvlText w:val="%1.%2.%3.%4.%5　"/>
      <w:lvlJc w:val="left"/>
      <w:pPr>
        <w:ind w:left="0" w:firstLine="0"/>
      </w:pPr>
      <w:rPr>
        <w:rFonts w:ascii="黑体" w:eastAsia="黑体" w:hAnsi="Times New Roman" w:hint="eastAsia"/>
        <w:b w:val="0"/>
        <w:i w:val="0"/>
        <w:sz w:val="21"/>
      </w:rPr>
    </w:lvl>
    <w:lvl w:ilvl="5">
      <w:start w:val="1"/>
      <w:numFmt w:val="decimal"/>
      <w:pStyle w:val="af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1">
    <w:nsid w:val="6D6C07CD"/>
    <w:multiLevelType w:val="multilevel"/>
    <w:tmpl w:val="6D6C07CD"/>
    <w:lvl w:ilvl="0">
      <w:start w:val="1"/>
      <w:numFmt w:val="lowerLetter"/>
      <w:pStyle w:val="af4"/>
      <w:lvlText w:val="%1)"/>
      <w:lvlJc w:val="left"/>
      <w:pPr>
        <w:tabs>
          <w:tab w:val="num" w:pos="839"/>
        </w:tabs>
        <w:ind w:left="839" w:hanging="419"/>
      </w:pPr>
      <w:rPr>
        <w:rFonts w:ascii="宋体" w:eastAsia="宋体" w:hint="eastAsia"/>
        <w:b w:val="0"/>
        <w:i w:val="0"/>
        <w:sz w:val="21"/>
      </w:rPr>
    </w:lvl>
    <w:lvl w:ilvl="1">
      <w:start w:val="1"/>
      <w:numFmt w:val="decimal"/>
      <w:pStyle w:val="af5"/>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20"/>
  </w:num>
  <w:num w:numId="2">
    <w:abstractNumId w:val="13"/>
  </w:num>
  <w:num w:numId="3">
    <w:abstractNumId w:val="11"/>
  </w:num>
  <w:num w:numId="4">
    <w:abstractNumId w:val="21"/>
  </w:num>
  <w:num w:numId="5">
    <w:abstractNumId w:val="15"/>
  </w:num>
  <w:num w:numId="6">
    <w:abstractNumId w:val="14"/>
  </w:num>
  <w:num w:numId="7">
    <w:abstractNumId w:val="10"/>
  </w:num>
  <w:num w:numId="8">
    <w:abstractNumId w:val="12"/>
  </w:num>
  <w:num w:numId="9">
    <w:abstractNumId w:val="18"/>
  </w:num>
  <w:num w:numId="10">
    <w:abstractNumId w:val="19"/>
  </w:num>
  <w:num w:numId="11">
    <w:abstractNumId w:val="1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stylePaneFormatFilter w:val="3F01"/>
  <w:documentProtection w:edit="forms" w:enforcement="1"/>
  <w:defaultTabStop w:val="420"/>
  <w:drawingGridHorizontalSpacing w:val="105"/>
  <w:drawingGridVerticalSpacing w:val="156"/>
  <w:noPunctuationKerning/>
  <w:characterSpacingControl w:val="compressPunctuation"/>
  <w:hdrShapeDefaults>
    <o:shapedefaults v:ext="edit" spidmax="51202"/>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035925"/>
    <w:rsid w:val="00000244"/>
    <w:rsid w:val="0000185F"/>
    <w:rsid w:val="0000586F"/>
    <w:rsid w:val="00007BBA"/>
    <w:rsid w:val="00011FBE"/>
    <w:rsid w:val="00013D86"/>
    <w:rsid w:val="00013E02"/>
    <w:rsid w:val="00014259"/>
    <w:rsid w:val="000159AA"/>
    <w:rsid w:val="0002033C"/>
    <w:rsid w:val="0002143C"/>
    <w:rsid w:val="00025A65"/>
    <w:rsid w:val="00026060"/>
    <w:rsid w:val="00026C31"/>
    <w:rsid w:val="00026CBC"/>
    <w:rsid w:val="00027280"/>
    <w:rsid w:val="00031AC5"/>
    <w:rsid w:val="000320A7"/>
    <w:rsid w:val="00034E2A"/>
    <w:rsid w:val="00035925"/>
    <w:rsid w:val="00035E6D"/>
    <w:rsid w:val="00037B6A"/>
    <w:rsid w:val="00040819"/>
    <w:rsid w:val="00041B0B"/>
    <w:rsid w:val="00044591"/>
    <w:rsid w:val="00045FDC"/>
    <w:rsid w:val="000477D1"/>
    <w:rsid w:val="00050875"/>
    <w:rsid w:val="00054042"/>
    <w:rsid w:val="00057F32"/>
    <w:rsid w:val="00061CE0"/>
    <w:rsid w:val="00061D43"/>
    <w:rsid w:val="00065CC1"/>
    <w:rsid w:val="00067CDF"/>
    <w:rsid w:val="00072D01"/>
    <w:rsid w:val="00073F04"/>
    <w:rsid w:val="00074FBE"/>
    <w:rsid w:val="00076369"/>
    <w:rsid w:val="00077B5B"/>
    <w:rsid w:val="00081B41"/>
    <w:rsid w:val="00083A09"/>
    <w:rsid w:val="000854B8"/>
    <w:rsid w:val="0008744A"/>
    <w:rsid w:val="0009005E"/>
    <w:rsid w:val="000908A7"/>
    <w:rsid w:val="0009133E"/>
    <w:rsid w:val="00092857"/>
    <w:rsid w:val="00093588"/>
    <w:rsid w:val="00097E03"/>
    <w:rsid w:val="000A0291"/>
    <w:rsid w:val="000A18ED"/>
    <w:rsid w:val="000A20A9"/>
    <w:rsid w:val="000A2832"/>
    <w:rsid w:val="000A48B1"/>
    <w:rsid w:val="000A5DD3"/>
    <w:rsid w:val="000B2332"/>
    <w:rsid w:val="000B3143"/>
    <w:rsid w:val="000B7C21"/>
    <w:rsid w:val="000C1DF4"/>
    <w:rsid w:val="000C6B05"/>
    <w:rsid w:val="000C6DD6"/>
    <w:rsid w:val="000C73D4"/>
    <w:rsid w:val="000D3D4C"/>
    <w:rsid w:val="000D4F51"/>
    <w:rsid w:val="000D718B"/>
    <w:rsid w:val="000E0C46"/>
    <w:rsid w:val="000E31E5"/>
    <w:rsid w:val="000E678A"/>
    <w:rsid w:val="000E7068"/>
    <w:rsid w:val="000F030C"/>
    <w:rsid w:val="000F129C"/>
    <w:rsid w:val="000F32BE"/>
    <w:rsid w:val="000F471E"/>
    <w:rsid w:val="000F7FA5"/>
    <w:rsid w:val="00100F54"/>
    <w:rsid w:val="00103160"/>
    <w:rsid w:val="00103270"/>
    <w:rsid w:val="001056DE"/>
    <w:rsid w:val="00106D5D"/>
    <w:rsid w:val="001124C0"/>
    <w:rsid w:val="001138D2"/>
    <w:rsid w:val="00113FA7"/>
    <w:rsid w:val="00117091"/>
    <w:rsid w:val="00124550"/>
    <w:rsid w:val="0013175F"/>
    <w:rsid w:val="00134B6A"/>
    <w:rsid w:val="001411B4"/>
    <w:rsid w:val="00143217"/>
    <w:rsid w:val="001439A2"/>
    <w:rsid w:val="00143F69"/>
    <w:rsid w:val="0014562A"/>
    <w:rsid w:val="001467C4"/>
    <w:rsid w:val="001475B4"/>
    <w:rsid w:val="00147CC0"/>
    <w:rsid w:val="001512B4"/>
    <w:rsid w:val="001526CE"/>
    <w:rsid w:val="001530A0"/>
    <w:rsid w:val="001548C2"/>
    <w:rsid w:val="00154EF4"/>
    <w:rsid w:val="001575F1"/>
    <w:rsid w:val="00160002"/>
    <w:rsid w:val="001620A5"/>
    <w:rsid w:val="00163620"/>
    <w:rsid w:val="00164E53"/>
    <w:rsid w:val="0016699D"/>
    <w:rsid w:val="00170458"/>
    <w:rsid w:val="00170F24"/>
    <w:rsid w:val="00172D7A"/>
    <w:rsid w:val="00173B0B"/>
    <w:rsid w:val="00175159"/>
    <w:rsid w:val="00176208"/>
    <w:rsid w:val="00177063"/>
    <w:rsid w:val="001813A3"/>
    <w:rsid w:val="0018211B"/>
    <w:rsid w:val="001840D3"/>
    <w:rsid w:val="001851BA"/>
    <w:rsid w:val="0018586F"/>
    <w:rsid w:val="001900F8"/>
    <w:rsid w:val="00191258"/>
    <w:rsid w:val="00191CFF"/>
    <w:rsid w:val="00192680"/>
    <w:rsid w:val="00192B9A"/>
    <w:rsid w:val="00193037"/>
    <w:rsid w:val="00193499"/>
    <w:rsid w:val="00193A2C"/>
    <w:rsid w:val="00194F3B"/>
    <w:rsid w:val="001A1285"/>
    <w:rsid w:val="001A288E"/>
    <w:rsid w:val="001A2CCE"/>
    <w:rsid w:val="001A5BDD"/>
    <w:rsid w:val="001B0E93"/>
    <w:rsid w:val="001B3272"/>
    <w:rsid w:val="001B6DC2"/>
    <w:rsid w:val="001C149C"/>
    <w:rsid w:val="001C1DCF"/>
    <w:rsid w:val="001C21AC"/>
    <w:rsid w:val="001C2FD2"/>
    <w:rsid w:val="001C47BA"/>
    <w:rsid w:val="001C47EC"/>
    <w:rsid w:val="001C59EA"/>
    <w:rsid w:val="001D406C"/>
    <w:rsid w:val="001D41EE"/>
    <w:rsid w:val="001E0380"/>
    <w:rsid w:val="001E13B1"/>
    <w:rsid w:val="001E1486"/>
    <w:rsid w:val="001E284E"/>
    <w:rsid w:val="001E305F"/>
    <w:rsid w:val="001E61C7"/>
    <w:rsid w:val="001F3777"/>
    <w:rsid w:val="001F3A19"/>
    <w:rsid w:val="001F4447"/>
    <w:rsid w:val="001F6B35"/>
    <w:rsid w:val="0020507F"/>
    <w:rsid w:val="0021493A"/>
    <w:rsid w:val="00215C16"/>
    <w:rsid w:val="0021794A"/>
    <w:rsid w:val="00222B18"/>
    <w:rsid w:val="00223F1C"/>
    <w:rsid w:val="0022464E"/>
    <w:rsid w:val="002308A1"/>
    <w:rsid w:val="0023195F"/>
    <w:rsid w:val="00234467"/>
    <w:rsid w:val="002358C0"/>
    <w:rsid w:val="00236389"/>
    <w:rsid w:val="00237D8D"/>
    <w:rsid w:val="00241DA2"/>
    <w:rsid w:val="0024434B"/>
    <w:rsid w:val="00244855"/>
    <w:rsid w:val="00247A7A"/>
    <w:rsid w:val="00247FEE"/>
    <w:rsid w:val="00250900"/>
    <w:rsid w:val="00250E7D"/>
    <w:rsid w:val="00255B4E"/>
    <w:rsid w:val="002565D5"/>
    <w:rsid w:val="002603F3"/>
    <w:rsid w:val="002622C0"/>
    <w:rsid w:val="0027507B"/>
    <w:rsid w:val="0027524C"/>
    <w:rsid w:val="002778AE"/>
    <w:rsid w:val="00277F6E"/>
    <w:rsid w:val="002810A5"/>
    <w:rsid w:val="0028269A"/>
    <w:rsid w:val="00282DEE"/>
    <w:rsid w:val="00283295"/>
    <w:rsid w:val="00283590"/>
    <w:rsid w:val="00285BD3"/>
    <w:rsid w:val="00286973"/>
    <w:rsid w:val="00290E99"/>
    <w:rsid w:val="00294E70"/>
    <w:rsid w:val="00296E2B"/>
    <w:rsid w:val="002A054E"/>
    <w:rsid w:val="002A1924"/>
    <w:rsid w:val="002A2E59"/>
    <w:rsid w:val="002A30F1"/>
    <w:rsid w:val="002A7420"/>
    <w:rsid w:val="002B0F12"/>
    <w:rsid w:val="002B1308"/>
    <w:rsid w:val="002B4554"/>
    <w:rsid w:val="002B7298"/>
    <w:rsid w:val="002B7D80"/>
    <w:rsid w:val="002C2400"/>
    <w:rsid w:val="002C6048"/>
    <w:rsid w:val="002C72D8"/>
    <w:rsid w:val="002D0587"/>
    <w:rsid w:val="002D11FA"/>
    <w:rsid w:val="002D2A6E"/>
    <w:rsid w:val="002D3EBF"/>
    <w:rsid w:val="002E0049"/>
    <w:rsid w:val="002E0DDF"/>
    <w:rsid w:val="002E2906"/>
    <w:rsid w:val="002E555F"/>
    <w:rsid w:val="002E5635"/>
    <w:rsid w:val="002E64C3"/>
    <w:rsid w:val="002E6A2C"/>
    <w:rsid w:val="002F1D8C"/>
    <w:rsid w:val="002F21DA"/>
    <w:rsid w:val="002F4B97"/>
    <w:rsid w:val="002F7874"/>
    <w:rsid w:val="0030032F"/>
    <w:rsid w:val="00301F39"/>
    <w:rsid w:val="003038B4"/>
    <w:rsid w:val="00305330"/>
    <w:rsid w:val="0031374F"/>
    <w:rsid w:val="00321DC1"/>
    <w:rsid w:val="003223E1"/>
    <w:rsid w:val="003257F4"/>
    <w:rsid w:val="00325926"/>
    <w:rsid w:val="00327A8A"/>
    <w:rsid w:val="00336610"/>
    <w:rsid w:val="00337FAA"/>
    <w:rsid w:val="00341618"/>
    <w:rsid w:val="00343F73"/>
    <w:rsid w:val="00344122"/>
    <w:rsid w:val="00345060"/>
    <w:rsid w:val="0034557D"/>
    <w:rsid w:val="0035035D"/>
    <w:rsid w:val="0035113E"/>
    <w:rsid w:val="0035323B"/>
    <w:rsid w:val="00355AF2"/>
    <w:rsid w:val="003576E7"/>
    <w:rsid w:val="003602D6"/>
    <w:rsid w:val="003609D2"/>
    <w:rsid w:val="00361608"/>
    <w:rsid w:val="00363F22"/>
    <w:rsid w:val="0037172D"/>
    <w:rsid w:val="00373F0B"/>
    <w:rsid w:val="00375564"/>
    <w:rsid w:val="00375A4B"/>
    <w:rsid w:val="00376203"/>
    <w:rsid w:val="00377CBB"/>
    <w:rsid w:val="00380D2B"/>
    <w:rsid w:val="00383191"/>
    <w:rsid w:val="00383922"/>
    <w:rsid w:val="00385C0B"/>
    <w:rsid w:val="003867C0"/>
    <w:rsid w:val="00386DED"/>
    <w:rsid w:val="003912E7"/>
    <w:rsid w:val="003921F4"/>
    <w:rsid w:val="00393947"/>
    <w:rsid w:val="00394F75"/>
    <w:rsid w:val="00397D33"/>
    <w:rsid w:val="003A2275"/>
    <w:rsid w:val="003A2979"/>
    <w:rsid w:val="003A5AAD"/>
    <w:rsid w:val="003A6A4F"/>
    <w:rsid w:val="003A7088"/>
    <w:rsid w:val="003B00DF"/>
    <w:rsid w:val="003B0BEE"/>
    <w:rsid w:val="003B1275"/>
    <w:rsid w:val="003B160A"/>
    <w:rsid w:val="003B1778"/>
    <w:rsid w:val="003B464F"/>
    <w:rsid w:val="003C11CB"/>
    <w:rsid w:val="003C428D"/>
    <w:rsid w:val="003C75F3"/>
    <w:rsid w:val="003C77B9"/>
    <w:rsid w:val="003C78A3"/>
    <w:rsid w:val="003D614F"/>
    <w:rsid w:val="003E182C"/>
    <w:rsid w:val="003E1867"/>
    <w:rsid w:val="003E22C7"/>
    <w:rsid w:val="003E5729"/>
    <w:rsid w:val="003E7A20"/>
    <w:rsid w:val="003F0AA3"/>
    <w:rsid w:val="003F1DBE"/>
    <w:rsid w:val="003F32FF"/>
    <w:rsid w:val="003F4EE0"/>
    <w:rsid w:val="00402153"/>
    <w:rsid w:val="00402FC1"/>
    <w:rsid w:val="00403EBC"/>
    <w:rsid w:val="0040420C"/>
    <w:rsid w:val="00416462"/>
    <w:rsid w:val="00416F19"/>
    <w:rsid w:val="00420062"/>
    <w:rsid w:val="00423023"/>
    <w:rsid w:val="00423703"/>
    <w:rsid w:val="004248EB"/>
    <w:rsid w:val="00425082"/>
    <w:rsid w:val="00426784"/>
    <w:rsid w:val="00431DEB"/>
    <w:rsid w:val="00432AC7"/>
    <w:rsid w:val="00436175"/>
    <w:rsid w:val="00440E23"/>
    <w:rsid w:val="00445BCB"/>
    <w:rsid w:val="00446100"/>
    <w:rsid w:val="00446B29"/>
    <w:rsid w:val="00446EC8"/>
    <w:rsid w:val="00451618"/>
    <w:rsid w:val="0045254C"/>
    <w:rsid w:val="00453EC5"/>
    <w:rsid w:val="00453F9A"/>
    <w:rsid w:val="00455A9E"/>
    <w:rsid w:val="00455AB2"/>
    <w:rsid w:val="00455BFA"/>
    <w:rsid w:val="004563A8"/>
    <w:rsid w:val="00461D6F"/>
    <w:rsid w:val="00461D98"/>
    <w:rsid w:val="004702BE"/>
    <w:rsid w:val="00471D4B"/>
    <w:rsid w:val="00471E91"/>
    <w:rsid w:val="00474675"/>
    <w:rsid w:val="0047470C"/>
    <w:rsid w:val="0047612B"/>
    <w:rsid w:val="00476225"/>
    <w:rsid w:val="0048068B"/>
    <w:rsid w:val="00483E15"/>
    <w:rsid w:val="004850C4"/>
    <w:rsid w:val="00485754"/>
    <w:rsid w:val="004862B0"/>
    <w:rsid w:val="00486820"/>
    <w:rsid w:val="00486DF1"/>
    <w:rsid w:val="0049065C"/>
    <w:rsid w:val="004929BC"/>
    <w:rsid w:val="00492D0B"/>
    <w:rsid w:val="0049609E"/>
    <w:rsid w:val="004978BD"/>
    <w:rsid w:val="004A2749"/>
    <w:rsid w:val="004A2EF5"/>
    <w:rsid w:val="004A35D3"/>
    <w:rsid w:val="004A35F9"/>
    <w:rsid w:val="004A378E"/>
    <w:rsid w:val="004A5263"/>
    <w:rsid w:val="004B18CE"/>
    <w:rsid w:val="004B1D76"/>
    <w:rsid w:val="004B24C1"/>
    <w:rsid w:val="004B7E7D"/>
    <w:rsid w:val="004C0F78"/>
    <w:rsid w:val="004C20D5"/>
    <w:rsid w:val="004C292F"/>
    <w:rsid w:val="004D17B8"/>
    <w:rsid w:val="004D29E4"/>
    <w:rsid w:val="004D48ED"/>
    <w:rsid w:val="004D4AE7"/>
    <w:rsid w:val="004D5180"/>
    <w:rsid w:val="004D5496"/>
    <w:rsid w:val="004D5A70"/>
    <w:rsid w:val="004D6EC9"/>
    <w:rsid w:val="004D7757"/>
    <w:rsid w:val="004D7E6F"/>
    <w:rsid w:val="004E0A41"/>
    <w:rsid w:val="004E146E"/>
    <w:rsid w:val="004F0CAC"/>
    <w:rsid w:val="004F2534"/>
    <w:rsid w:val="004F3197"/>
    <w:rsid w:val="004F5C60"/>
    <w:rsid w:val="0050021F"/>
    <w:rsid w:val="00500BAA"/>
    <w:rsid w:val="00500CF8"/>
    <w:rsid w:val="00501982"/>
    <w:rsid w:val="00510280"/>
    <w:rsid w:val="00513D73"/>
    <w:rsid w:val="00514A43"/>
    <w:rsid w:val="0051708E"/>
    <w:rsid w:val="005174E5"/>
    <w:rsid w:val="00521EF8"/>
    <w:rsid w:val="005222A5"/>
    <w:rsid w:val="00522393"/>
    <w:rsid w:val="00522620"/>
    <w:rsid w:val="0052310C"/>
    <w:rsid w:val="00525656"/>
    <w:rsid w:val="00526249"/>
    <w:rsid w:val="00530110"/>
    <w:rsid w:val="00530766"/>
    <w:rsid w:val="00534C02"/>
    <w:rsid w:val="0054264B"/>
    <w:rsid w:val="00543786"/>
    <w:rsid w:val="00550708"/>
    <w:rsid w:val="005533D7"/>
    <w:rsid w:val="00554A1F"/>
    <w:rsid w:val="00554DDA"/>
    <w:rsid w:val="00554EFB"/>
    <w:rsid w:val="00557ABD"/>
    <w:rsid w:val="005665F0"/>
    <w:rsid w:val="00566E4E"/>
    <w:rsid w:val="005703DE"/>
    <w:rsid w:val="005746C2"/>
    <w:rsid w:val="00574A0D"/>
    <w:rsid w:val="005773EE"/>
    <w:rsid w:val="00581635"/>
    <w:rsid w:val="0058464E"/>
    <w:rsid w:val="00584DEC"/>
    <w:rsid w:val="00585041"/>
    <w:rsid w:val="0058641F"/>
    <w:rsid w:val="00587542"/>
    <w:rsid w:val="005931DE"/>
    <w:rsid w:val="005964F0"/>
    <w:rsid w:val="0059751F"/>
    <w:rsid w:val="005A01CB"/>
    <w:rsid w:val="005A29C4"/>
    <w:rsid w:val="005A58FF"/>
    <w:rsid w:val="005A5EAF"/>
    <w:rsid w:val="005A64C0"/>
    <w:rsid w:val="005A65D9"/>
    <w:rsid w:val="005B3263"/>
    <w:rsid w:val="005B3C11"/>
    <w:rsid w:val="005B4E3F"/>
    <w:rsid w:val="005B75A9"/>
    <w:rsid w:val="005C1131"/>
    <w:rsid w:val="005C1C28"/>
    <w:rsid w:val="005C640E"/>
    <w:rsid w:val="005C6DB5"/>
    <w:rsid w:val="005D6E59"/>
    <w:rsid w:val="005D6F0C"/>
    <w:rsid w:val="005E0AB8"/>
    <w:rsid w:val="005E17DB"/>
    <w:rsid w:val="005E19E7"/>
    <w:rsid w:val="005E43B9"/>
    <w:rsid w:val="005E75DF"/>
    <w:rsid w:val="005F3B96"/>
    <w:rsid w:val="005F5AF8"/>
    <w:rsid w:val="005F609D"/>
    <w:rsid w:val="00601ADC"/>
    <w:rsid w:val="006028CD"/>
    <w:rsid w:val="0060675A"/>
    <w:rsid w:val="0060707D"/>
    <w:rsid w:val="00607456"/>
    <w:rsid w:val="00612224"/>
    <w:rsid w:val="006135A8"/>
    <w:rsid w:val="00613F63"/>
    <w:rsid w:val="00614E1C"/>
    <w:rsid w:val="0061589A"/>
    <w:rsid w:val="0061716C"/>
    <w:rsid w:val="006243A1"/>
    <w:rsid w:val="00626FFC"/>
    <w:rsid w:val="00627FEA"/>
    <w:rsid w:val="00630BF4"/>
    <w:rsid w:val="00631762"/>
    <w:rsid w:val="00632E56"/>
    <w:rsid w:val="00635CBA"/>
    <w:rsid w:val="006375DE"/>
    <w:rsid w:val="006402BE"/>
    <w:rsid w:val="00642AB6"/>
    <w:rsid w:val="006432E6"/>
    <w:rsid w:val="0064338B"/>
    <w:rsid w:val="00646542"/>
    <w:rsid w:val="0064664F"/>
    <w:rsid w:val="00647495"/>
    <w:rsid w:val="006504F4"/>
    <w:rsid w:val="00654BC9"/>
    <w:rsid w:val="006552FD"/>
    <w:rsid w:val="00656239"/>
    <w:rsid w:val="006600D1"/>
    <w:rsid w:val="00660FC4"/>
    <w:rsid w:val="00663AF3"/>
    <w:rsid w:val="00664CC1"/>
    <w:rsid w:val="006658C0"/>
    <w:rsid w:val="00666B6C"/>
    <w:rsid w:val="00667FC5"/>
    <w:rsid w:val="00670D62"/>
    <w:rsid w:val="00673BD2"/>
    <w:rsid w:val="006750B2"/>
    <w:rsid w:val="0067570E"/>
    <w:rsid w:val="006766C4"/>
    <w:rsid w:val="006809CC"/>
    <w:rsid w:val="00681320"/>
    <w:rsid w:val="00682682"/>
    <w:rsid w:val="00682702"/>
    <w:rsid w:val="00685731"/>
    <w:rsid w:val="00685B15"/>
    <w:rsid w:val="00690F7A"/>
    <w:rsid w:val="00692368"/>
    <w:rsid w:val="006951F9"/>
    <w:rsid w:val="0069736D"/>
    <w:rsid w:val="00697F9D"/>
    <w:rsid w:val="006A2EBC"/>
    <w:rsid w:val="006A5EA0"/>
    <w:rsid w:val="006A783B"/>
    <w:rsid w:val="006A7B33"/>
    <w:rsid w:val="006B3A75"/>
    <w:rsid w:val="006B4E13"/>
    <w:rsid w:val="006B6888"/>
    <w:rsid w:val="006B702C"/>
    <w:rsid w:val="006B75DD"/>
    <w:rsid w:val="006B7ACE"/>
    <w:rsid w:val="006C41A0"/>
    <w:rsid w:val="006C5D2C"/>
    <w:rsid w:val="006C67E0"/>
    <w:rsid w:val="006C6F97"/>
    <w:rsid w:val="006C7478"/>
    <w:rsid w:val="006C7ABA"/>
    <w:rsid w:val="006D07C3"/>
    <w:rsid w:val="006D0D60"/>
    <w:rsid w:val="006D1122"/>
    <w:rsid w:val="006D31CD"/>
    <w:rsid w:val="006D3C00"/>
    <w:rsid w:val="006D3E15"/>
    <w:rsid w:val="006D64F4"/>
    <w:rsid w:val="006D73D7"/>
    <w:rsid w:val="006E00ED"/>
    <w:rsid w:val="006E0437"/>
    <w:rsid w:val="006E3675"/>
    <w:rsid w:val="006E4A7F"/>
    <w:rsid w:val="006F2AD6"/>
    <w:rsid w:val="006F6A5C"/>
    <w:rsid w:val="00701715"/>
    <w:rsid w:val="00704DF6"/>
    <w:rsid w:val="00705C1D"/>
    <w:rsid w:val="0070651C"/>
    <w:rsid w:val="0071029A"/>
    <w:rsid w:val="007132A3"/>
    <w:rsid w:val="00716421"/>
    <w:rsid w:val="0071689F"/>
    <w:rsid w:val="00716B91"/>
    <w:rsid w:val="00721905"/>
    <w:rsid w:val="00724EFB"/>
    <w:rsid w:val="00730515"/>
    <w:rsid w:val="007305F8"/>
    <w:rsid w:val="007323B3"/>
    <w:rsid w:val="00732A38"/>
    <w:rsid w:val="00734798"/>
    <w:rsid w:val="007361DB"/>
    <w:rsid w:val="007363D2"/>
    <w:rsid w:val="0074183C"/>
    <w:rsid w:val="007419C3"/>
    <w:rsid w:val="007467A7"/>
    <w:rsid w:val="007469DD"/>
    <w:rsid w:val="0074741B"/>
    <w:rsid w:val="0074759E"/>
    <w:rsid w:val="007478EA"/>
    <w:rsid w:val="007526DA"/>
    <w:rsid w:val="0075304B"/>
    <w:rsid w:val="00753BD8"/>
    <w:rsid w:val="0075415C"/>
    <w:rsid w:val="0075590E"/>
    <w:rsid w:val="007577B5"/>
    <w:rsid w:val="00760927"/>
    <w:rsid w:val="00760A4F"/>
    <w:rsid w:val="007623ED"/>
    <w:rsid w:val="00763502"/>
    <w:rsid w:val="00763CCB"/>
    <w:rsid w:val="00764291"/>
    <w:rsid w:val="007656ED"/>
    <w:rsid w:val="00766B6F"/>
    <w:rsid w:val="00771FAA"/>
    <w:rsid w:val="00776697"/>
    <w:rsid w:val="00777A88"/>
    <w:rsid w:val="00777DE7"/>
    <w:rsid w:val="00780E3A"/>
    <w:rsid w:val="00782BBC"/>
    <w:rsid w:val="007913AB"/>
    <w:rsid w:val="007914F7"/>
    <w:rsid w:val="00792555"/>
    <w:rsid w:val="00794BDD"/>
    <w:rsid w:val="007A6B67"/>
    <w:rsid w:val="007B1625"/>
    <w:rsid w:val="007B2BC9"/>
    <w:rsid w:val="007B4290"/>
    <w:rsid w:val="007B6B63"/>
    <w:rsid w:val="007B6E31"/>
    <w:rsid w:val="007B706E"/>
    <w:rsid w:val="007B71EB"/>
    <w:rsid w:val="007C0D3B"/>
    <w:rsid w:val="007C3D02"/>
    <w:rsid w:val="007C4FC2"/>
    <w:rsid w:val="007C6205"/>
    <w:rsid w:val="007C6593"/>
    <w:rsid w:val="007C686A"/>
    <w:rsid w:val="007C728E"/>
    <w:rsid w:val="007D0102"/>
    <w:rsid w:val="007D1E4E"/>
    <w:rsid w:val="007D2C53"/>
    <w:rsid w:val="007D3D60"/>
    <w:rsid w:val="007D5083"/>
    <w:rsid w:val="007D693D"/>
    <w:rsid w:val="007E0C7B"/>
    <w:rsid w:val="007E1980"/>
    <w:rsid w:val="007E1C89"/>
    <w:rsid w:val="007E2597"/>
    <w:rsid w:val="007E4B76"/>
    <w:rsid w:val="007E4C77"/>
    <w:rsid w:val="007E5EA8"/>
    <w:rsid w:val="007F0CF1"/>
    <w:rsid w:val="007F12A5"/>
    <w:rsid w:val="007F295E"/>
    <w:rsid w:val="007F363C"/>
    <w:rsid w:val="007F3D2E"/>
    <w:rsid w:val="007F4CF1"/>
    <w:rsid w:val="007F53E0"/>
    <w:rsid w:val="007F5624"/>
    <w:rsid w:val="007F5C7F"/>
    <w:rsid w:val="007F68E8"/>
    <w:rsid w:val="007F758D"/>
    <w:rsid w:val="007F7A15"/>
    <w:rsid w:val="007F7D52"/>
    <w:rsid w:val="0080654C"/>
    <w:rsid w:val="008065C7"/>
    <w:rsid w:val="008071C6"/>
    <w:rsid w:val="00812337"/>
    <w:rsid w:val="00813CBC"/>
    <w:rsid w:val="00817A00"/>
    <w:rsid w:val="008210AA"/>
    <w:rsid w:val="00821666"/>
    <w:rsid w:val="00821CAD"/>
    <w:rsid w:val="00822F12"/>
    <w:rsid w:val="00824595"/>
    <w:rsid w:val="008246ED"/>
    <w:rsid w:val="00826E23"/>
    <w:rsid w:val="00827A88"/>
    <w:rsid w:val="00831610"/>
    <w:rsid w:val="00835DB3"/>
    <w:rsid w:val="0083602C"/>
    <w:rsid w:val="0083617B"/>
    <w:rsid w:val="008371BD"/>
    <w:rsid w:val="0084140B"/>
    <w:rsid w:val="0084677A"/>
    <w:rsid w:val="00847BAA"/>
    <w:rsid w:val="00850287"/>
    <w:rsid w:val="008504A8"/>
    <w:rsid w:val="0085282E"/>
    <w:rsid w:val="00853356"/>
    <w:rsid w:val="00854737"/>
    <w:rsid w:val="0085659A"/>
    <w:rsid w:val="00856EDD"/>
    <w:rsid w:val="0086036F"/>
    <w:rsid w:val="00860649"/>
    <w:rsid w:val="00862329"/>
    <w:rsid w:val="008658D1"/>
    <w:rsid w:val="008665A6"/>
    <w:rsid w:val="008678E7"/>
    <w:rsid w:val="008703AE"/>
    <w:rsid w:val="0087198C"/>
    <w:rsid w:val="00872C1F"/>
    <w:rsid w:val="00872F8D"/>
    <w:rsid w:val="00873B42"/>
    <w:rsid w:val="00877C22"/>
    <w:rsid w:val="0088488D"/>
    <w:rsid w:val="008856D8"/>
    <w:rsid w:val="0089292F"/>
    <w:rsid w:val="00892E82"/>
    <w:rsid w:val="00893B62"/>
    <w:rsid w:val="008A1584"/>
    <w:rsid w:val="008B2D81"/>
    <w:rsid w:val="008B3843"/>
    <w:rsid w:val="008B4268"/>
    <w:rsid w:val="008B5970"/>
    <w:rsid w:val="008B665A"/>
    <w:rsid w:val="008C1B58"/>
    <w:rsid w:val="008C39AE"/>
    <w:rsid w:val="008C590D"/>
    <w:rsid w:val="008D06A4"/>
    <w:rsid w:val="008D0A3C"/>
    <w:rsid w:val="008D3453"/>
    <w:rsid w:val="008D5962"/>
    <w:rsid w:val="008D5E77"/>
    <w:rsid w:val="008D76BF"/>
    <w:rsid w:val="008E031B"/>
    <w:rsid w:val="008E141A"/>
    <w:rsid w:val="008E3BF2"/>
    <w:rsid w:val="008E52A5"/>
    <w:rsid w:val="008E680F"/>
    <w:rsid w:val="008E7029"/>
    <w:rsid w:val="008E71B9"/>
    <w:rsid w:val="008E7EF6"/>
    <w:rsid w:val="008F1F98"/>
    <w:rsid w:val="008F6758"/>
    <w:rsid w:val="008F763F"/>
    <w:rsid w:val="009007FC"/>
    <w:rsid w:val="00903273"/>
    <w:rsid w:val="009040DD"/>
    <w:rsid w:val="00905B47"/>
    <w:rsid w:val="00906192"/>
    <w:rsid w:val="009079A1"/>
    <w:rsid w:val="00907FB2"/>
    <w:rsid w:val="00910A4A"/>
    <w:rsid w:val="009118F1"/>
    <w:rsid w:val="0091331C"/>
    <w:rsid w:val="009156A5"/>
    <w:rsid w:val="00921A1C"/>
    <w:rsid w:val="00923A7C"/>
    <w:rsid w:val="00925E5D"/>
    <w:rsid w:val="009279DE"/>
    <w:rsid w:val="00927EAC"/>
    <w:rsid w:val="00930116"/>
    <w:rsid w:val="00932F98"/>
    <w:rsid w:val="00933575"/>
    <w:rsid w:val="00933D37"/>
    <w:rsid w:val="0093631C"/>
    <w:rsid w:val="0094212C"/>
    <w:rsid w:val="00942C41"/>
    <w:rsid w:val="00943931"/>
    <w:rsid w:val="00945B3A"/>
    <w:rsid w:val="00947DE5"/>
    <w:rsid w:val="0095041B"/>
    <w:rsid w:val="0095204B"/>
    <w:rsid w:val="00954689"/>
    <w:rsid w:val="00954B6C"/>
    <w:rsid w:val="009617C9"/>
    <w:rsid w:val="00961AA4"/>
    <w:rsid w:val="00961C93"/>
    <w:rsid w:val="009640D4"/>
    <w:rsid w:val="00965324"/>
    <w:rsid w:val="0097091E"/>
    <w:rsid w:val="009760D3"/>
    <w:rsid w:val="00976E2A"/>
    <w:rsid w:val="00977132"/>
    <w:rsid w:val="00981A4B"/>
    <w:rsid w:val="00982501"/>
    <w:rsid w:val="00983262"/>
    <w:rsid w:val="009877D3"/>
    <w:rsid w:val="00994E8F"/>
    <w:rsid w:val="009951DC"/>
    <w:rsid w:val="009959BB"/>
    <w:rsid w:val="00995B6F"/>
    <w:rsid w:val="00997115"/>
    <w:rsid w:val="00997158"/>
    <w:rsid w:val="009A0C59"/>
    <w:rsid w:val="009A0DFB"/>
    <w:rsid w:val="009A140D"/>
    <w:rsid w:val="009A1E8F"/>
    <w:rsid w:val="009A3A7C"/>
    <w:rsid w:val="009B0FF6"/>
    <w:rsid w:val="009B2ADB"/>
    <w:rsid w:val="009B603A"/>
    <w:rsid w:val="009B6040"/>
    <w:rsid w:val="009B6E65"/>
    <w:rsid w:val="009B7FED"/>
    <w:rsid w:val="009C2D0E"/>
    <w:rsid w:val="009C3DAC"/>
    <w:rsid w:val="009C42E0"/>
    <w:rsid w:val="009C4D61"/>
    <w:rsid w:val="009C63EE"/>
    <w:rsid w:val="009C6A2D"/>
    <w:rsid w:val="009D2649"/>
    <w:rsid w:val="009D296E"/>
    <w:rsid w:val="009D5362"/>
    <w:rsid w:val="009D5E05"/>
    <w:rsid w:val="009E1415"/>
    <w:rsid w:val="009E1B97"/>
    <w:rsid w:val="009E2192"/>
    <w:rsid w:val="009E30EE"/>
    <w:rsid w:val="009E3C05"/>
    <w:rsid w:val="009E5643"/>
    <w:rsid w:val="009E5D8C"/>
    <w:rsid w:val="009E6116"/>
    <w:rsid w:val="009F18B1"/>
    <w:rsid w:val="009F46E8"/>
    <w:rsid w:val="00A0188C"/>
    <w:rsid w:val="00A0297D"/>
    <w:rsid w:val="00A02E43"/>
    <w:rsid w:val="00A065F9"/>
    <w:rsid w:val="00A07D94"/>
    <w:rsid w:val="00A07E7F"/>
    <w:rsid w:val="00A07F34"/>
    <w:rsid w:val="00A13AF6"/>
    <w:rsid w:val="00A14E11"/>
    <w:rsid w:val="00A21962"/>
    <w:rsid w:val="00A22154"/>
    <w:rsid w:val="00A2290C"/>
    <w:rsid w:val="00A2382B"/>
    <w:rsid w:val="00A24AED"/>
    <w:rsid w:val="00A25C38"/>
    <w:rsid w:val="00A27C04"/>
    <w:rsid w:val="00A3149A"/>
    <w:rsid w:val="00A3258C"/>
    <w:rsid w:val="00A36BBE"/>
    <w:rsid w:val="00A36E02"/>
    <w:rsid w:val="00A378F2"/>
    <w:rsid w:val="00A4009C"/>
    <w:rsid w:val="00A425FE"/>
    <w:rsid w:val="00A4307A"/>
    <w:rsid w:val="00A451A9"/>
    <w:rsid w:val="00A478D3"/>
    <w:rsid w:val="00A47EBB"/>
    <w:rsid w:val="00A51CDD"/>
    <w:rsid w:val="00A51D49"/>
    <w:rsid w:val="00A53D01"/>
    <w:rsid w:val="00A551FF"/>
    <w:rsid w:val="00A55429"/>
    <w:rsid w:val="00A62426"/>
    <w:rsid w:val="00A65D3F"/>
    <w:rsid w:val="00A66817"/>
    <w:rsid w:val="00A6730D"/>
    <w:rsid w:val="00A71625"/>
    <w:rsid w:val="00A71B9B"/>
    <w:rsid w:val="00A751C7"/>
    <w:rsid w:val="00A850A6"/>
    <w:rsid w:val="00A853ED"/>
    <w:rsid w:val="00A87844"/>
    <w:rsid w:val="00A91FD7"/>
    <w:rsid w:val="00A92D9D"/>
    <w:rsid w:val="00A93BDC"/>
    <w:rsid w:val="00A93F5E"/>
    <w:rsid w:val="00A94827"/>
    <w:rsid w:val="00A968E1"/>
    <w:rsid w:val="00AA038C"/>
    <w:rsid w:val="00AA18B8"/>
    <w:rsid w:val="00AA2DC4"/>
    <w:rsid w:val="00AA41A4"/>
    <w:rsid w:val="00AA5DBA"/>
    <w:rsid w:val="00AA6A54"/>
    <w:rsid w:val="00AA7A09"/>
    <w:rsid w:val="00AB10A5"/>
    <w:rsid w:val="00AB13C2"/>
    <w:rsid w:val="00AB27BF"/>
    <w:rsid w:val="00AB373C"/>
    <w:rsid w:val="00AB399F"/>
    <w:rsid w:val="00AB3B50"/>
    <w:rsid w:val="00AC05B1"/>
    <w:rsid w:val="00AC1016"/>
    <w:rsid w:val="00AC23A5"/>
    <w:rsid w:val="00AC64DE"/>
    <w:rsid w:val="00AD15D6"/>
    <w:rsid w:val="00AD17CB"/>
    <w:rsid w:val="00AD356C"/>
    <w:rsid w:val="00AD3BBA"/>
    <w:rsid w:val="00AD5A81"/>
    <w:rsid w:val="00AD5E28"/>
    <w:rsid w:val="00AE2329"/>
    <w:rsid w:val="00AE2914"/>
    <w:rsid w:val="00AE3C45"/>
    <w:rsid w:val="00AE6D15"/>
    <w:rsid w:val="00AF04B9"/>
    <w:rsid w:val="00AF197A"/>
    <w:rsid w:val="00AF414B"/>
    <w:rsid w:val="00AF4276"/>
    <w:rsid w:val="00AF7663"/>
    <w:rsid w:val="00B02E30"/>
    <w:rsid w:val="00B02EEE"/>
    <w:rsid w:val="00B04182"/>
    <w:rsid w:val="00B05AA6"/>
    <w:rsid w:val="00B06AA7"/>
    <w:rsid w:val="00B07AE3"/>
    <w:rsid w:val="00B11430"/>
    <w:rsid w:val="00B12496"/>
    <w:rsid w:val="00B127A8"/>
    <w:rsid w:val="00B12DFF"/>
    <w:rsid w:val="00B15928"/>
    <w:rsid w:val="00B16523"/>
    <w:rsid w:val="00B21820"/>
    <w:rsid w:val="00B25B2A"/>
    <w:rsid w:val="00B3009E"/>
    <w:rsid w:val="00B30C60"/>
    <w:rsid w:val="00B30CB2"/>
    <w:rsid w:val="00B348B8"/>
    <w:rsid w:val="00B353EB"/>
    <w:rsid w:val="00B40A22"/>
    <w:rsid w:val="00B439C4"/>
    <w:rsid w:val="00B4434F"/>
    <w:rsid w:val="00B44CE5"/>
    <w:rsid w:val="00B4535E"/>
    <w:rsid w:val="00B45F2C"/>
    <w:rsid w:val="00B47D02"/>
    <w:rsid w:val="00B5124A"/>
    <w:rsid w:val="00B52A8C"/>
    <w:rsid w:val="00B636A8"/>
    <w:rsid w:val="00B665C6"/>
    <w:rsid w:val="00B66D49"/>
    <w:rsid w:val="00B67859"/>
    <w:rsid w:val="00B70EDC"/>
    <w:rsid w:val="00B72CC1"/>
    <w:rsid w:val="00B739D0"/>
    <w:rsid w:val="00B74295"/>
    <w:rsid w:val="00B759E0"/>
    <w:rsid w:val="00B76582"/>
    <w:rsid w:val="00B768F8"/>
    <w:rsid w:val="00B802BE"/>
    <w:rsid w:val="00B805AF"/>
    <w:rsid w:val="00B838A3"/>
    <w:rsid w:val="00B852C7"/>
    <w:rsid w:val="00B869EC"/>
    <w:rsid w:val="00B92906"/>
    <w:rsid w:val="00B9397A"/>
    <w:rsid w:val="00B9633D"/>
    <w:rsid w:val="00B9643E"/>
    <w:rsid w:val="00BA015C"/>
    <w:rsid w:val="00BA2095"/>
    <w:rsid w:val="00BA2133"/>
    <w:rsid w:val="00BA2EBE"/>
    <w:rsid w:val="00BA6482"/>
    <w:rsid w:val="00BB0F28"/>
    <w:rsid w:val="00BB15AE"/>
    <w:rsid w:val="00BB1684"/>
    <w:rsid w:val="00BB458A"/>
    <w:rsid w:val="00BB4AE8"/>
    <w:rsid w:val="00BB5143"/>
    <w:rsid w:val="00BB52F3"/>
    <w:rsid w:val="00BB54B7"/>
    <w:rsid w:val="00BB6328"/>
    <w:rsid w:val="00BC1549"/>
    <w:rsid w:val="00BC1C65"/>
    <w:rsid w:val="00BC53EE"/>
    <w:rsid w:val="00BC7CCA"/>
    <w:rsid w:val="00BD00D3"/>
    <w:rsid w:val="00BD0C20"/>
    <w:rsid w:val="00BD1659"/>
    <w:rsid w:val="00BD1807"/>
    <w:rsid w:val="00BD1C0A"/>
    <w:rsid w:val="00BD3AA9"/>
    <w:rsid w:val="00BD4A18"/>
    <w:rsid w:val="00BD5426"/>
    <w:rsid w:val="00BD6DB2"/>
    <w:rsid w:val="00BE11CF"/>
    <w:rsid w:val="00BE21AB"/>
    <w:rsid w:val="00BE55CB"/>
    <w:rsid w:val="00BE5C64"/>
    <w:rsid w:val="00BF00CB"/>
    <w:rsid w:val="00BF0715"/>
    <w:rsid w:val="00BF5386"/>
    <w:rsid w:val="00BF617A"/>
    <w:rsid w:val="00C0379D"/>
    <w:rsid w:val="00C03931"/>
    <w:rsid w:val="00C03CBF"/>
    <w:rsid w:val="00C057C3"/>
    <w:rsid w:val="00C05DE9"/>
    <w:rsid w:val="00C05FE3"/>
    <w:rsid w:val="00C12223"/>
    <w:rsid w:val="00C16B85"/>
    <w:rsid w:val="00C2136D"/>
    <w:rsid w:val="00C214EE"/>
    <w:rsid w:val="00C2314B"/>
    <w:rsid w:val="00C24971"/>
    <w:rsid w:val="00C24DC4"/>
    <w:rsid w:val="00C25922"/>
    <w:rsid w:val="00C25B9F"/>
    <w:rsid w:val="00C26BE5"/>
    <w:rsid w:val="00C26E4D"/>
    <w:rsid w:val="00C27121"/>
    <w:rsid w:val="00C27909"/>
    <w:rsid w:val="00C27B03"/>
    <w:rsid w:val="00C31066"/>
    <w:rsid w:val="00C314E1"/>
    <w:rsid w:val="00C33698"/>
    <w:rsid w:val="00C34397"/>
    <w:rsid w:val="00C34B82"/>
    <w:rsid w:val="00C36806"/>
    <w:rsid w:val="00C4095D"/>
    <w:rsid w:val="00C44187"/>
    <w:rsid w:val="00C50EED"/>
    <w:rsid w:val="00C54B7F"/>
    <w:rsid w:val="00C56D86"/>
    <w:rsid w:val="00C601D2"/>
    <w:rsid w:val="00C623D7"/>
    <w:rsid w:val="00C632B0"/>
    <w:rsid w:val="00C6347F"/>
    <w:rsid w:val="00C63640"/>
    <w:rsid w:val="00C637CA"/>
    <w:rsid w:val="00C643CF"/>
    <w:rsid w:val="00C64CC1"/>
    <w:rsid w:val="00C65BCC"/>
    <w:rsid w:val="00C66970"/>
    <w:rsid w:val="00C703BC"/>
    <w:rsid w:val="00C725EE"/>
    <w:rsid w:val="00C73838"/>
    <w:rsid w:val="00C74B2A"/>
    <w:rsid w:val="00C77CA9"/>
    <w:rsid w:val="00C809D4"/>
    <w:rsid w:val="00C80DF3"/>
    <w:rsid w:val="00C8105A"/>
    <w:rsid w:val="00C8691C"/>
    <w:rsid w:val="00C9242F"/>
    <w:rsid w:val="00C933F4"/>
    <w:rsid w:val="00C962BB"/>
    <w:rsid w:val="00C96CAD"/>
    <w:rsid w:val="00CA0A0C"/>
    <w:rsid w:val="00CA1220"/>
    <w:rsid w:val="00CA168A"/>
    <w:rsid w:val="00CA29EC"/>
    <w:rsid w:val="00CA30A9"/>
    <w:rsid w:val="00CA357E"/>
    <w:rsid w:val="00CA40D4"/>
    <w:rsid w:val="00CA44F9"/>
    <w:rsid w:val="00CA4A69"/>
    <w:rsid w:val="00CA6E1D"/>
    <w:rsid w:val="00CA7A9B"/>
    <w:rsid w:val="00CB07B4"/>
    <w:rsid w:val="00CB55C0"/>
    <w:rsid w:val="00CB64B5"/>
    <w:rsid w:val="00CB67F9"/>
    <w:rsid w:val="00CC01DE"/>
    <w:rsid w:val="00CC3E0C"/>
    <w:rsid w:val="00CC4496"/>
    <w:rsid w:val="00CC5607"/>
    <w:rsid w:val="00CC58D3"/>
    <w:rsid w:val="00CC5E4D"/>
    <w:rsid w:val="00CC713D"/>
    <w:rsid w:val="00CC784D"/>
    <w:rsid w:val="00CD0F9B"/>
    <w:rsid w:val="00CD18F9"/>
    <w:rsid w:val="00CD2CB7"/>
    <w:rsid w:val="00CD597C"/>
    <w:rsid w:val="00CD6437"/>
    <w:rsid w:val="00CD6B99"/>
    <w:rsid w:val="00CE1C5E"/>
    <w:rsid w:val="00CE3087"/>
    <w:rsid w:val="00CE4496"/>
    <w:rsid w:val="00CE4684"/>
    <w:rsid w:val="00CE66EB"/>
    <w:rsid w:val="00CE698F"/>
    <w:rsid w:val="00CF0289"/>
    <w:rsid w:val="00CF2457"/>
    <w:rsid w:val="00CF3EED"/>
    <w:rsid w:val="00CF519E"/>
    <w:rsid w:val="00D02593"/>
    <w:rsid w:val="00D0337B"/>
    <w:rsid w:val="00D04097"/>
    <w:rsid w:val="00D07479"/>
    <w:rsid w:val="00D079B2"/>
    <w:rsid w:val="00D100A1"/>
    <w:rsid w:val="00D114E9"/>
    <w:rsid w:val="00D12E53"/>
    <w:rsid w:val="00D15BC4"/>
    <w:rsid w:val="00D218CE"/>
    <w:rsid w:val="00D21D03"/>
    <w:rsid w:val="00D25A2A"/>
    <w:rsid w:val="00D31126"/>
    <w:rsid w:val="00D324DA"/>
    <w:rsid w:val="00D379A0"/>
    <w:rsid w:val="00D37C25"/>
    <w:rsid w:val="00D429C6"/>
    <w:rsid w:val="00D45E76"/>
    <w:rsid w:val="00D47748"/>
    <w:rsid w:val="00D50590"/>
    <w:rsid w:val="00D523B5"/>
    <w:rsid w:val="00D54AFC"/>
    <w:rsid w:val="00D54CC3"/>
    <w:rsid w:val="00D5535D"/>
    <w:rsid w:val="00D55541"/>
    <w:rsid w:val="00D6041A"/>
    <w:rsid w:val="00D61FFB"/>
    <w:rsid w:val="00D62B20"/>
    <w:rsid w:val="00D633EB"/>
    <w:rsid w:val="00D63CC8"/>
    <w:rsid w:val="00D67902"/>
    <w:rsid w:val="00D70431"/>
    <w:rsid w:val="00D724D6"/>
    <w:rsid w:val="00D76716"/>
    <w:rsid w:val="00D77570"/>
    <w:rsid w:val="00D81278"/>
    <w:rsid w:val="00D82FF7"/>
    <w:rsid w:val="00D847FE"/>
    <w:rsid w:val="00D85B48"/>
    <w:rsid w:val="00D86A0D"/>
    <w:rsid w:val="00D86F6C"/>
    <w:rsid w:val="00D925AB"/>
    <w:rsid w:val="00D964EA"/>
    <w:rsid w:val="00D966D0"/>
    <w:rsid w:val="00D973F3"/>
    <w:rsid w:val="00DA0C59"/>
    <w:rsid w:val="00DA24D7"/>
    <w:rsid w:val="00DA3991"/>
    <w:rsid w:val="00DB50DD"/>
    <w:rsid w:val="00DB58B3"/>
    <w:rsid w:val="00DB7E6C"/>
    <w:rsid w:val="00DC1FE6"/>
    <w:rsid w:val="00DC28CE"/>
    <w:rsid w:val="00DD5593"/>
    <w:rsid w:val="00DD590A"/>
    <w:rsid w:val="00DD5A29"/>
    <w:rsid w:val="00DD5D9D"/>
    <w:rsid w:val="00DE07D8"/>
    <w:rsid w:val="00DE18A6"/>
    <w:rsid w:val="00DE2D11"/>
    <w:rsid w:val="00DE35CB"/>
    <w:rsid w:val="00DE7EC2"/>
    <w:rsid w:val="00DF21E9"/>
    <w:rsid w:val="00DF2245"/>
    <w:rsid w:val="00DF4767"/>
    <w:rsid w:val="00E00F14"/>
    <w:rsid w:val="00E06386"/>
    <w:rsid w:val="00E11931"/>
    <w:rsid w:val="00E11D52"/>
    <w:rsid w:val="00E21240"/>
    <w:rsid w:val="00E24EB4"/>
    <w:rsid w:val="00E26C47"/>
    <w:rsid w:val="00E306AB"/>
    <w:rsid w:val="00E30825"/>
    <w:rsid w:val="00E31425"/>
    <w:rsid w:val="00E31DD8"/>
    <w:rsid w:val="00E320ED"/>
    <w:rsid w:val="00E32206"/>
    <w:rsid w:val="00E337CC"/>
    <w:rsid w:val="00E33AFB"/>
    <w:rsid w:val="00E34218"/>
    <w:rsid w:val="00E37457"/>
    <w:rsid w:val="00E44A37"/>
    <w:rsid w:val="00E46282"/>
    <w:rsid w:val="00E46DD9"/>
    <w:rsid w:val="00E5116C"/>
    <w:rsid w:val="00E5216E"/>
    <w:rsid w:val="00E534B4"/>
    <w:rsid w:val="00E62E85"/>
    <w:rsid w:val="00E63AAD"/>
    <w:rsid w:val="00E72EE8"/>
    <w:rsid w:val="00E73A96"/>
    <w:rsid w:val="00E7454D"/>
    <w:rsid w:val="00E746EE"/>
    <w:rsid w:val="00E82344"/>
    <w:rsid w:val="00E82AC0"/>
    <w:rsid w:val="00E84C82"/>
    <w:rsid w:val="00E84D64"/>
    <w:rsid w:val="00E87408"/>
    <w:rsid w:val="00E87D76"/>
    <w:rsid w:val="00E902A8"/>
    <w:rsid w:val="00E914C4"/>
    <w:rsid w:val="00E91F72"/>
    <w:rsid w:val="00E920F2"/>
    <w:rsid w:val="00E934F5"/>
    <w:rsid w:val="00E96961"/>
    <w:rsid w:val="00EA6888"/>
    <w:rsid w:val="00EA6EE8"/>
    <w:rsid w:val="00EA72EC"/>
    <w:rsid w:val="00EB08A7"/>
    <w:rsid w:val="00EB11CB"/>
    <w:rsid w:val="00EB275A"/>
    <w:rsid w:val="00EB4655"/>
    <w:rsid w:val="00EB4A2D"/>
    <w:rsid w:val="00EB53CF"/>
    <w:rsid w:val="00EB6E20"/>
    <w:rsid w:val="00EB7463"/>
    <w:rsid w:val="00EB786A"/>
    <w:rsid w:val="00EC0E61"/>
    <w:rsid w:val="00EC1578"/>
    <w:rsid w:val="00EC1735"/>
    <w:rsid w:val="00EC1C72"/>
    <w:rsid w:val="00EC2D5D"/>
    <w:rsid w:val="00EC39B0"/>
    <w:rsid w:val="00EC3CC9"/>
    <w:rsid w:val="00EC41C8"/>
    <w:rsid w:val="00EC680A"/>
    <w:rsid w:val="00EC77C7"/>
    <w:rsid w:val="00ED2BE5"/>
    <w:rsid w:val="00ED4701"/>
    <w:rsid w:val="00EE0CD0"/>
    <w:rsid w:val="00EE159A"/>
    <w:rsid w:val="00EE26C9"/>
    <w:rsid w:val="00EE2BED"/>
    <w:rsid w:val="00EE374B"/>
    <w:rsid w:val="00EE5F73"/>
    <w:rsid w:val="00EF0E08"/>
    <w:rsid w:val="00EF1362"/>
    <w:rsid w:val="00EF195E"/>
    <w:rsid w:val="00EF25D2"/>
    <w:rsid w:val="00EF7045"/>
    <w:rsid w:val="00F061FC"/>
    <w:rsid w:val="00F1115D"/>
    <w:rsid w:val="00F11BB5"/>
    <w:rsid w:val="00F120A8"/>
    <w:rsid w:val="00F1417B"/>
    <w:rsid w:val="00F1503A"/>
    <w:rsid w:val="00F21B97"/>
    <w:rsid w:val="00F34B99"/>
    <w:rsid w:val="00F35DC2"/>
    <w:rsid w:val="00F3633E"/>
    <w:rsid w:val="00F3644C"/>
    <w:rsid w:val="00F44188"/>
    <w:rsid w:val="00F50082"/>
    <w:rsid w:val="00F50293"/>
    <w:rsid w:val="00F504CD"/>
    <w:rsid w:val="00F52DAB"/>
    <w:rsid w:val="00F543F0"/>
    <w:rsid w:val="00F62377"/>
    <w:rsid w:val="00F62775"/>
    <w:rsid w:val="00F7343C"/>
    <w:rsid w:val="00F75B21"/>
    <w:rsid w:val="00F814EC"/>
    <w:rsid w:val="00F81D29"/>
    <w:rsid w:val="00F827A2"/>
    <w:rsid w:val="00F91C4D"/>
    <w:rsid w:val="00F92FD9"/>
    <w:rsid w:val="00F92FE2"/>
    <w:rsid w:val="00F938C1"/>
    <w:rsid w:val="00F96961"/>
    <w:rsid w:val="00FA1E82"/>
    <w:rsid w:val="00FA212C"/>
    <w:rsid w:val="00FA274E"/>
    <w:rsid w:val="00FA2E16"/>
    <w:rsid w:val="00FA4F70"/>
    <w:rsid w:val="00FA6684"/>
    <w:rsid w:val="00FA731E"/>
    <w:rsid w:val="00FB1386"/>
    <w:rsid w:val="00FB20A8"/>
    <w:rsid w:val="00FB2B38"/>
    <w:rsid w:val="00FB4088"/>
    <w:rsid w:val="00FB456E"/>
    <w:rsid w:val="00FB4B84"/>
    <w:rsid w:val="00FB4F1D"/>
    <w:rsid w:val="00FB6F55"/>
    <w:rsid w:val="00FC6358"/>
    <w:rsid w:val="00FD320D"/>
    <w:rsid w:val="00FD4C20"/>
    <w:rsid w:val="00FD6E80"/>
    <w:rsid w:val="00FD7327"/>
    <w:rsid w:val="00FE0B8D"/>
    <w:rsid w:val="00FE23DE"/>
    <w:rsid w:val="00FE4530"/>
    <w:rsid w:val="00FE5162"/>
    <w:rsid w:val="00FE5324"/>
    <w:rsid w:val="00FE579A"/>
    <w:rsid w:val="00FE6E5D"/>
    <w:rsid w:val="00FE6F62"/>
    <w:rsid w:val="00FF325E"/>
    <w:rsid w:val="00FF3ED0"/>
    <w:rsid w:val="00FF4A5C"/>
    <w:rsid w:val="02253A26"/>
    <w:rsid w:val="03341663"/>
    <w:rsid w:val="03E91E86"/>
    <w:rsid w:val="03F144F7"/>
    <w:rsid w:val="057023D8"/>
    <w:rsid w:val="062E5ECE"/>
    <w:rsid w:val="07785343"/>
    <w:rsid w:val="08520F12"/>
    <w:rsid w:val="08AC1E72"/>
    <w:rsid w:val="098F3373"/>
    <w:rsid w:val="09BC7AA1"/>
    <w:rsid w:val="09D346DF"/>
    <w:rsid w:val="0A1507C2"/>
    <w:rsid w:val="0A37556D"/>
    <w:rsid w:val="0BE71517"/>
    <w:rsid w:val="0D4E0358"/>
    <w:rsid w:val="0DB61F25"/>
    <w:rsid w:val="0E914040"/>
    <w:rsid w:val="11337B85"/>
    <w:rsid w:val="11AD4592"/>
    <w:rsid w:val="12393F0E"/>
    <w:rsid w:val="12A26149"/>
    <w:rsid w:val="12FA18AE"/>
    <w:rsid w:val="13B87C1C"/>
    <w:rsid w:val="14D15C8A"/>
    <w:rsid w:val="14E74549"/>
    <w:rsid w:val="154E3FE7"/>
    <w:rsid w:val="15A41942"/>
    <w:rsid w:val="15C46223"/>
    <w:rsid w:val="16AA0D1B"/>
    <w:rsid w:val="175403DD"/>
    <w:rsid w:val="185064E8"/>
    <w:rsid w:val="19DA205E"/>
    <w:rsid w:val="19FA3C00"/>
    <w:rsid w:val="1C38089F"/>
    <w:rsid w:val="1CEB3300"/>
    <w:rsid w:val="1D784EA6"/>
    <w:rsid w:val="1F024A8F"/>
    <w:rsid w:val="20B7314B"/>
    <w:rsid w:val="21534B20"/>
    <w:rsid w:val="22B42A64"/>
    <w:rsid w:val="23582D7C"/>
    <w:rsid w:val="237024D9"/>
    <w:rsid w:val="23F909E0"/>
    <w:rsid w:val="25017A6D"/>
    <w:rsid w:val="263F2F2E"/>
    <w:rsid w:val="26586DB1"/>
    <w:rsid w:val="267A4D9D"/>
    <w:rsid w:val="26BA16E9"/>
    <w:rsid w:val="27314835"/>
    <w:rsid w:val="273D2359"/>
    <w:rsid w:val="28476514"/>
    <w:rsid w:val="28611BC6"/>
    <w:rsid w:val="287328C0"/>
    <w:rsid w:val="28EC59FE"/>
    <w:rsid w:val="2AD8096C"/>
    <w:rsid w:val="2B967261"/>
    <w:rsid w:val="2BE8272F"/>
    <w:rsid w:val="2C353DD9"/>
    <w:rsid w:val="2C81298C"/>
    <w:rsid w:val="2CA3601F"/>
    <w:rsid w:val="2CB1211D"/>
    <w:rsid w:val="2EC4702E"/>
    <w:rsid w:val="2EEF1426"/>
    <w:rsid w:val="31F318C9"/>
    <w:rsid w:val="32EA3AEF"/>
    <w:rsid w:val="334109D5"/>
    <w:rsid w:val="337522B2"/>
    <w:rsid w:val="33E94E99"/>
    <w:rsid w:val="356C18A3"/>
    <w:rsid w:val="36D11C62"/>
    <w:rsid w:val="36E82B5B"/>
    <w:rsid w:val="37633680"/>
    <w:rsid w:val="39E22FAA"/>
    <w:rsid w:val="39F10805"/>
    <w:rsid w:val="3A7E7EA4"/>
    <w:rsid w:val="3B0B3E62"/>
    <w:rsid w:val="3C7517D6"/>
    <w:rsid w:val="3D625E36"/>
    <w:rsid w:val="3E087F3F"/>
    <w:rsid w:val="3E6152ED"/>
    <w:rsid w:val="42895EEA"/>
    <w:rsid w:val="42BB1A30"/>
    <w:rsid w:val="43EB0DF9"/>
    <w:rsid w:val="448D695E"/>
    <w:rsid w:val="448F5052"/>
    <w:rsid w:val="45BE4086"/>
    <w:rsid w:val="46C56373"/>
    <w:rsid w:val="47DA53D1"/>
    <w:rsid w:val="48A96DFF"/>
    <w:rsid w:val="491434EB"/>
    <w:rsid w:val="49583270"/>
    <w:rsid w:val="4A804F08"/>
    <w:rsid w:val="4C0526CF"/>
    <w:rsid w:val="4D052FDB"/>
    <w:rsid w:val="4DB03DB7"/>
    <w:rsid w:val="4EF526D9"/>
    <w:rsid w:val="4FDB400A"/>
    <w:rsid w:val="505C3F90"/>
    <w:rsid w:val="51546261"/>
    <w:rsid w:val="51805EFF"/>
    <w:rsid w:val="51867850"/>
    <w:rsid w:val="52A0515F"/>
    <w:rsid w:val="53443DA1"/>
    <w:rsid w:val="53812266"/>
    <w:rsid w:val="5388337A"/>
    <w:rsid w:val="58824D0C"/>
    <w:rsid w:val="58B37076"/>
    <w:rsid w:val="592A0925"/>
    <w:rsid w:val="5A0C645F"/>
    <w:rsid w:val="5A4A66B1"/>
    <w:rsid w:val="5A624012"/>
    <w:rsid w:val="5B5A51D9"/>
    <w:rsid w:val="5CCE07CE"/>
    <w:rsid w:val="5CD3665B"/>
    <w:rsid w:val="5D2C4506"/>
    <w:rsid w:val="5EEA3C05"/>
    <w:rsid w:val="5F2779C3"/>
    <w:rsid w:val="5FD3336F"/>
    <w:rsid w:val="5FFF71D1"/>
    <w:rsid w:val="60B26ED3"/>
    <w:rsid w:val="613D59CD"/>
    <w:rsid w:val="64AE7CB9"/>
    <w:rsid w:val="654B2CD3"/>
    <w:rsid w:val="65D44004"/>
    <w:rsid w:val="66574176"/>
    <w:rsid w:val="66FE7293"/>
    <w:rsid w:val="67537DF1"/>
    <w:rsid w:val="68AF00DB"/>
    <w:rsid w:val="691916F8"/>
    <w:rsid w:val="69934E5F"/>
    <w:rsid w:val="69DC6686"/>
    <w:rsid w:val="6A4729EB"/>
    <w:rsid w:val="6A544D06"/>
    <w:rsid w:val="6B437C65"/>
    <w:rsid w:val="6BC84EA1"/>
    <w:rsid w:val="6C47132E"/>
    <w:rsid w:val="6CF2324C"/>
    <w:rsid w:val="6DFD501B"/>
    <w:rsid w:val="6E0D41DE"/>
    <w:rsid w:val="6E1D7C86"/>
    <w:rsid w:val="6E401C20"/>
    <w:rsid w:val="6E7823B0"/>
    <w:rsid w:val="6F687082"/>
    <w:rsid w:val="6FC1336F"/>
    <w:rsid w:val="706D5550"/>
    <w:rsid w:val="71F85143"/>
    <w:rsid w:val="730A3B16"/>
    <w:rsid w:val="73A56D4E"/>
    <w:rsid w:val="74200AC5"/>
    <w:rsid w:val="75476519"/>
    <w:rsid w:val="75C72556"/>
    <w:rsid w:val="7857552B"/>
    <w:rsid w:val="78810B11"/>
    <w:rsid w:val="793A4006"/>
    <w:rsid w:val="7B0D7724"/>
    <w:rsid w:val="7B604F29"/>
    <w:rsid w:val="7B690B66"/>
    <w:rsid w:val="7D5538C9"/>
    <w:rsid w:val="7DAD4DEC"/>
    <w:rsid w:val="7FA93C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6">
    <w:name w:val="Normal"/>
    <w:qFormat/>
    <w:rsid w:val="004702BE"/>
    <w:pPr>
      <w:widowControl w:val="0"/>
      <w:jc w:val="both"/>
    </w:pPr>
    <w:rPr>
      <w:kern w:val="2"/>
      <w:sz w:val="21"/>
      <w:szCs w:val="24"/>
    </w:rPr>
  </w:style>
  <w:style w:type="paragraph" w:styleId="1">
    <w:name w:val="heading 1"/>
    <w:basedOn w:val="af6"/>
    <w:next w:val="af6"/>
    <w:link w:val="1Char"/>
    <w:qFormat/>
    <w:rsid w:val="005222A5"/>
    <w:pPr>
      <w:keepNext/>
      <w:keepLines/>
      <w:spacing w:before="340" w:after="330" w:line="578" w:lineRule="auto"/>
      <w:outlineLvl w:val="0"/>
    </w:pPr>
    <w:rPr>
      <w:b/>
      <w:bCs/>
      <w:kern w:val="44"/>
      <w:sz w:val="44"/>
      <w:szCs w:val="44"/>
    </w:rPr>
  </w:style>
  <w:style w:type="paragraph" w:styleId="21">
    <w:name w:val="heading 2"/>
    <w:basedOn w:val="af6"/>
    <w:next w:val="af6"/>
    <w:link w:val="2Char"/>
    <w:semiHidden/>
    <w:unhideWhenUsed/>
    <w:qFormat/>
    <w:rsid w:val="005222A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1">
    <w:name w:val="heading 3"/>
    <w:basedOn w:val="af6"/>
    <w:next w:val="af6"/>
    <w:link w:val="3Char"/>
    <w:semiHidden/>
    <w:unhideWhenUsed/>
    <w:qFormat/>
    <w:rsid w:val="005222A5"/>
    <w:pPr>
      <w:keepNext/>
      <w:keepLines/>
      <w:spacing w:before="260" w:after="260" w:line="416" w:lineRule="auto"/>
      <w:outlineLvl w:val="2"/>
    </w:pPr>
    <w:rPr>
      <w:b/>
      <w:bCs/>
      <w:sz w:val="32"/>
      <w:szCs w:val="32"/>
    </w:rPr>
  </w:style>
  <w:style w:type="paragraph" w:styleId="41">
    <w:name w:val="heading 4"/>
    <w:basedOn w:val="af6"/>
    <w:next w:val="af6"/>
    <w:link w:val="4Char"/>
    <w:semiHidden/>
    <w:unhideWhenUsed/>
    <w:qFormat/>
    <w:rsid w:val="005222A5"/>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1">
    <w:name w:val="heading 5"/>
    <w:basedOn w:val="af6"/>
    <w:next w:val="af6"/>
    <w:link w:val="5Char"/>
    <w:semiHidden/>
    <w:unhideWhenUsed/>
    <w:qFormat/>
    <w:rsid w:val="005222A5"/>
    <w:pPr>
      <w:keepNext/>
      <w:keepLines/>
      <w:spacing w:before="280" w:after="290" w:line="376" w:lineRule="auto"/>
      <w:outlineLvl w:val="4"/>
    </w:pPr>
    <w:rPr>
      <w:b/>
      <w:bCs/>
      <w:sz w:val="28"/>
      <w:szCs w:val="28"/>
    </w:rPr>
  </w:style>
  <w:style w:type="paragraph" w:styleId="6">
    <w:name w:val="heading 6"/>
    <w:basedOn w:val="af6"/>
    <w:next w:val="af6"/>
    <w:link w:val="6Char"/>
    <w:semiHidden/>
    <w:unhideWhenUsed/>
    <w:qFormat/>
    <w:rsid w:val="005222A5"/>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f6"/>
    <w:next w:val="af6"/>
    <w:link w:val="7Char"/>
    <w:semiHidden/>
    <w:unhideWhenUsed/>
    <w:qFormat/>
    <w:rsid w:val="005222A5"/>
    <w:pPr>
      <w:keepNext/>
      <w:keepLines/>
      <w:spacing w:before="240" w:after="64" w:line="320" w:lineRule="auto"/>
      <w:outlineLvl w:val="6"/>
    </w:pPr>
    <w:rPr>
      <w:b/>
      <w:bCs/>
      <w:sz w:val="24"/>
    </w:rPr>
  </w:style>
  <w:style w:type="paragraph" w:styleId="8">
    <w:name w:val="heading 8"/>
    <w:basedOn w:val="af6"/>
    <w:next w:val="af6"/>
    <w:link w:val="8Char"/>
    <w:semiHidden/>
    <w:unhideWhenUsed/>
    <w:qFormat/>
    <w:rsid w:val="005222A5"/>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f6"/>
    <w:next w:val="af6"/>
    <w:link w:val="9Char"/>
    <w:semiHidden/>
    <w:unhideWhenUsed/>
    <w:qFormat/>
    <w:rsid w:val="005222A5"/>
    <w:pPr>
      <w:keepNext/>
      <w:keepLines/>
      <w:spacing w:before="240" w:after="64" w:line="320" w:lineRule="auto"/>
      <w:outlineLvl w:val="8"/>
    </w:pPr>
    <w:rPr>
      <w:rFonts w:asciiTheme="majorHAnsi" w:eastAsiaTheme="majorEastAsia" w:hAnsiTheme="majorHAnsi" w:cstheme="majorBidi"/>
      <w:szCs w:val="21"/>
    </w:rPr>
  </w:style>
  <w:style w:type="character" w:default="1" w:styleId="af7">
    <w:name w:val="Default Paragraph Font"/>
    <w:uiPriority w:val="1"/>
    <w:semiHidden/>
    <w:unhideWhenUsed/>
  </w:style>
  <w:style w:type="table" w:default="1" w:styleId="af8">
    <w:name w:val="Normal Table"/>
    <w:uiPriority w:val="99"/>
    <w:semiHidden/>
    <w:unhideWhenUsed/>
    <w:qFormat/>
    <w:tblPr>
      <w:tblInd w:w="0" w:type="dxa"/>
      <w:tblCellMar>
        <w:top w:w="0" w:type="dxa"/>
        <w:left w:w="108" w:type="dxa"/>
        <w:bottom w:w="0" w:type="dxa"/>
        <w:right w:w="108" w:type="dxa"/>
      </w:tblCellMar>
    </w:tblPr>
  </w:style>
  <w:style w:type="numbering" w:default="1" w:styleId="af9">
    <w:name w:val="No List"/>
    <w:uiPriority w:val="99"/>
    <w:semiHidden/>
    <w:unhideWhenUsed/>
  </w:style>
  <w:style w:type="character" w:styleId="afa">
    <w:name w:val="FollowedHyperlink"/>
    <w:rsid w:val="004702BE"/>
    <w:rPr>
      <w:color w:val="800080"/>
      <w:u w:val="single"/>
    </w:rPr>
  </w:style>
  <w:style w:type="character" w:styleId="afb">
    <w:name w:val="footnote reference"/>
    <w:semiHidden/>
    <w:rsid w:val="004702BE"/>
    <w:rPr>
      <w:vertAlign w:val="superscript"/>
    </w:rPr>
  </w:style>
  <w:style w:type="character" w:customStyle="1" w:styleId="afc">
    <w:name w:val="发布"/>
    <w:rsid w:val="004702BE"/>
    <w:rPr>
      <w:rFonts w:ascii="黑体" w:eastAsia="黑体"/>
      <w:spacing w:val="85"/>
      <w:w w:val="100"/>
      <w:position w:val="3"/>
      <w:sz w:val="28"/>
      <w:szCs w:val="28"/>
    </w:rPr>
  </w:style>
  <w:style w:type="character" w:styleId="afd">
    <w:name w:val="Hyperlink"/>
    <w:rsid w:val="004702BE"/>
    <w:rPr>
      <w:color w:val="0000FF"/>
      <w:spacing w:val="0"/>
      <w:w w:val="100"/>
      <w:szCs w:val="21"/>
      <w:u w:val="single"/>
      <w:lang w:val="en-US" w:eastAsia="zh-CN"/>
    </w:rPr>
  </w:style>
  <w:style w:type="character" w:styleId="afe">
    <w:name w:val="page number"/>
    <w:rsid w:val="004702BE"/>
    <w:rPr>
      <w:rFonts w:ascii="Times New Roman" w:eastAsia="宋体" w:hAnsi="Times New Roman"/>
      <w:sz w:val="18"/>
    </w:rPr>
  </w:style>
  <w:style w:type="character" w:styleId="aff">
    <w:name w:val="endnote reference"/>
    <w:semiHidden/>
    <w:rsid w:val="004702BE"/>
    <w:rPr>
      <w:vertAlign w:val="superscript"/>
    </w:rPr>
  </w:style>
  <w:style w:type="character" w:customStyle="1" w:styleId="Char">
    <w:name w:val="段 Char"/>
    <w:link w:val="aff0"/>
    <w:rsid w:val="004702BE"/>
    <w:rPr>
      <w:rFonts w:ascii="宋体"/>
      <w:sz w:val="21"/>
      <w:lang w:val="en-US" w:eastAsia="zh-CN" w:bidi="ar-SA"/>
    </w:rPr>
  </w:style>
  <w:style w:type="character" w:customStyle="1" w:styleId="Char0">
    <w:name w:val="首示例 Char"/>
    <w:link w:val="aff1"/>
    <w:rsid w:val="004702BE"/>
    <w:rPr>
      <w:rFonts w:ascii="宋体" w:hAnsi="宋体"/>
      <w:kern w:val="2"/>
      <w:sz w:val="18"/>
      <w:szCs w:val="18"/>
      <w:lang w:val="en-US" w:eastAsia="zh-CN" w:bidi="ar-SA"/>
    </w:rPr>
  </w:style>
  <w:style w:type="character" w:customStyle="1" w:styleId="Char1">
    <w:name w:val="附录公式 Char"/>
    <w:basedOn w:val="Char"/>
    <w:link w:val="aff2"/>
    <w:rsid w:val="004702BE"/>
    <w:rPr>
      <w:rFonts w:ascii="宋体"/>
      <w:sz w:val="21"/>
      <w:lang w:val="en-US" w:eastAsia="zh-CN" w:bidi="ar-SA"/>
    </w:rPr>
  </w:style>
  <w:style w:type="paragraph" w:styleId="52">
    <w:name w:val="index 5"/>
    <w:basedOn w:val="af6"/>
    <w:next w:val="af6"/>
    <w:rsid w:val="004702BE"/>
    <w:pPr>
      <w:ind w:left="1050" w:hanging="210"/>
      <w:jc w:val="left"/>
    </w:pPr>
    <w:rPr>
      <w:rFonts w:ascii="Calibri" w:hAnsi="Calibri"/>
      <w:sz w:val="20"/>
      <w:szCs w:val="20"/>
    </w:rPr>
  </w:style>
  <w:style w:type="paragraph" w:customStyle="1" w:styleId="af3">
    <w:name w:val="附录四级条标题"/>
    <w:basedOn w:val="af2"/>
    <w:next w:val="aff0"/>
    <w:rsid w:val="004702BE"/>
    <w:pPr>
      <w:numPr>
        <w:ilvl w:val="5"/>
      </w:numPr>
      <w:outlineLvl w:val="5"/>
    </w:pPr>
  </w:style>
  <w:style w:type="paragraph" w:customStyle="1" w:styleId="a6">
    <w:name w:val="列项●（二级）"/>
    <w:rsid w:val="004702BE"/>
    <w:pPr>
      <w:numPr>
        <w:ilvl w:val="1"/>
        <w:numId w:val="2"/>
      </w:numPr>
      <w:tabs>
        <w:tab w:val="left" w:pos="760"/>
        <w:tab w:val="left" w:pos="840"/>
      </w:tabs>
      <w:jc w:val="both"/>
    </w:pPr>
    <w:rPr>
      <w:rFonts w:ascii="宋体"/>
      <w:sz w:val="21"/>
    </w:rPr>
  </w:style>
  <w:style w:type="paragraph" w:styleId="60">
    <w:name w:val="index 6"/>
    <w:basedOn w:val="af6"/>
    <w:next w:val="af6"/>
    <w:rsid w:val="004702BE"/>
    <w:pPr>
      <w:ind w:left="1260" w:hanging="210"/>
      <w:jc w:val="left"/>
    </w:pPr>
    <w:rPr>
      <w:rFonts w:ascii="Calibri" w:hAnsi="Calibri"/>
      <w:sz w:val="20"/>
      <w:szCs w:val="20"/>
    </w:rPr>
  </w:style>
  <w:style w:type="paragraph" w:customStyle="1" w:styleId="aff0">
    <w:name w:val="段"/>
    <w:link w:val="Char"/>
    <w:rsid w:val="004702BE"/>
    <w:pPr>
      <w:tabs>
        <w:tab w:val="center" w:pos="4201"/>
        <w:tab w:val="right" w:leader="dot" w:pos="9298"/>
      </w:tabs>
      <w:autoSpaceDE w:val="0"/>
      <w:autoSpaceDN w:val="0"/>
      <w:ind w:firstLineChars="200" w:firstLine="420"/>
      <w:jc w:val="both"/>
    </w:pPr>
    <w:rPr>
      <w:rFonts w:ascii="宋体"/>
      <w:sz w:val="21"/>
    </w:rPr>
  </w:style>
  <w:style w:type="paragraph" w:customStyle="1" w:styleId="aff3">
    <w:name w:val="二级条标题"/>
    <w:basedOn w:val="aff4"/>
    <w:next w:val="aff0"/>
    <w:rsid w:val="004702BE"/>
    <w:pPr>
      <w:numPr>
        <w:ilvl w:val="2"/>
      </w:numPr>
      <w:spacing w:before="50" w:after="50"/>
      <w:ind w:left="525"/>
      <w:outlineLvl w:val="3"/>
    </w:pPr>
  </w:style>
  <w:style w:type="paragraph" w:customStyle="1" w:styleId="af0">
    <w:name w:val="附录一级条标题"/>
    <w:basedOn w:val="af"/>
    <w:next w:val="aff0"/>
    <w:rsid w:val="004702BE"/>
    <w:pPr>
      <w:numPr>
        <w:ilvl w:val="2"/>
      </w:numPr>
      <w:autoSpaceDN w:val="0"/>
      <w:spacing w:beforeLines="50" w:afterLines="50"/>
      <w:outlineLvl w:val="2"/>
    </w:pPr>
  </w:style>
  <w:style w:type="paragraph" w:customStyle="1" w:styleId="aff5">
    <w:name w:val="封面标准文稿类别"/>
    <w:basedOn w:val="aff6"/>
    <w:rsid w:val="004702BE"/>
    <w:pPr>
      <w:framePr w:wrap="around"/>
      <w:spacing w:after="160" w:line="240" w:lineRule="auto"/>
    </w:pPr>
    <w:rPr>
      <w:sz w:val="24"/>
    </w:rPr>
  </w:style>
  <w:style w:type="paragraph" w:styleId="70">
    <w:name w:val="toc 7"/>
    <w:basedOn w:val="af6"/>
    <w:next w:val="af6"/>
    <w:semiHidden/>
    <w:rsid w:val="004702BE"/>
    <w:pPr>
      <w:tabs>
        <w:tab w:val="right" w:leader="dot" w:pos="9241"/>
      </w:tabs>
      <w:ind w:firstLineChars="500" w:firstLine="500"/>
      <w:jc w:val="left"/>
    </w:pPr>
    <w:rPr>
      <w:rFonts w:ascii="宋体"/>
      <w:szCs w:val="21"/>
    </w:rPr>
  </w:style>
  <w:style w:type="paragraph" w:customStyle="1" w:styleId="22">
    <w:name w:val="封面一致性程度标识2"/>
    <w:basedOn w:val="aff6"/>
    <w:rsid w:val="004702BE"/>
    <w:pPr>
      <w:framePr w:wrap="around" w:y="4469"/>
    </w:pPr>
  </w:style>
  <w:style w:type="paragraph" w:customStyle="1" w:styleId="aff7">
    <w:name w:val="标准书脚_偶数页"/>
    <w:rsid w:val="004702BE"/>
    <w:pPr>
      <w:spacing w:before="120"/>
      <w:ind w:left="221"/>
    </w:pPr>
    <w:rPr>
      <w:rFonts w:ascii="宋体"/>
      <w:sz w:val="18"/>
      <w:szCs w:val="18"/>
    </w:rPr>
  </w:style>
  <w:style w:type="paragraph" w:styleId="aff8">
    <w:name w:val="caption"/>
    <w:basedOn w:val="af6"/>
    <w:next w:val="af6"/>
    <w:qFormat/>
    <w:rsid w:val="004702BE"/>
    <w:pPr>
      <w:spacing w:before="152" w:after="160"/>
    </w:pPr>
    <w:rPr>
      <w:rFonts w:ascii="Arial" w:eastAsia="黑体" w:hAnsi="Arial" w:cs="Arial"/>
      <w:sz w:val="20"/>
      <w:szCs w:val="20"/>
    </w:rPr>
  </w:style>
  <w:style w:type="paragraph" w:customStyle="1" w:styleId="aff2">
    <w:name w:val="附录公式"/>
    <w:basedOn w:val="aff0"/>
    <w:next w:val="aff0"/>
    <w:link w:val="Char1"/>
    <w:qFormat/>
    <w:rsid w:val="004702BE"/>
  </w:style>
  <w:style w:type="paragraph" w:customStyle="1" w:styleId="aff9">
    <w:name w:val="实施日期"/>
    <w:basedOn w:val="affa"/>
    <w:rsid w:val="004702BE"/>
    <w:pPr>
      <w:framePr w:wrap="around" w:vAnchor="page" w:hAnchor="text"/>
      <w:jc w:val="right"/>
    </w:pPr>
  </w:style>
  <w:style w:type="paragraph" w:customStyle="1" w:styleId="affb">
    <w:name w:val="标准标志"/>
    <w:next w:val="af6"/>
    <w:rsid w:val="004702BE"/>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c">
    <w:name w:val="其他标准标志"/>
    <w:basedOn w:val="affb"/>
    <w:rsid w:val="004702BE"/>
    <w:pPr>
      <w:framePr w:w="6101" w:wrap="around" w:vAnchor="page" w:hAnchor="page" w:x="4673" w:y="942"/>
    </w:pPr>
    <w:rPr>
      <w:w w:val="130"/>
    </w:rPr>
  </w:style>
  <w:style w:type="paragraph" w:customStyle="1" w:styleId="affd">
    <w:name w:val="正文表标题"/>
    <w:next w:val="aff0"/>
    <w:rsid w:val="004702BE"/>
    <w:pPr>
      <w:tabs>
        <w:tab w:val="left" w:pos="360"/>
      </w:tabs>
      <w:spacing w:beforeLines="50" w:afterLines="50"/>
      <w:jc w:val="center"/>
    </w:pPr>
    <w:rPr>
      <w:rFonts w:ascii="黑体" w:eastAsia="黑体"/>
      <w:sz w:val="21"/>
    </w:rPr>
  </w:style>
  <w:style w:type="paragraph" w:customStyle="1" w:styleId="af2">
    <w:name w:val="附录三级条标题"/>
    <w:basedOn w:val="af1"/>
    <w:next w:val="aff0"/>
    <w:rsid w:val="004702BE"/>
    <w:pPr>
      <w:numPr>
        <w:ilvl w:val="4"/>
      </w:numPr>
      <w:outlineLvl w:val="4"/>
    </w:pPr>
  </w:style>
  <w:style w:type="paragraph" w:customStyle="1" w:styleId="affe">
    <w:name w:val="文献分类号"/>
    <w:rsid w:val="004702BE"/>
    <w:pPr>
      <w:framePr w:hSpace="180" w:vSpace="180" w:wrap="around" w:hAnchor="margin" w:y="1" w:anchorLock="1"/>
      <w:widowControl w:val="0"/>
      <w:textAlignment w:val="center"/>
    </w:pPr>
    <w:rPr>
      <w:rFonts w:ascii="黑体" w:eastAsia="黑体"/>
      <w:sz w:val="21"/>
      <w:szCs w:val="21"/>
    </w:rPr>
  </w:style>
  <w:style w:type="paragraph" w:customStyle="1" w:styleId="aff6">
    <w:name w:val="封面一致性程度标识"/>
    <w:basedOn w:val="afff"/>
    <w:rsid w:val="004702BE"/>
    <w:pPr>
      <w:framePr w:wrap="around"/>
      <w:spacing w:before="440"/>
    </w:pPr>
    <w:rPr>
      <w:rFonts w:ascii="宋体" w:eastAsia="宋体"/>
    </w:rPr>
  </w:style>
  <w:style w:type="paragraph" w:customStyle="1" w:styleId="afff0">
    <w:name w:val="注："/>
    <w:next w:val="aff0"/>
    <w:rsid w:val="004702BE"/>
    <w:pPr>
      <w:widowControl w:val="0"/>
      <w:autoSpaceDE w:val="0"/>
      <w:autoSpaceDN w:val="0"/>
      <w:ind w:left="726" w:hanging="363"/>
      <w:jc w:val="both"/>
    </w:pPr>
    <w:rPr>
      <w:rFonts w:ascii="宋体"/>
      <w:sz w:val="18"/>
      <w:szCs w:val="18"/>
    </w:rPr>
  </w:style>
  <w:style w:type="paragraph" w:styleId="80">
    <w:name w:val="index 8"/>
    <w:basedOn w:val="af6"/>
    <w:next w:val="af6"/>
    <w:rsid w:val="004702BE"/>
    <w:pPr>
      <w:ind w:left="1680" w:hanging="210"/>
      <w:jc w:val="left"/>
    </w:pPr>
    <w:rPr>
      <w:rFonts w:ascii="Calibri" w:hAnsi="Calibri"/>
      <w:sz w:val="20"/>
      <w:szCs w:val="20"/>
    </w:rPr>
  </w:style>
  <w:style w:type="paragraph" w:customStyle="1" w:styleId="a5">
    <w:name w:val="列项——（一级）"/>
    <w:rsid w:val="004702BE"/>
    <w:pPr>
      <w:widowControl w:val="0"/>
      <w:numPr>
        <w:numId w:val="2"/>
      </w:numPr>
      <w:jc w:val="both"/>
    </w:pPr>
    <w:rPr>
      <w:rFonts w:ascii="宋体"/>
      <w:sz w:val="21"/>
    </w:rPr>
  </w:style>
  <w:style w:type="paragraph" w:styleId="53">
    <w:name w:val="toc 5"/>
    <w:basedOn w:val="af6"/>
    <w:next w:val="af6"/>
    <w:semiHidden/>
    <w:rsid w:val="004702BE"/>
    <w:pPr>
      <w:tabs>
        <w:tab w:val="right" w:leader="dot" w:pos="9241"/>
      </w:tabs>
      <w:ind w:firstLineChars="300" w:firstLine="300"/>
      <w:jc w:val="left"/>
    </w:pPr>
    <w:rPr>
      <w:rFonts w:ascii="宋体"/>
      <w:szCs w:val="21"/>
    </w:rPr>
  </w:style>
  <w:style w:type="paragraph" w:styleId="90">
    <w:name w:val="index 9"/>
    <w:basedOn w:val="af6"/>
    <w:next w:val="af6"/>
    <w:rsid w:val="004702BE"/>
    <w:pPr>
      <w:ind w:left="1890" w:hanging="210"/>
      <w:jc w:val="left"/>
    </w:pPr>
    <w:rPr>
      <w:rFonts w:ascii="Calibri" w:hAnsi="Calibri"/>
      <w:sz w:val="20"/>
      <w:szCs w:val="20"/>
    </w:rPr>
  </w:style>
  <w:style w:type="paragraph" w:customStyle="1" w:styleId="afff1">
    <w:name w:val="条文脚注"/>
    <w:basedOn w:val="a8"/>
    <w:rsid w:val="004702BE"/>
    <w:pPr>
      <w:numPr>
        <w:numId w:val="0"/>
      </w:numPr>
      <w:tabs>
        <w:tab w:val="left" w:pos="0"/>
      </w:tabs>
      <w:jc w:val="both"/>
    </w:pPr>
  </w:style>
  <w:style w:type="paragraph" w:customStyle="1" w:styleId="afff2">
    <w:name w:val="注×："/>
    <w:rsid w:val="004702BE"/>
    <w:pPr>
      <w:widowControl w:val="0"/>
      <w:autoSpaceDE w:val="0"/>
      <w:autoSpaceDN w:val="0"/>
      <w:ind w:left="811" w:hanging="448"/>
      <w:jc w:val="both"/>
    </w:pPr>
    <w:rPr>
      <w:rFonts w:ascii="宋体"/>
      <w:sz w:val="18"/>
      <w:szCs w:val="18"/>
    </w:rPr>
  </w:style>
  <w:style w:type="paragraph" w:styleId="42">
    <w:name w:val="toc 4"/>
    <w:basedOn w:val="af6"/>
    <w:next w:val="af6"/>
    <w:semiHidden/>
    <w:rsid w:val="004702BE"/>
    <w:pPr>
      <w:tabs>
        <w:tab w:val="right" w:leader="dot" w:pos="9241"/>
      </w:tabs>
      <w:ind w:firstLineChars="200" w:firstLine="200"/>
      <w:jc w:val="left"/>
    </w:pPr>
    <w:rPr>
      <w:rFonts w:ascii="宋体"/>
      <w:szCs w:val="21"/>
    </w:rPr>
  </w:style>
  <w:style w:type="paragraph" w:styleId="afff3">
    <w:name w:val="footer"/>
    <w:basedOn w:val="af6"/>
    <w:rsid w:val="004702BE"/>
    <w:pPr>
      <w:snapToGrid w:val="0"/>
      <w:ind w:rightChars="100" w:right="210"/>
      <w:jc w:val="right"/>
    </w:pPr>
    <w:rPr>
      <w:sz w:val="18"/>
      <w:szCs w:val="18"/>
    </w:rPr>
  </w:style>
  <w:style w:type="paragraph" w:customStyle="1" w:styleId="af4">
    <w:name w:val="附录字母编号列项（一级）"/>
    <w:qFormat/>
    <w:rsid w:val="004702BE"/>
    <w:pPr>
      <w:numPr>
        <w:numId w:val="4"/>
      </w:numPr>
      <w:tabs>
        <w:tab w:val="left" w:pos="839"/>
      </w:tabs>
    </w:pPr>
    <w:rPr>
      <w:rFonts w:ascii="宋体"/>
      <w:sz w:val="21"/>
    </w:rPr>
  </w:style>
  <w:style w:type="paragraph" w:styleId="43">
    <w:name w:val="index 4"/>
    <w:basedOn w:val="af6"/>
    <w:next w:val="af6"/>
    <w:rsid w:val="004702BE"/>
    <w:pPr>
      <w:ind w:left="840" w:hanging="210"/>
      <w:jc w:val="left"/>
    </w:pPr>
    <w:rPr>
      <w:rFonts w:ascii="Calibri" w:hAnsi="Calibri"/>
      <w:sz w:val="20"/>
      <w:szCs w:val="20"/>
    </w:rPr>
  </w:style>
  <w:style w:type="paragraph" w:styleId="61">
    <w:name w:val="toc 6"/>
    <w:basedOn w:val="af6"/>
    <w:next w:val="af6"/>
    <w:semiHidden/>
    <w:rsid w:val="004702BE"/>
    <w:pPr>
      <w:tabs>
        <w:tab w:val="right" w:leader="dot" w:pos="9241"/>
      </w:tabs>
      <w:ind w:firstLineChars="400" w:firstLine="400"/>
      <w:jc w:val="left"/>
    </w:pPr>
    <w:rPr>
      <w:rFonts w:ascii="宋体"/>
      <w:szCs w:val="21"/>
    </w:rPr>
  </w:style>
  <w:style w:type="paragraph" w:styleId="10">
    <w:name w:val="toc 1"/>
    <w:basedOn w:val="af6"/>
    <w:next w:val="af6"/>
    <w:semiHidden/>
    <w:rsid w:val="004702BE"/>
    <w:pPr>
      <w:tabs>
        <w:tab w:val="right" w:leader="dot" w:pos="9242"/>
      </w:tabs>
      <w:spacing w:beforeLines="25" w:afterLines="25"/>
      <w:jc w:val="left"/>
    </w:pPr>
    <w:rPr>
      <w:rFonts w:ascii="宋体"/>
      <w:szCs w:val="21"/>
    </w:rPr>
  </w:style>
  <w:style w:type="paragraph" w:customStyle="1" w:styleId="afff4">
    <w:name w:val="附录五级无"/>
    <w:basedOn w:val="afff5"/>
    <w:rsid w:val="004702BE"/>
    <w:pPr>
      <w:tabs>
        <w:tab w:val="clear" w:pos="360"/>
      </w:tabs>
      <w:spacing w:beforeLines="0" w:afterLines="0"/>
    </w:pPr>
    <w:rPr>
      <w:rFonts w:ascii="宋体" w:eastAsia="宋体"/>
      <w:szCs w:val="21"/>
    </w:rPr>
  </w:style>
  <w:style w:type="paragraph" w:styleId="afff6">
    <w:name w:val="Document Map"/>
    <w:basedOn w:val="af6"/>
    <w:semiHidden/>
    <w:rsid w:val="004702BE"/>
    <w:pPr>
      <w:shd w:val="clear" w:color="auto" w:fill="000080"/>
    </w:pPr>
  </w:style>
  <w:style w:type="paragraph" w:styleId="afff7">
    <w:name w:val="endnote text"/>
    <w:basedOn w:val="af6"/>
    <w:semiHidden/>
    <w:rsid w:val="004702BE"/>
    <w:pPr>
      <w:snapToGrid w:val="0"/>
      <w:jc w:val="left"/>
    </w:pPr>
  </w:style>
  <w:style w:type="paragraph" w:customStyle="1" w:styleId="afff8">
    <w:name w:val="正文公式编号制表符"/>
    <w:basedOn w:val="aff0"/>
    <w:next w:val="aff0"/>
    <w:qFormat/>
    <w:rsid w:val="004702BE"/>
    <w:pPr>
      <w:ind w:firstLineChars="0" w:firstLine="0"/>
    </w:pPr>
  </w:style>
  <w:style w:type="paragraph" w:styleId="11">
    <w:name w:val="index 1"/>
    <w:basedOn w:val="af6"/>
    <w:next w:val="aff0"/>
    <w:rsid w:val="004702BE"/>
    <w:pPr>
      <w:tabs>
        <w:tab w:val="right" w:leader="dot" w:pos="9299"/>
      </w:tabs>
      <w:jc w:val="left"/>
    </w:pPr>
    <w:rPr>
      <w:rFonts w:ascii="宋体"/>
      <w:szCs w:val="21"/>
    </w:rPr>
  </w:style>
  <w:style w:type="paragraph" w:customStyle="1" w:styleId="afff9">
    <w:name w:val="三级无"/>
    <w:basedOn w:val="afffa"/>
    <w:rsid w:val="004702BE"/>
    <w:pPr>
      <w:spacing w:beforeLines="0" w:afterLines="0"/>
    </w:pPr>
    <w:rPr>
      <w:rFonts w:ascii="宋体" w:eastAsia="宋体"/>
    </w:rPr>
  </w:style>
  <w:style w:type="paragraph" w:styleId="23">
    <w:name w:val="toc 2"/>
    <w:basedOn w:val="af6"/>
    <w:next w:val="af6"/>
    <w:semiHidden/>
    <w:rsid w:val="004702BE"/>
    <w:pPr>
      <w:tabs>
        <w:tab w:val="right" w:leader="dot" w:pos="9242"/>
      </w:tabs>
    </w:pPr>
    <w:rPr>
      <w:rFonts w:ascii="宋体"/>
      <w:szCs w:val="21"/>
    </w:rPr>
  </w:style>
  <w:style w:type="paragraph" w:customStyle="1" w:styleId="a9">
    <w:name w:val="字母编号列项（一级）"/>
    <w:rsid w:val="004702BE"/>
    <w:pPr>
      <w:numPr>
        <w:numId w:val="5"/>
      </w:numPr>
      <w:tabs>
        <w:tab w:val="left" w:pos="840"/>
      </w:tabs>
      <w:jc w:val="both"/>
    </w:pPr>
    <w:rPr>
      <w:rFonts w:ascii="宋体"/>
      <w:sz w:val="21"/>
    </w:rPr>
  </w:style>
  <w:style w:type="paragraph" w:styleId="32">
    <w:name w:val="toc 3"/>
    <w:basedOn w:val="af6"/>
    <w:next w:val="af6"/>
    <w:semiHidden/>
    <w:rsid w:val="004702BE"/>
    <w:pPr>
      <w:tabs>
        <w:tab w:val="right" w:leader="dot" w:pos="9241"/>
      </w:tabs>
      <w:ind w:firstLineChars="100" w:firstLine="100"/>
      <w:jc w:val="left"/>
    </w:pPr>
    <w:rPr>
      <w:rFonts w:ascii="宋体"/>
      <w:szCs w:val="21"/>
    </w:rPr>
  </w:style>
  <w:style w:type="paragraph" w:styleId="afffb">
    <w:name w:val="header"/>
    <w:basedOn w:val="af6"/>
    <w:rsid w:val="004702BE"/>
    <w:pPr>
      <w:snapToGrid w:val="0"/>
      <w:jc w:val="left"/>
    </w:pPr>
    <w:rPr>
      <w:sz w:val="18"/>
      <w:szCs w:val="18"/>
    </w:rPr>
  </w:style>
  <w:style w:type="paragraph" w:styleId="33">
    <w:name w:val="Body Text Indent 3"/>
    <w:basedOn w:val="af6"/>
    <w:rsid w:val="004702BE"/>
    <w:pPr>
      <w:spacing w:after="120"/>
      <w:ind w:leftChars="200" w:left="420"/>
    </w:pPr>
    <w:rPr>
      <w:sz w:val="16"/>
      <w:szCs w:val="16"/>
    </w:rPr>
  </w:style>
  <w:style w:type="paragraph" w:customStyle="1" w:styleId="afffc">
    <w:name w:val="其他实施日期"/>
    <w:basedOn w:val="aff9"/>
    <w:rsid w:val="004702BE"/>
    <w:pPr>
      <w:framePr w:wrap="around"/>
    </w:pPr>
  </w:style>
  <w:style w:type="paragraph" w:styleId="a8">
    <w:name w:val="footnote text"/>
    <w:basedOn w:val="af6"/>
    <w:rsid w:val="004702BE"/>
    <w:pPr>
      <w:numPr>
        <w:numId w:val="6"/>
      </w:numPr>
      <w:tabs>
        <w:tab w:val="left" w:pos="0"/>
      </w:tabs>
      <w:snapToGrid w:val="0"/>
      <w:jc w:val="left"/>
    </w:pPr>
    <w:rPr>
      <w:rFonts w:ascii="宋体"/>
      <w:sz w:val="18"/>
      <w:szCs w:val="18"/>
    </w:rPr>
  </w:style>
  <w:style w:type="paragraph" w:customStyle="1" w:styleId="24">
    <w:name w:val="封面标准英文名称2"/>
    <w:basedOn w:val="afff"/>
    <w:rsid w:val="004702BE"/>
    <w:pPr>
      <w:framePr w:wrap="around" w:y="4469"/>
    </w:pPr>
  </w:style>
  <w:style w:type="paragraph" w:customStyle="1" w:styleId="afffd">
    <w:name w:val="示例内容"/>
    <w:rsid w:val="004702BE"/>
    <w:pPr>
      <w:ind w:firstLineChars="200" w:firstLine="200"/>
    </w:pPr>
    <w:rPr>
      <w:rFonts w:ascii="宋体"/>
      <w:sz w:val="18"/>
      <w:szCs w:val="18"/>
    </w:rPr>
  </w:style>
  <w:style w:type="paragraph" w:styleId="81">
    <w:name w:val="toc 8"/>
    <w:basedOn w:val="af6"/>
    <w:next w:val="af6"/>
    <w:semiHidden/>
    <w:rsid w:val="004702BE"/>
    <w:pPr>
      <w:tabs>
        <w:tab w:val="right" w:leader="dot" w:pos="9241"/>
      </w:tabs>
      <w:ind w:firstLineChars="600" w:firstLine="607"/>
      <w:jc w:val="left"/>
    </w:pPr>
    <w:rPr>
      <w:rFonts w:ascii="宋体"/>
      <w:szCs w:val="21"/>
    </w:rPr>
  </w:style>
  <w:style w:type="paragraph" w:styleId="afffe">
    <w:name w:val="index heading"/>
    <w:basedOn w:val="af6"/>
    <w:next w:val="11"/>
    <w:rsid w:val="004702BE"/>
    <w:pPr>
      <w:spacing w:before="120" w:after="120"/>
      <w:jc w:val="center"/>
    </w:pPr>
    <w:rPr>
      <w:rFonts w:ascii="Calibri" w:hAnsi="Calibri"/>
      <w:b/>
      <w:bCs/>
      <w:iCs/>
      <w:szCs w:val="20"/>
    </w:rPr>
  </w:style>
  <w:style w:type="paragraph" w:customStyle="1" w:styleId="affff">
    <w:name w:val="附录公式编号制表符"/>
    <w:basedOn w:val="af6"/>
    <w:next w:val="aff0"/>
    <w:qFormat/>
    <w:rsid w:val="004702BE"/>
    <w:pPr>
      <w:widowControl/>
      <w:tabs>
        <w:tab w:val="center" w:pos="4201"/>
        <w:tab w:val="right" w:leader="dot" w:pos="9298"/>
      </w:tabs>
      <w:autoSpaceDE w:val="0"/>
      <w:autoSpaceDN w:val="0"/>
    </w:pPr>
    <w:rPr>
      <w:rFonts w:ascii="宋体"/>
      <w:kern w:val="0"/>
      <w:szCs w:val="20"/>
    </w:rPr>
  </w:style>
  <w:style w:type="paragraph" w:customStyle="1" w:styleId="a2">
    <w:name w:val="章标题"/>
    <w:next w:val="aff0"/>
    <w:rsid w:val="004702BE"/>
    <w:pPr>
      <w:numPr>
        <w:numId w:val="3"/>
      </w:numPr>
      <w:spacing w:beforeLines="100" w:afterLines="100"/>
      <w:jc w:val="both"/>
      <w:outlineLvl w:val="1"/>
    </w:pPr>
    <w:rPr>
      <w:rFonts w:ascii="黑体" w:eastAsia="黑体"/>
      <w:sz w:val="21"/>
    </w:rPr>
  </w:style>
  <w:style w:type="paragraph" w:styleId="25">
    <w:name w:val="index 2"/>
    <w:basedOn w:val="af6"/>
    <w:next w:val="af6"/>
    <w:rsid w:val="004702BE"/>
    <w:pPr>
      <w:ind w:left="420" w:hanging="210"/>
      <w:jc w:val="left"/>
    </w:pPr>
    <w:rPr>
      <w:rFonts w:ascii="Calibri" w:hAnsi="Calibri"/>
      <w:sz w:val="20"/>
      <w:szCs w:val="20"/>
    </w:rPr>
  </w:style>
  <w:style w:type="paragraph" w:customStyle="1" w:styleId="affff0">
    <w:name w:val="前言、引言标题"/>
    <w:next w:val="aff0"/>
    <w:rsid w:val="004702BE"/>
    <w:pPr>
      <w:keepNext/>
      <w:pageBreakBefore/>
      <w:shd w:val="clear" w:color="FFFFFF" w:fill="FFFFFF"/>
      <w:spacing w:before="640" w:after="560"/>
      <w:jc w:val="center"/>
      <w:outlineLvl w:val="0"/>
    </w:pPr>
    <w:rPr>
      <w:rFonts w:ascii="黑体" w:eastAsia="黑体"/>
      <w:sz w:val="32"/>
    </w:rPr>
  </w:style>
  <w:style w:type="paragraph" w:customStyle="1" w:styleId="affff1">
    <w:name w:val="一级无"/>
    <w:basedOn w:val="aff4"/>
    <w:rsid w:val="004702BE"/>
    <w:pPr>
      <w:spacing w:beforeLines="0" w:afterLines="0"/>
    </w:pPr>
    <w:rPr>
      <w:rFonts w:ascii="宋体" w:eastAsia="宋体"/>
    </w:rPr>
  </w:style>
  <w:style w:type="paragraph" w:styleId="91">
    <w:name w:val="toc 9"/>
    <w:basedOn w:val="af6"/>
    <w:next w:val="af6"/>
    <w:semiHidden/>
    <w:rsid w:val="004702BE"/>
    <w:pPr>
      <w:ind w:left="1470"/>
      <w:jc w:val="left"/>
    </w:pPr>
    <w:rPr>
      <w:sz w:val="20"/>
      <w:szCs w:val="20"/>
    </w:rPr>
  </w:style>
  <w:style w:type="paragraph" w:customStyle="1" w:styleId="aa">
    <w:name w:val="数字编号列项（二级）"/>
    <w:rsid w:val="004702BE"/>
    <w:pPr>
      <w:numPr>
        <w:ilvl w:val="1"/>
        <w:numId w:val="5"/>
      </w:numPr>
      <w:tabs>
        <w:tab w:val="left" w:pos="1260"/>
      </w:tabs>
      <w:jc w:val="both"/>
    </w:pPr>
    <w:rPr>
      <w:rFonts w:ascii="宋体"/>
      <w:sz w:val="21"/>
    </w:rPr>
  </w:style>
  <w:style w:type="paragraph" w:styleId="34">
    <w:name w:val="index 3"/>
    <w:basedOn w:val="af6"/>
    <w:next w:val="af6"/>
    <w:rsid w:val="004702BE"/>
    <w:pPr>
      <w:ind w:left="630" w:hanging="210"/>
      <w:jc w:val="left"/>
    </w:pPr>
    <w:rPr>
      <w:rFonts w:ascii="Calibri" w:hAnsi="Calibri"/>
      <w:sz w:val="20"/>
      <w:szCs w:val="20"/>
    </w:rPr>
  </w:style>
  <w:style w:type="paragraph" w:customStyle="1" w:styleId="affff2">
    <w:name w:val="二级无"/>
    <w:basedOn w:val="aff3"/>
    <w:rsid w:val="004702BE"/>
    <w:pPr>
      <w:spacing w:beforeLines="0" w:afterLines="0"/>
    </w:pPr>
    <w:rPr>
      <w:rFonts w:ascii="宋体" w:eastAsia="宋体"/>
    </w:rPr>
  </w:style>
  <w:style w:type="paragraph" w:styleId="71">
    <w:name w:val="index 7"/>
    <w:basedOn w:val="af6"/>
    <w:next w:val="af6"/>
    <w:rsid w:val="004702BE"/>
    <w:pPr>
      <w:ind w:left="1470" w:hanging="210"/>
      <w:jc w:val="left"/>
    </w:pPr>
    <w:rPr>
      <w:rFonts w:ascii="Calibri" w:hAnsi="Calibri"/>
      <w:sz w:val="20"/>
      <w:szCs w:val="20"/>
    </w:rPr>
  </w:style>
  <w:style w:type="paragraph" w:customStyle="1" w:styleId="affff3">
    <w:name w:val="附录三级无"/>
    <w:basedOn w:val="af2"/>
    <w:rsid w:val="004702BE"/>
    <w:pPr>
      <w:tabs>
        <w:tab w:val="clear" w:pos="360"/>
      </w:tabs>
      <w:spacing w:beforeLines="0" w:afterLines="0"/>
    </w:pPr>
    <w:rPr>
      <w:rFonts w:ascii="宋体" w:eastAsia="宋体"/>
      <w:szCs w:val="21"/>
    </w:rPr>
  </w:style>
  <w:style w:type="paragraph" w:customStyle="1" w:styleId="affff4">
    <w:name w:val="五级条标题"/>
    <w:basedOn w:val="affff5"/>
    <w:next w:val="aff0"/>
    <w:rsid w:val="004702BE"/>
    <w:pPr>
      <w:numPr>
        <w:ilvl w:val="5"/>
      </w:numPr>
      <w:ind w:left="525"/>
      <w:outlineLvl w:val="6"/>
    </w:pPr>
  </w:style>
  <w:style w:type="paragraph" w:customStyle="1" w:styleId="af">
    <w:name w:val="附录章标题"/>
    <w:next w:val="aff0"/>
    <w:rsid w:val="004702BE"/>
    <w:pPr>
      <w:numPr>
        <w:ilvl w:val="1"/>
        <w:numId w:val="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6">
    <w:name w:val="列项说明"/>
    <w:basedOn w:val="af6"/>
    <w:rsid w:val="004702BE"/>
    <w:pPr>
      <w:adjustRightInd w:val="0"/>
      <w:spacing w:line="320" w:lineRule="exact"/>
      <w:ind w:leftChars="200" w:left="400" w:hangingChars="200" w:hanging="200"/>
      <w:jc w:val="left"/>
      <w:textAlignment w:val="baseline"/>
    </w:pPr>
    <w:rPr>
      <w:rFonts w:ascii="宋体"/>
      <w:kern w:val="0"/>
      <w:szCs w:val="20"/>
    </w:rPr>
  </w:style>
  <w:style w:type="paragraph" w:customStyle="1" w:styleId="af1">
    <w:name w:val="附录二级条标题"/>
    <w:basedOn w:val="af6"/>
    <w:next w:val="aff0"/>
    <w:rsid w:val="004702BE"/>
    <w:pPr>
      <w:widowControl/>
      <w:numPr>
        <w:ilvl w:val="3"/>
        <w:numId w:val="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7">
    <w:name w:val="附录四级无"/>
    <w:basedOn w:val="af3"/>
    <w:rsid w:val="004702BE"/>
    <w:pPr>
      <w:tabs>
        <w:tab w:val="clear" w:pos="360"/>
      </w:tabs>
      <w:spacing w:beforeLines="0" w:afterLines="0"/>
    </w:pPr>
    <w:rPr>
      <w:rFonts w:ascii="宋体" w:eastAsia="宋体"/>
      <w:szCs w:val="21"/>
    </w:rPr>
  </w:style>
  <w:style w:type="paragraph" w:customStyle="1" w:styleId="affff8">
    <w:name w:val="标准称谓"/>
    <w:next w:val="af6"/>
    <w:rsid w:val="004702BE"/>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6">
    <w:name w:val="封面标准名称2"/>
    <w:basedOn w:val="affff9"/>
    <w:rsid w:val="004702BE"/>
    <w:pPr>
      <w:framePr w:wrap="around" w:y="4469"/>
      <w:spacing w:beforeLines="630"/>
    </w:pPr>
  </w:style>
  <w:style w:type="paragraph" w:customStyle="1" w:styleId="afffa">
    <w:name w:val="三级条标题"/>
    <w:basedOn w:val="aff3"/>
    <w:next w:val="aff0"/>
    <w:rsid w:val="004702BE"/>
    <w:pPr>
      <w:numPr>
        <w:ilvl w:val="0"/>
      </w:numPr>
      <w:ind w:left="525"/>
      <w:outlineLvl w:val="4"/>
    </w:pPr>
  </w:style>
  <w:style w:type="paragraph" w:customStyle="1" w:styleId="affa">
    <w:name w:val="发布日期"/>
    <w:rsid w:val="004702BE"/>
    <w:pPr>
      <w:framePr w:w="3997" w:h="471" w:hRule="exact" w:vSpace="181" w:wrap="around" w:hAnchor="page" w:x="7089" w:y="14097" w:anchorLock="1"/>
    </w:pPr>
    <w:rPr>
      <w:rFonts w:eastAsia="黑体"/>
      <w:sz w:val="28"/>
    </w:rPr>
  </w:style>
  <w:style w:type="paragraph" w:customStyle="1" w:styleId="affffa">
    <w:name w:val="示例后文字"/>
    <w:basedOn w:val="aff0"/>
    <w:next w:val="aff0"/>
    <w:qFormat/>
    <w:rsid w:val="004702BE"/>
    <w:pPr>
      <w:ind w:firstLine="360"/>
    </w:pPr>
    <w:rPr>
      <w:sz w:val="18"/>
    </w:rPr>
  </w:style>
  <w:style w:type="paragraph" w:customStyle="1" w:styleId="affffb">
    <w:name w:val="封面标准代替信息"/>
    <w:rsid w:val="004702BE"/>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5">
    <w:name w:val="四级条标题"/>
    <w:basedOn w:val="afffa"/>
    <w:next w:val="aff0"/>
    <w:rsid w:val="004702BE"/>
    <w:pPr>
      <w:numPr>
        <w:ilvl w:val="4"/>
      </w:numPr>
      <w:ind w:left="525"/>
      <w:outlineLvl w:val="5"/>
    </w:pPr>
  </w:style>
  <w:style w:type="paragraph" w:customStyle="1" w:styleId="aff4">
    <w:name w:val="一级条标题"/>
    <w:next w:val="aff0"/>
    <w:rsid w:val="004702BE"/>
    <w:pPr>
      <w:spacing w:beforeLines="50" w:afterLines="50"/>
      <w:ind w:left="525"/>
      <w:outlineLvl w:val="2"/>
    </w:pPr>
    <w:rPr>
      <w:rFonts w:ascii="黑体" w:eastAsia="黑体"/>
      <w:sz w:val="21"/>
      <w:szCs w:val="21"/>
    </w:rPr>
  </w:style>
  <w:style w:type="paragraph" w:customStyle="1" w:styleId="ae">
    <w:name w:val="附录标识"/>
    <w:basedOn w:val="af6"/>
    <w:next w:val="aff0"/>
    <w:rsid w:val="004702BE"/>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c">
    <w:name w:val="标准书眉_奇数页"/>
    <w:next w:val="af6"/>
    <w:rsid w:val="004702BE"/>
    <w:pPr>
      <w:tabs>
        <w:tab w:val="center" w:pos="4154"/>
        <w:tab w:val="right" w:pos="8306"/>
      </w:tabs>
      <w:spacing w:after="220"/>
      <w:jc w:val="right"/>
    </w:pPr>
    <w:rPr>
      <w:rFonts w:ascii="黑体" w:eastAsia="黑体"/>
      <w:sz w:val="21"/>
      <w:szCs w:val="21"/>
    </w:rPr>
  </w:style>
  <w:style w:type="paragraph" w:customStyle="1" w:styleId="affffd">
    <w:name w:val="四级无"/>
    <w:basedOn w:val="affff5"/>
    <w:rsid w:val="004702BE"/>
    <w:pPr>
      <w:spacing w:beforeLines="0" w:afterLines="0"/>
    </w:pPr>
    <w:rPr>
      <w:rFonts w:ascii="宋体" w:eastAsia="宋体"/>
    </w:rPr>
  </w:style>
  <w:style w:type="paragraph" w:customStyle="1" w:styleId="affff9">
    <w:name w:val="封面标准名称"/>
    <w:rsid w:val="004702BE"/>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
    <w:name w:val="封面标准英文名称"/>
    <w:basedOn w:val="affff9"/>
    <w:rsid w:val="004702BE"/>
    <w:pPr>
      <w:framePr w:wrap="around"/>
      <w:spacing w:before="370" w:line="400" w:lineRule="exact"/>
    </w:pPr>
    <w:rPr>
      <w:rFonts w:ascii="Times New Roman"/>
      <w:sz w:val="28"/>
      <w:szCs w:val="28"/>
    </w:rPr>
  </w:style>
  <w:style w:type="paragraph" w:customStyle="1" w:styleId="affffe">
    <w:name w:val="其他发布部门"/>
    <w:basedOn w:val="afffff"/>
    <w:rsid w:val="004702BE"/>
    <w:pPr>
      <w:framePr w:wrap="around" w:y="15310"/>
      <w:spacing w:line="0" w:lineRule="atLeast"/>
    </w:pPr>
    <w:rPr>
      <w:rFonts w:ascii="黑体" w:eastAsia="黑体"/>
      <w:b w:val="0"/>
    </w:rPr>
  </w:style>
  <w:style w:type="paragraph" w:customStyle="1" w:styleId="afffff0">
    <w:name w:val="参考文献"/>
    <w:basedOn w:val="af6"/>
    <w:next w:val="aff0"/>
    <w:rsid w:val="004702BE"/>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1">
    <w:name w:val="注：（正文）"/>
    <w:basedOn w:val="afff0"/>
    <w:next w:val="aff0"/>
    <w:rsid w:val="004702BE"/>
  </w:style>
  <w:style w:type="paragraph" w:customStyle="1" w:styleId="afffff2">
    <w:name w:val="标准书眉_偶数页"/>
    <w:basedOn w:val="affffc"/>
    <w:next w:val="af6"/>
    <w:rsid w:val="004702BE"/>
    <w:pPr>
      <w:jc w:val="left"/>
    </w:pPr>
  </w:style>
  <w:style w:type="paragraph" w:customStyle="1" w:styleId="a1">
    <w:name w:val="注×：（正文）"/>
    <w:rsid w:val="004702BE"/>
    <w:pPr>
      <w:numPr>
        <w:numId w:val="7"/>
      </w:numPr>
      <w:jc w:val="both"/>
    </w:pPr>
    <w:rPr>
      <w:rFonts w:ascii="宋体"/>
      <w:sz w:val="18"/>
      <w:szCs w:val="18"/>
    </w:rPr>
  </w:style>
  <w:style w:type="paragraph" w:customStyle="1" w:styleId="afffff">
    <w:name w:val="发布部门"/>
    <w:next w:val="aff0"/>
    <w:rsid w:val="004702BE"/>
    <w:pPr>
      <w:framePr w:w="7938" w:h="1134" w:hRule="exact" w:hSpace="125" w:vSpace="181" w:wrap="around" w:vAnchor="page" w:hAnchor="page" w:x="2150" w:y="14630" w:anchorLock="1"/>
      <w:jc w:val="center"/>
    </w:pPr>
    <w:rPr>
      <w:rFonts w:ascii="宋体"/>
      <w:b/>
      <w:spacing w:val="20"/>
      <w:w w:val="135"/>
      <w:sz w:val="28"/>
    </w:rPr>
  </w:style>
  <w:style w:type="paragraph" w:customStyle="1" w:styleId="afffff3">
    <w:name w:val="参考文献、索引标题"/>
    <w:basedOn w:val="af6"/>
    <w:next w:val="aff0"/>
    <w:rsid w:val="004702BE"/>
    <w:pPr>
      <w:keepNext/>
      <w:pageBreakBefore/>
      <w:widowControl/>
      <w:shd w:val="clear" w:color="FFFFFF" w:fill="FFFFFF"/>
      <w:spacing w:before="640" w:after="200"/>
      <w:jc w:val="center"/>
      <w:outlineLvl w:val="0"/>
    </w:pPr>
    <w:rPr>
      <w:rFonts w:ascii="黑体" w:eastAsia="黑体"/>
      <w:kern w:val="0"/>
      <w:szCs w:val="20"/>
    </w:rPr>
  </w:style>
  <w:style w:type="paragraph" w:customStyle="1" w:styleId="a4">
    <w:name w:val="附录图标题"/>
    <w:basedOn w:val="af6"/>
    <w:next w:val="aff0"/>
    <w:rsid w:val="004702BE"/>
    <w:pPr>
      <w:numPr>
        <w:ilvl w:val="1"/>
        <w:numId w:val="8"/>
      </w:numPr>
      <w:tabs>
        <w:tab w:val="left" w:pos="363"/>
      </w:tabs>
      <w:spacing w:beforeLines="50" w:afterLines="50"/>
      <w:ind w:left="0" w:firstLine="0"/>
      <w:jc w:val="center"/>
    </w:pPr>
    <w:rPr>
      <w:rFonts w:ascii="黑体" w:eastAsia="黑体"/>
      <w:szCs w:val="21"/>
    </w:rPr>
  </w:style>
  <w:style w:type="paragraph" w:customStyle="1" w:styleId="afffff4">
    <w:name w:val="标准书眉一"/>
    <w:rsid w:val="004702BE"/>
    <w:pPr>
      <w:jc w:val="both"/>
    </w:pPr>
  </w:style>
  <w:style w:type="paragraph" w:customStyle="1" w:styleId="afffff5">
    <w:name w:val="封面标准文稿编辑信息"/>
    <w:basedOn w:val="aff5"/>
    <w:rsid w:val="004702BE"/>
    <w:pPr>
      <w:framePr w:wrap="around"/>
      <w:spacing w:before="180" w:line="180" w:lineRule="exact"/>
    </w:pPr>
    <w:rPr>
      <w:sz w:val="21"/>
    </w:rPr>
  </w:style>
  <w:style w:type="paragraph" w:customStyle="1" w:styleId="afffff6">
    <w:name w:val="终结线"/>
    <w:basedOn w:val="af6"/>
    <w:rsid w:val="004702BE"/>
    <w:pPr>
      <w:framePr w:hSpace="181" w:vSpace="181" w:wrap="around" w:vAnchor="text" w:hAnchor="margin" w:xAlign="center" w:y="285"/>
    </w:pPr>
  </w:style>
  <w:style w:type="paragraph" w:customStyle="1" w:styleId="afffff7">
    <w:name w:val="附录二级无"/>
    <w:basedOn w:val="af1"/>
    <w:rsid w:val="004702BE"/>
    <w:pPr>
      <w:tabs>
        <w:tab w:val="clear" w:pos="360"/>
      </w:tabs>
      <w:spacing w:beforeLines="0" w:afterLines="0"/>
    </w:pPr>
    <w:rPr>
      <w:rFonts w:ascii="宋体" w:eastAsia="宋体"/>
      <w:szCs w:val="21"/>
    </w:rPr>
  </w:style>
  <w:style w:type="paragraph" w:customStyle="1" w:styleId="ad">
    <w:name w:val="附录表标题"/>
    <w:basedOn w:val="af6"/>
    <w:next w:val="aff0"/>
    <w:rsid w:val="004702BE"/>
    <w:pPr>
      <w:numPr>
        <w:ilvl w:val="1"/>
        <w:numId w:val="9"/>
      </w:numPr>
      <w:tabs>
        <w:tab w:val="left" w:pos="180"/>
      </w:tabs>
      <w:spacing w:beforeLines="50" w:afterLines="50"/>
      <w:ind w:left="0" w:firstLine="0"/>
      <w:jc w:val="center"/>
    </w:pPr>
    <w:rPr>
      <w:rFonts w:ascii="黑体" w:eastAsia="黑体"/>
      <w:szCs w:val="21"/>
    </w:rPr>
  </w:style>
  <w:style w:type="paragraph" w:customStyle="1" w:styleId="afffff8">
    <w:name w:val="目次、索引正文"/>
    <w:rsid w:val="004702BE"/>
    <w:pPr>
      <w:spacing w:line="320" w:lineRule="exact"/>
      <w:jc w:val="both"/>
    </w:pPr>
    <w:rPr>
      <w:rFonts w:ascii="宋体"/>
      <w:sz w:val="21"/>
    </w:rPr>
  </w:style>
  <w:style w:type="paragraph" w:customStyle="1" w:styleId="afff5">
    <w:name w:val="附录五级条标题"/>
    <w:basedOn w:val="af3"/>
    <w:next w:val="aff0"/>
    <w:rsid w:val="004702BE"/>
    <w:pPr>
      <w:numPr>
        <w:ilvl w:val="0"/>
        <w:numId w:val="0"/>
      </w:numPr>
      <w:outlineLvl w:val="6"/>
    </w:pPr>
  </w:style>
  <w:style w:type="paragraph" w:customStyle="1" w:styleId="afffff9">
    <w:name w:val="附录标题"/>
    <w:basedOn w:val="aff0"/>
    <w:next w:val="aff0"/>
    <w:rsid w:val="004702BE"/>
    <w:pPr>
      <w:ind w:firstLineChars="0" w:firstLine="0"/>
      <w:jc w:val="center"/>
    </w:pPr>
    <w:rPr>
      <w:rFonts w:ascii="黑体" w:eastAsia="黑体"/>
    </w:rPr>
  </w:style>
  <w:style w:type="paragraph" w:customStyle="1" w:styleId="27">
    <w:name w:val="封面标准文稿类别2"/>
    <w:basedOn w:val="aff5"/>
    <w:rsid w:val="004702BE"/>
    <w:pPr>
      <w:framePr w:wrap="around" w:y="4469"/>
    </w:pPr>
  </w:style>
  <w:style w:type="paragraph" w:customStyle="1" w:styleId="12">
    <w:name w:val="封面标准号1"/>
    <w:rsid w:val="004702BE"/>
    <w:pPr>
      <w:widowControl w:val="0"/>
      <w:kinsoku w:val="0"/>
      <w:overflowPunct w:val="0"/>
      <w:autoSpaceDE w:val="0"/>
      <w:autoSpaceDN w:val="0"/>
      <w:spacing w:before="308"/>
      <w:jc w:val="right"/>
      <w:textAlignment w:val="center"/>
    </w:pPr>
    <w:rPr>
      <w:sz w:val="28"/>
    </w:rPr>
  </w:style>
  <w:style w:type="paragraph" w:customStyle="1" w:styleId="af5">
    <w:name w:val="附录数字编号列项（二级）"/>
    <w:qFormat/>
    <w:rsid w:val="004702BE"/>
    <w:pPr>
      <w:numPr>
        <w:ilvl w:val="1"/>
        <w:numId w:val="4"/>
      </w:numPr>
      <w:tabs>
        <w:tab w:val="left" w:pos="840"/>
      </w:tabs>
    </w:pPr>
    <w:rPr>
      <w:rFonts w:ascii="宋体"/>
      <w:sz w:val="21"/>
    </w:rPr>
  </w:style>
  <w:style w:type="paragraph" w:customStyle="1" w:styleId="ab">
    <w:name w:val="编号列项（三级）"/>
    <w:rsid w:val="004702BE"/>
    <w:pPr>
      <w:numPr>
        <w:ilvl w:val="2"/>
        <w:numId w:val="5"/>
      </w:numPr>
      <w:tabs>
        <w:tab w:val="left" w:pos="0"/>
      </w:tabs>
    </w:pPr>
    <w:rPr>
      <w:rFonts w:ascii="宋体"/>
      <w:sz w:val="21"/>
    </w:rPr>
  </w:style>
  <w:style w:type="paragraph" w:customStyle="1" w:styleId="afffffa">
    <w:name w:val="五级无"/>
    <w:basedOn w:val="affff4"/>
    <w:rsid w:val="004702BE"/>
    <w:pPr>
      <w:spacing w:beforeLines="0" w:afterLines="0"/>
    </w:pPr>
    <w:rPr>
      <w:rFonts w:ascii="宋体" w:eastAsia="宋体"/>
    </w:rPr>
  </w:style>
  <w:style w:type="paragraph" w:customStyle="1" w:styleId="afffffb">
    <w:name w:val="示例×："/>
    <w:basedOn w:val="a2"/>
    <w:qFormat/>
    <w:rsid w:val="004702BE"/>
    <w:pPr>
      <w:numPr>
        <w:numId w:val="0"/>
      </w:numPr>
      <w:spacing w:beforeLines="0" w:afterLines="0"/>
      <w:ind w:firstLine="363"/>
      <w:outlineLvl w:val="9"/>
    </w:pPr>
    <w:rPr>
      <w:rFonts w:ascii="宋体" w:eastAsia="宋体"/>
      <w:sz w:val="18"/>
      <w:szCs w:val="18"/>
    </w:rPr>
  </w:style>
  <w:style w:type="paragraph" w:customStyle="1" w:styleId="afffffc">
    <w:name w:val="封面正文"/>
    <w:rsid w:val="004702BE"/>
    <w:pPr>
      <w:jc w:val="both"/>
    </w:pPr>
  </w:style>
  <w:style w:type="paragraph" w:customStyle="1" w:styleId="a7">
    <w:name w:val="列项◆（三级）"/>
    <w:basedOn w:val="af6"/>
    <w:rsid w:val="004702BE"/>
    <w:pPr>
      <w:numPr>
        <w:ilvl w:val="2"/>
        <w:numId w:val="2"/>
      </w:numPr>
      <w:tabs>
        <w:tab w:val="left" w:pos="1678"/>
      </w:tabs>
    </w:pPr>
    <w:rPr>
      <w:rFonts w:ascii="宋体"/>
      <w:szCs w:val="21"/>
    </w:rPr>
  </w:style>
  <w:style w:type="paragraph" w:customStyle="1" w:styleId="afffffd">
    <w:name w:val="标准书脚_奇数页"/>
    <w:rsid w:val="004702BE"/>
    <w:pPr>
      <w:spacing w:before="120"/>
      <w:ind w:right="198"/>
      <w:jc w:val="right"/>
    </w:pPr>
    <w:rPr>
      <w:rFonts w:ascii="宋体"/>
      <w:sz w:val="18"/>
      <w:szCs w:val="18"/>
    </w:rPr>
  </w:style>
  <w:style w:type="paragraph" w:customStyle="1" w:styleId="a3">
    <w:name w:val="附录图标号"/>
    <w:basedOn w:val="af6"/>
    <w:rsid w:val="004702BE"/>
    <w:pPr>
      <w:keepNext/>
      <w:pageBreakBefore/>
      <w:widowControl/>
      <w:numPr>
        <w:numId w:val="8"/>
      </w:numPr>
      <w:spacing w:line="14" w:lineRule="exact"/>
      <w:ind w:left="0" w:firstLine="363"/>
      <w:jc w:val="center"/>
      <w:outlineLvl w:val="0"/>
    </w:pPr>
    <w:rPr>
      <w:color w:val="FFFFFF"/>
    </w:rPr>
  </w:style>
  <w:style w:type="paragraph" w:customStyle="1" w:styleId="afffffe">
    <w:name w:val="示例"/>
    <w:next w:val="afffd"/>
    <w:rsid w:val="004702BE"/>
    <w:pPr>
      <w:widowControl w:val="0"/>
      <w:ind w:firstLine="363"/>
      <w:jc w:val="both"/>
    </w:pPr>
    <w:rPr>
      <w:rFonts w:ascii="宋体"/>
      <w:sz w:val="18"/>
      <w:szCs w:val="18"/>
    </w:rPr>
  </w:style>
  <w:style w:type="paragraph" w:customStyle="1" w:styleId="affffff">
    <w:name w:val="其他标准称谓"/>
    <w:next w:val="af6"/>
    <w:rsid w:val="004702BE"/>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0">
    <w:name w:val="目次、标准名称标题"/>
    <w:basedOn w:val="af6"/>
    <w:next w:val="aff0"/>
    <w:rsid w:val="004702BE"/>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8">
    <w:name w:val="封面标准号2"/>
    <w:rsid w:val="004702BE"/>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29">
    <w:name w:val="封面标准文稿编辑信息2"/>
    <w:basedOn w:val="afffff5"/>
    <w:rsid w:val="004702BE"/>
    <w:pPr>
      <w:framePr w:wrap="around" w:y="4469"/>
    </w:pPr>
  </w:style>
  <w:style w:type="paragraph" w:customStyle="1" w:styleId="affffff1">
    <w:name w:val="图标脚注说明"/>
    <w:basedOn w:val="aff0"/>
    <w:rsid w:val="004702BE"/>
    <w:pPr>
      <w:ind w:left="840" w:firstLineChars="0" w:hanging="420"/>
    </w:pPr>
    <w:rPr>
      <w:sz w:val="18"/>
      <w:szCs w:val="18"/>
    </w:rPr>
  </w:style>
  <w:style w:type="paragraph" w:customStyle="1" w:styleId="affffff2">
    <w:name w:val="图的脚注"/>
    <w:next w:val="aff0"/>
    <w:qFormat/>
    <w:rsid w:val="004702BE"/>
    <w:pPr>
      <w:widowControl w:val="0"/>
      <w:ind w:leftChars="200" w:left="840" w:hangingChars="200" w:hanging="420"/>
      <w:jc w:val="both"/>
    </w:pPr>
    <w:rPr>
      <w:rFonts w:ascii="宋体"/>
      <w:sz w:val="18"/>
    </w:rPr>
  </w:style>
  <w:style w:type="paragraph" w:customStyle="1" w:styleId="13">
    <w:name w:val="正文1"/>
    <w:rsid w:val="004702BE"/>
    <w:pPr>
      <w:jc w:val="both"/>
    </w:pPr>
    <w:rPr>
      <w:kern w:val="2"/>
      <w:sz w:val="21"/>
      <w:szCs w:val="21"/>
    </w:rPr>
  </w:style>
  <w:style w:type="paragraph" w:customStyle="1" w:styleId="ac">
    <w:name w:val="附录表标号"/>
    <w:basedOn w:val="af6"/>
    <w:next w:val="aff0"/>
    <w:rsid w:val="004702BE"/>
    <w:pPr>
      <w:numPr>
        <w:numId w:val="9"/>
      </w:numPr>
      <w:tabs>
        <w:tab w:val="clear" w:pos="0"/>
      </w:tabs>
      <w:spacing w:line="14" w:lineRule="exact"/>
      <w:ind w:left="811" w:hanging="448"/>
      <w:jc w:val="center"/>
      <w:outlineLvl w:val="0"/>
    </w:pPr>
    <w:rPr>
      <w:color w:val="FFFFFF"/>
    </w:rPr>
  </w:style>
  <w:style w:type="paragraph" w:customStyle="1" w:styleId="aff1">
    <w:name w:val="首示例"/>
    <w:next w:val="aff0"/>
    <w:link w:val="Char0"/>
    <w:qFormat/>
    <w:rsid w:val="004702BE"/>
    <w:pPr>
      <w:tabs>
        <w:tab w:val="left" w:pos="360"/>
      </w:tabs>
    </w:pPr>
    <w:rPr>
      <w:rFonts w:ascii="宋体" w:hAnsi="宋体"/>
      <w:kern w:val="2"/>
      <w:sz w:val="18"/>
      <w:szCs w:val="18"/>
    </w:rPr>
  </w:style>
  <w:style w:type="paragraph" w:customStyle="1" w:styleId="affffff3">
    <w:name w:val="图表脚注说明"/>
    <w:basedOn w:val="af6"/>
    <w:rsid w:val="004702BE"/>
    <w:pPr>
      <w:ind w:left="544" w:hanging="181"/>
    </w:pPr>
    <w:rPr>
      <w:rFonts w:ascii="宋体"/>
      <w:sz w:val="18"/>
      <w:szCs w:val="18"/>
    </w:rPr>
  </w:style>
  <w:style w:type="paragraph" w:customStyle="1" w:styleId="affffff4">
    <w:name w:val="附录一级无"/>
    <w:basedOn w:val="af0"/>
    <w:rsid w:val="004702BE"/>
    <w:pPr>
      <w:tabs>
        <w:tab w:val="clear" w:pos="360"/>
      </w:tabs>
      <w:spacing w:beforeLines="0" w:afterLines="0"/>
    </w:pPr>
    <w:rPr>
      <w:rFonts w:ascii="宋体" w:eastAsia="宋体"/>
      <w:szCs w:val="21"/>
    </w:rPr>
  </w:style>
  <w:style w:type="paragraph" w:customStyle="1" w:styleId="affffff5">
    <w:name w:val="列项说明数字编号"/>
    <w:rsid w:val="004702BE"/>
    <w:pPr>
      <w:ind w:leftChars="400" w:left="600" w:hangingChars="200" w:hanging="200"/>
    </w:pPr>
    <w:rPr>
      <w:rFonts w:ascii="宋体"/>
      <w:sz w:val="21"/>
    </w:rPr>
  </w:style>
  <w:style w:type="paragraph" w:customStyle="1" w:styleId="affffff6">
    <w:name w:val="正文图标题"/>
    <w:next w:val="aff0"/>
    <w:rsid w:val="004702BE"/>
    <w:pPr>
      <w:tabs>
        <w:tab w:val="left" w:pos="360"/>
      </w:tabs>
      <w:spacing w:beforeLines="50" w:afterLines="50"/>
      <w:jc w:val="center"/>
    </w:pPr>
    <w:rPr>
      <w:rFonts w:ascii="黑体" w:eastAsia="黑体"/>
      <w:sz w:val="21"/>
    </w:rPr>
  </w:style>
  <w:style w:type="paragraph" w:customStyle="1" w:styleId="affffff7">
    <w:name w:val="其他发布日期"/>
    <w:basedOn w:val="affa"/>
    <w:rsid w:val="004702BE"/>
    <w:pPr>
      <w:framePr w:wrap="around" w:vAnchor="page" w:hAnchor="text" w:x="1419"/>
    </w:pPr>
  </w:style>
  <w:style w:type="table" w:styleId="affffff8">
    <w:name w:val="Table Grid"/>
    <w:basedOn w:val="af8"/>
    <w:rsid w:val="004702B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f9">
    <w:name w:val="Balloon Text"/>
    <w:basedOn w:val="af6"/>
    <w:link w:val="Char2"/>
    <w:rsid w:val="00F061FC"/>
    <w:rPr>
      <w:sz w:val="18"/>
      <w:szCs w:val="18"/>
    </w:rPr>
  </w:style>
  <w:style w:type="character" w:customStyle="1" w:styleId="Char2">
    <w:name w:val="批注框文本 Char"/>
    <w:basedOn w:val="af7"/>
    <w:link w:val="affffff9"/>
    <w:rsid w:val="00F061FC"/>
    <w:rPr>
      <w:kern w:val="2"/>
      <w:sz w:val="18"/>
      <w:szCs w:val="18"/>
    </w:rPr>
  </w:style>
  <w:style w:type="character" w:customStyle="1" w:styleId="1Char">
    <w:name w:val="标题 1 Char"/>
    <w:basedOn w:val="af7"/>
    <w:link w:val="1"/>
    <w:rsid w:val="005222A5"/>
    <w:rPr>
      <w:b/>
      <w:bCs/>
      <w:kern w:val="44"/>
      <w:sz w:val="44"/>
      <w:szCs w:val="44"/>
    </w:rPr>
  </w:style>
  <w:style w:type="character" w:customStyle="1" w:styleId="2Char">
    <w:name w:val="标题 2 Char"/>
    <w:basedOn w:val="af7"/>
    <w:link w:val="21"/>
    <w:semiHidden/>
    <w:rsid w:val="005222A5"/>
    <w:rPr>
      <w:rFonts w:asciiTheme="majorHAnsi" w:eastAsiaTheme="majorEastAsia" w:hAnsiTheme="majorHAnsi" w:cstheme="majorBidi"/>
      <w:b/>
      <w:bCs/>
      <w:kern w:val="2"/>
      <w:sz w:val="32"/>
      <w:szCs w:val="32"/>
    </w:rPr>
  </w:style>
  <w:style w:type="character" w:customStyle="1" w:styleId="3Char">
    <w:name w:val="标题 3 Char"/>
    <w:basedOn w:val="af7"/>
    <w:link w:val="31"/>
    <w:semiHidden/>
    <w:rsid w:val="005222A5"/>
    <w:rPr>
      <w:b/>
      <w:bCs/>
      <w:kern w:val="2"/>
      <w:sz w:val="32"/>
      <w:szCs w:val="32"/>
    </w:rPr>
  </w:style>
  <w:style w:type="character" w:customStyle="1" w:styleId="4Char">
    <w:name w:val="标题 4 Char"/>
    <w:basedOn w:val="af7"/>
    <w:link w:val="41"/>
    <w:semiHidden/>
    <w:rsid w:val="005222A5"/>
    <w:rPr>
      <w:rFonts w:asciiTheme="majorHAnsi" w:eastAsiaTheme="majorEastAsia" w:hAnsiTheme="majorHAnsi" w:cstheme="majorBidi"/>
      <w:b/>
      <w:bCs/>
      <w:kern w:val="2"/>
      <w:sz w:val="28"/>
      <w:szCs w:val="28"/>
    </w:rPr>
  </w:style>
  <w:style w:type="character" w:customStyle="1" w:styleId="5Char">
    <w:name w:val="标题 5 Char"/>
    <w:basedOn w:val="af7"/>
    <w:link w:val="51"/>
    <w:semiHidden/>
    <w:rsid w:val="005222A5"/>
    <w:rPr>
      <w:b/>
      <w:bCs/>
      <w:kern w:val="2"/>
      <w:sz w:val="28"/>
      <w:szCs w:val="28"/>
    </w:rPr>
  </w:style>
  <w:style w:type="character" w:customStyle="1" w:styleId="6Char">
    <w:name w:val="标题 6 Char"/>
    <w:basedOn w:val="af7"/>
    <w:link w:val="6"/>
    <w:semiHidden/>
    <w:rsid w:val="005222A5"/>
    <w:rPr>
      <w:rFonts w:asciiTheme="majorHAnsi" w:eastAsiaTheme="majorEastAsia" w:hAnsiTheme="majorHAnsi" w:cstheme="majorBidi"/>
      <w:b/>
      <w:bCs/>
      <w:kern w:val="2"/>
      <w:sz w:val="24"/>
      <w:szCs w:val="24"/>
    </w:rPr>
  </w:style>
  <w:style w:type="character" w:customStyle="1" w:styleId="7Char">
    <w:name w:val="标题 7 Char"/>
    <w:basedOn w:val="af7"/>
    <w:link w:val="7"/>
    <w:semiHidden/>
    <w:rsid w:val="005222A5"/>
    <w:rPr>
      <w:b/>
      <w:bCs/>
      <w:kern w:val="2"/>
      <w:sz w:val="24"/>
      <w:szCs w:val="24"/>
    </w:rPr>
  </w:style>
  <w:style w:type="character" w:customStyle="1" w:styleId="8Char">
    <w:name w:val="标题 8 Char"/>
    <w:basedOn w:val="af7"/>
    <w:link w:val="8"/>
    <w:semiHidden/>
    <w:rsid w:val="005222A5"/>
    <w:rPr>
      <w:rFonts w:asciiTheme="majorHAnsi" w:eastAsiaTheme="majorEastAsia" w:hAnsiTheme="majorHAnsi" w:cstheme="majorBidi"/>
      <w:kern w:val="2"/>
      <w:sz w:val="24"/>
      <w:szCs w:val="24"/>
    </w:rPr>
  </w:style>
  <w:style w:type="character" w:customStyle="1" w:styleId="9Char">
    <w:name w:val="标题 9 Char"/>
    <w:basedOn w:val="af7"/>
    <w:link w:val="9"/>
    <w:semiHidden/>
    <w:rsid w:val="005222A5"/>
    <w:rPr>
      <w:rFonts w:asciiTheme="majorHAnsi" w:eastAsiaTheme="majorEastAsia" w:hAnsiTheme="majorHAnsi" w:cstheme="majorBidi"/>
      <w:kern w:val="2"/>
      <w:sz w:val="21"/>
      <w:szCs w:val="21"/>
    </w:rPr>
  </w:style>
  <w:style w:type="paragraph" w:styleId="HTML">
    <w:name w:val="HTML Address"/>
    <w:basedOn w:val="af6"/>
    <w:link w:val="HTMLChar"/>
    <w:rsid w:val="005222A5"/>
    <w:rPr>
      <w:i/>
      <w:iCs/>
    </w:rPr>
  </w:style>
  <w:style w:type="character" w:customStyle="1" w:styleId="HTMLChar">
    <w:name w:val="HTML 地址 Char"/>
    <w:basedOn w:val="af7"/>
    <w:link w:val="HTML"/>
    <w:rsid w:val="005222A5"/>
    <w:rPr>
      <w:i/>
      <w:iCs/>
      <w:kern w:val="2"/>
      <w:sz w:val="21"/>
      <w:szCs w:val="24"/>
    </w:rPr>
  </w:style>
  <w:style w:type="paragraph" w:styleId="HTML0">
    <w:name w:val="HTML Preformatted"/>
    <w:basedOn w:val="af6"/>
    <w:link w:val="HTMLChar0"/>
    <w:rsid w:val="005222A5"/>
    <w:rPr>
      <w:rFonts w:ascii="Courier New" w:hAnsi="Courier New" w:cs="Courier New"/>
      <w:sz w:val="20"/>
      <w:szCs w:val="20"/>
    </w:rPr>
  </w:style>
  <w:style w:type="character" w:customStyle="1" w:styleId="HTMLChar0">
    <w:name w:val="HTML 预设格式 Char"/>
    <w:basedOn w:val="af7"/>
    <w:link w:val="HTML0"/>
    <w:rsid w:val="005222A5"/>
    <w:rPr>
      <w:rFonts w:ascii="Courier New" w:hAnsi="Courier New" w:cs="Courier New"/>
      <w:kern w:val="2"/>
    </w:rPr>
  </w:style>
  <w:style w:type="paragraph" w:styleId="TOC">
    <w:name w:val="TOC Heading"/>
    <w:basedOn w:val="1"/>
    <w:next w:val="af6"/>
    <w:uiPriority w:val="39"/>
    <w:semiHidden/>
    <w:unhideWhenUsed/>
    <w:qFormat/>
    <w:rsid w:val="005222A5"/>
    <w:pPr>
      <w:outlineLvl w:val="9"/>
    </w:pPr>
  </w:style>
  <w:style w:type="paragraph" w:styleId="affffffa">
    <w:name w:val="Title"/>
    <w:basedOn w:val="af6"/>
    <w:next w:val="af6"/>
    <w:link w:val="Char3"/>
    <w:qFormat/>
    <w:rsid w:val="005222A5"/>
    <w:pPr>
      <w:spacing w:before="240" w:after="60"/>
      <w:jc w:val="center"/>
      <w:outlineLvl w:val="0"/>
    </w:pPr>
    <w:rPr>
      <w:rFonts w:asciiTheme="majorHAnsi" w:hAnsiTheme="majorHAnsi" w:cstheme="majorBidi"/>
      <w:b/>
      <w:bCs/>
      <w:sz w:val="32"/>
      <w:szCs w:val="32"/>
    </w:rPr>
  </w:style>
  <w:style w:type="character" w:customStyle="1" w:styleId="Char3">
    <w:name w:val="标题 Char"/>
    <w:basedOn w:val="af7"/>
    <w:link w:val="affffffa"/>
    <w:rsid w:val="005222A5"/>
    <w:rPr>
      <w:rFonts w:asciiTheme="majorHAnsi" w:hAnsiTheme="majorHAnsi" w:cstheme="majorBidi"/>
      <w:b/>
      <w:bCs/>
      <w:kern w:val="2"/>
      <w:sz w:val="32"/>
      <w:szCs w:val="32"/>
    </w:rPr>
  </w:style>
  <w:style w:type="paragraph" w:styleId="affffffb">
    <w:name w:val="Salutation"/>
    <w:basedOn w:val="af6"/>
    <w:next w:val="af6"/>
    <w:link w:val="Char4"/>
    <w:rsid w:val="005222A5"/>
  </w:style>
  <w:style w:type="character" w:customStyle="1" w:styleId="Char4">
    <w:name w:val="称呼 Char"/>
    <w:basedOn w:val="af7"/>
    <w:link w:val="affffffb"/>
    <w:rsid w:val="005222A5"/>
    <w:rPr>
      <w:kern w:val="2"/>
      <w:sz w:val="21"/>
      <w:szCs w:val="24"/>
    </w:rPr>
  </w:style>
  <w:style w:type="paragraph" w:styleId="affffffc">
    <w:name w:val="Plain Text"/>
    <w:basedOn w:val="af6"/>
    <w:link w:val="Char5"/>
    <w:rsid w:val="005222A5"/>
    <w:rPr>
      <w:rFonts w:ascii="宋体" w:hAnsi="Courier New" w:cs="Courier New"/>
      <w:szCs w:val="21"/>
    </w:rPr>
  </w:style>
  <w:style w:type="character" w:customStyle="1" w:styleId="Char5">
    <w:name w:val="纯文本 Char"/>
    <w:basedOn w:val="af7"/>
    <w:link w:val="affffffc"/>
    <w:rsid w:val="005222A5"/>
    <w:rPr>
      <w:rFonts w:ascii="宋体" w:hAnsi="Courier New" w:cs="Courier New"/>
      <w:kern w:val="2"/>
      <w:sz w:val="21"/>
      <w:szCs w:val="21"/>
    </w:rPr>
  </w:style>
  <w:style w:type="paragraph" w:styleId="affffffd">
    <w:name w:val="E-mail Signature"/>
    <w:basedOn w:val="af6"/>
    <w:link w:val="Char6"/>
    <w:rsid w:val="005222A5"/>
  </w:style>
  <w:style w:type="character" w:customStyle="1" w:styleId="Char6">
    <w:name w:val="电子邮件签名 Char"/>
    <w:basedOn w:val="af7"/>
    <w:link w:val="affffffd"/>
    <w:rsid w:val="005222A5"/>
    <w:rPr>
      <w:kern w:val="2"/>
      <w:sz w:val="21"/>
      <w:szCs w:val="24"/>
    </w:rPr>
  </w:style>
  <w:style w:type="paragraph" w:styleId="affffffe">
    <w:name w:val="Subtitle"/>
    <w:basedOn w:val="af6"/>
    <w:next w:val="af6"/>
    <w:link w:val="Char7"/>
    <w:qFormat/>
    <w:rsid w:val="005222A5"/>
    <w:pPr>
      <w:spacing w:before="240" w:after="60" w:line="312" w:lineRule="auto"/>
      <w:jc w:val="center"/>
      <w:outlineLvl w:val="1"/>
    </w:pPr>
    <w:rPr>
      <w:rFonts w:asciiTheme="majorHAnsi" w:hAnsiTheme="majorHAnsi" w:cstheme="majorBidi"/>
      <w:b/>
      <w:bCs/>
      <w:kern w:val="28"/>
      <w:sz w:val="32"/>
      <w:szCs w:val="32"/>
    </w:rPr>
  </w:style>
  <w:style w:type="character" w:customStyle="1" w:styleId="Char7">
    <w:name w:val="副标题 Char"/>
    <w:basedOn w:val="af7"/>
    <w:link w:val="affffffe"/>
    <w:rsid w:val="005222A5"/>
    <w:rPr>
      <w:rFonts w:asciiTheme="majorHAnsi" w:hAnsiTheme="majorHAnsi" w:cstheme="majorBidi"/>
      <w:b/>
      <w:bCs/>
      <w:kern w:val="28"/>
      <w:sz w:val="32"/>
      <w:szCs w:val="32"/>
    </w:rPr>
  </w:style>
  <w:style w:type="paragraph" w:styleId="afffffff">
    <w:name w:val="macro"/>
    <w:link w:val="Char8"/>
    <w:rsid w:val="005222A5"/>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character" w:customStyle="1" w:styleId="Char8">
    <w:name w:val="宏文本 Char"/>
    <w:basedOn w:val="af7"/>
    <w:link w:val="afffffff"/>
    <w:rsid w:val="005222A5"/>
    <w:rPr>
      <w:rFonts w:ascii="Courier New" w:hAnsi="Courier New" w:cs="Courier New"/>
      <w:kern w:val="2"/>
      <w:sz w:val="24"/>
      <w:szCs w:val="24"/>
    </w:rPr>
  </w:style>
  <w:style w:type="paragraph" w:styleId="afffffff0">
    <w:name w:val="envelope return"/>
    <w:basedOn w:val="af6"/>
    <w:rsid w:val="005222A5"/>
    <w:pPr>
      <w:snapToGrid w:val="0"/>
    </w:pPr>
    <w:rPr>
      <w:rFonts w:asciiTheme="majorHAnsi" w:eastAsiaTheme="majorEastAsia" w:hAnsiTheme="majorHAnsi" w:cstheme="majorBidi"/>
    </w:rPr>
  </w:style>
  <w:style w:type="paragraph" w:styleId="afffffff1">
    <w:name w:val="Closing"/>
    <w:basedOn w:val="af6"/>
    <w:link w:val="Char9"/>
    <w:rsid w:val="005222A5"/>
    <w:pPr>
      <w:ind w:leftChars="2100" w:left="100"/>
    </w:pPr>
  </w:style>
  <w:style w:type="character" w:customStyle="1" w:styleId="Char9">
    <w:name w:val="结束语 Char"/>
    <w:basedOn w:val="af7"/>
    <w:link w:val="afffffff1"/>
    <w:rsid w:val="005222A5"/>
    <w:rPr>
      <w:kern w:val="2"/>
      <w:sz w:val="21"/>
      <w:szCs w:val="24"/>
    </w:rPr>
  </w:style>
  <w:style w:type="paragraph" w:styleId="afffffff2">
    <w:name w:val="List"/>
    <w:basedOn w:val="af6"/>
    <w:rsid w:val="005222A5"/>
    <w:pPr>
      <w:ind w:left="200" w:hangingChars="200" w:hanging="200"/>
      <w:contextualSpacing/>
    </w:pPr>
  </w:style>
  <w:style w:type="paragraph" w:styleId="2a">
    <w:name w:val="List 2"/>
    <w:basedOn w:val="af6"/>
    <w:rsid w:val="005222A5"/>
    <w:pPr>
      <w:ind w:leftChars="200" w:left="100" w:hangingChars="200" w:hanging="200"/>
      <w:contextualSpacing/>
    </w:pPr>
  </w:style>
  <w:style w:type="paragraph" w:styleId="35">
    <w:name w:val="List 3"/>
    <w:basedOn w:val="af6"/>
    <w:rsid w:val="005222A5"/>
    <w:pPr>
      <w:ind w:leftChars="400" w:left="100" w:hangingChars="200" w:hanging="200"/>
      <w:contextualSpacing/>
    </w:pPr>
  </w:style>
  <w:style w:type="paragraph" w:styleId="44">
    <w:name w:val="List 4"/>
    <w:basedOn w:val="af6"/>
    <w:rsid w:val="005222A5"/>
    <w:pPr>
      <w:ind w:leftChars="600" w:left="100" w:hangingChars="200" w:hanging="200"/>
      <w:contextualSpacing/>
    </w:pPr>
  </w:style>
  <w:style w:type="paragraph" w:styleId="54">
    <w:name w:val="List 5"/>
    <w:basedOn w:val="af6"/>
    <w:rsid w:val="005222A5"/>
    <w:pPr>
      <w:ind w:leftChars="800" w:left="100" w:hangingChars="200" w:hanging="200"/>
      <w:contextualSpacing/>
    </w:pPr>
  </w:style>
  <w:style w:type="paragraph" w:styleId="a">
    <w:name w:val="List Number"/>
    <w:basedOn w:val="af6"/>
    <w:rsid w:val="005222A5"/>
    <w:pPr>
      <w:numPr>
        <w:numId w:val="12"/>
      </w:numPr>
      <w:contextualSpacing/>
    </w:pPr>
  </w:style>
  <w:style w:type="paragraph" w:styleId="2">
    <w:name w:val="List Number 2"/>
    <w:basedOn w:val="af6"/>
    <w:rsid w:val="005222A5"/>
    <w:pPr>
      <w:numPr>
        <w:numId w:val="13"/>
      </w:numPr>
      <w:contextualSpacing/>
    </w:pPr>
  </w:style>
  <w:style w:type="paragraph" w:styleId="3">
    <w:name w:val="List Number 3"/>
    <w:basedOn w:val="af6"/>
    <w:rsid w:val="005222A5"/>
    <w:pPr>
      <w:numPr>
        <w:numId w:val="14"/>
      </w:numPr>
      <w:contextualSpacing/>
    </w:pPr>
  </w:style>
  <w:style w:type="paragraph" w:styleId="4">
    <w:name w:val="List Number 4"/>
    <w:basedOn w:val="af6"/>
    <w:rsid w:val="005222A5"/>
    <w:pPr>
      <w:numPr>
        <w:numId w:val="15"/>
      </w:numPr>
      <w:contextualSpacing/>
    </w:pPr>
  </w:style>
  <w:style w:type="paragraph" w:styleId="5">
    <w:name w:val="List Number 5"/>
    <w:basedOn w:val="af6"/>
    <w:rsid w:val="005222A5"/>
    <w:pPr>
      <w:numPr>
        <w:numId w:val="16"/>
      </w:numPr>
      <w:contextualSpacing/>
    </w:pPr>
  </w:style>
  <w:style w:type="paragraph" w:styleId="afffffff3">
    <w:name w:val="List Continue"/>
    <w:basedOn w:val="af6"/>
    <w:rsid w:val="005222A5"/>
    <w:pPr>
      <w:spacing w:after="120"/>
      <w:ind w:leftChars="200" w:left="420"/>
      <w:contextualSpacing/>
    </w:pPr>
  </w:style>
  <w:style w:type="paragraph" w:styleId="2b">
    <w:name w:val="List Continue 2"/>
    <w:basedOn w:val="af6"/>
    <w:rsid w:val="005222A5"/>
    <w:pPr>
      <w:spacing w:after="120"/>
      <w:ind w:leftChars="400" w:left="840"/>
      <w:contextualSpacing/>
    </w:pPr>
  </w:style>
  <w:style w:type="paragraph" w:styleId="36">
    <w:name w:val="List Continue 3"/>
    <w:basedOn w:val="af6"/>
    <w:rsid w:val="005222A5"/>
    <w:pPr>
      <w:spacing w:after="120"/>
      <w:ind w:leftChars="600" w:left="1260"/>
      <w:contextualSpacing/>
    </w:pPr>
  </w:style>
  <w:style w:type="paragraph" w:styleId="45">
    <w:name w:val="List Continue 4"/>
    <w:basedOn w:val="af6"/>
    <w:rsid w:val="005222A5"/>
    <w:pPr>
      <w:spacing w:after="120"/>
      <w:ind w:leftChars="800" w:left="1680"/>
      <w:contextualSpacing/>
    </w:pPr>
  </w:style>
  <w:style w:type="paragraph" w:styleId="55">
    <w:name w:val="List Continue 5"/>
    <w:basedOn w:val="af6"/>
    <w:rsid w:val="005222A5"/>
    <w:pPr>
      <w:spacing w:after="120"/>
      <w:ind w:leftChars="1000" w:left="2100"/>
      <w:contextualSpacing/>
    </w:pPr>
  </w:style>
  <w:style w:type="paragraph" w:styleId="a0">
    <w:name w:val="List Bullet"/>
    <w:basedOn w:val="af6"/>
    <w:rsid w:val="005222A5"/>
    <w:pPr>
      <w:numPr>
        <w:numId w:val="17"/>
      </w:numPr>
      <w:contextualSpacing/>
    </w:pPr>
  </w:style>
  <w:style w:type="paragraph" w:styleId="20">
    <w:name w:val="List Bullet 2"/>
    <w:basedOn w:val="af6"/>
    <w:rsid w:val="005222A5"/>
    <w:pPr>
      <w:numPr>
        <w:numId w:val="18"/>
      </w:numPr>
      <w:contextualSpacing/>
    </w:pPr>
  </w:style>
  <w:style w:type="paragraph" w:styleId="30">
    <w:name w:val="List Bullet 3"/>
    <w:basedOn w:val="af6"/>
    <w:rsid w:val="005222A5"/>
    <w:pPr>
      <w:numPr>
        <w:numId w:val="19"/>
      </w:numPr>
      <w:contextualSpacing/>
    </w:pPr>
  </w:style>
  <w:style w:type="paragraph" w:styleId="40">
    <w:name w:val="List Bullet 4"/>
    <w:basedOn w:val="af6"/>
    <w:rsid w:val="005222A5"/>
    <w:pPr>
      <w:numPr>
        <w:numId w:val="20"/>
      </w:numPr>
      <w:contextualSpacing/>
    </w:pPr>
  </w:style>
  <w:style w:type="paragraph" w:styleId="50">
    <w:name w:val="List Bullet 5"/>
    <w:basedOn w:val="af6"/>
    <w:rsid w:val="005222A5"/>
    <w:pPr>
      <w:numPr>
        <w:numId w:val="21"/>
      </w:numPr>
      <w:contextualSpacing/>
    </w:pPr>
  </w:style>
  <w:style w:type="paragraph" w:styleId="afffffff4">
    <w:name w:val="List Paragraph"/>
    <w:basedOn w:val="af6"/>
    <w:uiPriority w:val="99"/>
    <w:qFormat/>
    <w:rsid w:val="005222A5"/>
    <w:pPr>
      <w:ind w:firstLineChars="200" w:firstLine="420"/>
    </w:pPr>
  </w:style>
  <w:style w:type="paragraph" w:styleId="afffffff5">
    <w:name w:val="Intense Quote"/>
    <w:basedOn w:val="af6"/>
    <w:next w:val="af6"/>
    <w:link w:val="Chara"/>
    <w:uiPriority w:val="99"/>
    <w:qFormat/>
    <w:rsid w:val="005222A5"/>
    <w:pPr>
      <w:pBdr>
        <w:bottom w:val="single" w:sz="4" w:space="4" w:color="4F81BD" w:themeColor="accent1"/>
      </w:pBdr>
      <w:spacing w:before="200" w:after="280"/>
      <w:ind w:left="936" w:right="936"/>
    </w:pPr>
    <w:rPr>
      <w:b/>
      <w:bCs/>
      <w:i/>
      <w:iCs/>
      <w:color w:val="4F81BD" w:themeColor="accent1"/>
    </w:rPr>
  </w:style>
  <w:style w:type="character" w:customStyle="1" w:styleId="Chara">
    <w:name w:val="明显引用 Char"/>
    <w:basedOn w:val="af7"/>
    <w:link w:val="afffffff5"/>
    <w:uiPriority w:val="99"/>
    <w:rsid w:val="005222A5"/>
    <w:rPr>
      <w:b/>
      <w:bCs/>
      <w:i/>
      <w:iCs/>
      <w:color w:val="4F81BD" w:themeColor="accent1"/>
      <w:kern w:val="2"/>
      <w:sz w:val="21"/>
      <w:szCs w:val="24"/>
    </w:rPr>
  </w:style>
  <w:style w:type="paragraph" w:styleId="afffffff6">
    <w:name w:val="annotation text"/>
    <w:basedOn w:val="af6"/>
    <w:link w:val="Charb"/>
    <w:rsid w:val="005222A5"/>
    <w:pPr>
      <w:jc w:val="left"/>
    </w:pPr>
  </w:style>
  <w:style w:type="character" w:customStyle="1" w:styleId="Charb">
    <w:name w:val="批注文字 Char"/>
    <w:basedOn w:val="af7"/>
    <w:link w:val="afffffff6"/>
    <w:rsid w:val="005222A5"/>
    <w:rPr>
      <w:kern w:val="2"/>
      <w:sz w:val="21"/>
      <w:szCs w:val="24"/>
    </w:rPr>
  </w:style>
  <w:style w:type="paragraph" w:styleId="afffffff7">
    <w:name w:val="annotation subject"/>
    <w:basedOn w:val="afffffff6"/>
    <w:next w:val="afffffff6"/>
    <w:link w:val="Charc"/>
    <w:rsid w:val="005222A5"/>
    <w:rPr>
      <w:b/>
      <w:bCs/>
    </w:rPr>
  </w:style>
  <w:style w:type="character" w:customStyle="1" w:styleId="Charc">
    <w:name w:val="批注主题 Char"/>
    <w:basedOn w:val="Charb"/>
    <w:link w:val="afffffff7"/>
    <w:rsid w:val="005222A5"/>
    <w:rPr>
      <w:b/>
      <w:bCs/>
      <w:kern w:val="2"/>
      <w:sz w:val="21"/>
      <w:szCs w:val="24"/>
    </w:rPr>
  </w:style>
  <w:style w:type="paragraph" w:styleId="afffffff8">
    <w:name w:val="Normal (Web)"/>
    <w:basedOn w:val="af6"/>
    <w:rsid w:val="005222A5"/>
    <w:rPr>
      <w:sz w:val="24"/>
    </w:rPr>
  </w:style>
  <w:style w:type="paragraph" w:styleId="afffffff9">
    <w:name w:val="Signature"/>
    <w:basedOn w:val="af6"/>
    <w:link w:val="Chard"/>
    <w:rsid w:val="005222A5"/>
    <w:pPr>
      <w:ind w:leftChars="2100" w:left="100"/>
    </w:pPr>
  </w:style>
  <w:style w:type="character" w:customStyle="1" w:styleId="Chard">
    <w:name w:val="签名 Char"/>
    <w:basedOn w:val="af7"/>
    <w:link w:val="afffffff9"/>
    <w:rsid w:val="005222A5"/>
    <w:rPr>
      <w:kern w:val="2"/>
      <w:sz w:val="21"/>
      <w:szCs w:val="24"/>
    </w:rPr>
  </w:style>
  <w:style w:type="paragraph" w:styleId="afffffffa">
    <w:name w:val="Date"/>
    <w:basedOn w:val="af6"/>
    <w:next w:val="af6"/>
    <w:link w:val="Chare"/>
    <w:rsid w:val="005222A5"/>
    <w:pPr>
      <w:ind w:leftChars="2500" w:left="100"/>
    </w:pPr>
  </w:style>
  <w:style w:type="character" w:customStyle="1" w:styleId="Chare">
    <w:name w:val="日期 Char"/>
    <w:basedOn w:val="af7"/>
    <w:link w:val="afffffffa"/>
    <w:rsid w:val="005222A5"/>
    <w:rPr>
      <w:kern w:val="2"/>
      <w:sz w:val="21"/>
      <w:szCs w:val="24"/>
    </w:rPr>
  </w:style>
  <w:style w:type="paragraph" w:styleId="afffffffb">
    <w:name w:val="envelope address"/>
    <w:basedOn w:val="af6"/>
    <w:rsid w:val="005222A5"/>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paragraph" w:styleId="afffffffc">
    <w:name w:val="Bibliography"/>
    <w:basedOn w:val="af6"/>
    <w:next w:val="af6"/>
    <w:uiPriority w:val="37"/>
    <w:semiHidden/>
    <w:unhideWhenUsed/>
    <w:rsid w:val="005222A5"/>
  </w:style>
  <w:style w:type="paragraph" w:styleId="afffffffd">
    <w:name w:val="table of figures"/>
    <w:basedOn w:val="af6"/>
    <w:next w:val="af6"/>
    <w:rsid w:val="005222A5"/>
    <w:pPr>
      <w:ind w:leftChars="200" w:left="200" w:hangingChars="200" w:hanging="200"/>
    </w:pPr>
  </w:style>
  <w:style w:type="paragraph" w:styleId="afffffffe">
    <w:name w:val="Block Text"/>
    <w:basedOn w:val="af6"/>
    <w:rsid w:val="005222A5"/>
    <w:pPr>
      <w:spacing w:after="120"/>
      <w:ind w:leftChars="700" w:left="1440" w:rightChars="700" w:right="1440"/>
    </w:pPr>
  </w:style>
  <w:style w:type="paragraph" w:styleId="affffffff">
    <w:name w:val="No Spacing"/>
    <w:uiPriority w:val="99"/>
    <w:qFormat/>
    <w:rsid w:val="005222A5"/>
    <w:pPr>
      <w:widowControl w:val="0"/>
      <w:jc w:val="both"/>
    </w:pPr>
    <w:rPr>
      <w:kern w:val="2"/>
      <w:sz w:val="21"/>
      <w:szCs w:val="24"/>
    </w:rPr>
  </w:style>
  <w:style w:type="paragraph" w:styleId="affffffff0">
    <w:name w:val="Message Header"/>
    <w:basedOn w:val="af6"/>
    <w:link w:val="Charf"/>
    <w:rsid w:val="005222A5"/>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character" w:customStyle="1" w:styleId="Charf">
    <w:name w:val="信息标题 Char"/>
    <w:basedOn w:val="af7"/>
    <w:link w:val="affffffff0"/>
    <w:rsid w:val="005222A5"/>
    <w:rPr>
      <w:rFonts w:asciiTheme="majorHAnsi" w:eastAsiaTheme="majorEastAsia" w:hAnsiTheme="majorHAnsi" w:cstheme="majorBidi"/>
      <w:kern w:val="2"/>
      <w:sz w:val="24"/>
      <w:szCs w:val="24"/>
      <w:shd w:val="pct20" w:color="auto" w:fill="auto"/>
    </w:rPr>
  </w:style>
  <w:style w:type="paragraph" w:styleId="affffffff1">
    <w:name w:val="table of authorities"/>
    <w:basedOn w:val="af6"/>
    <w:next w:val="af6"/>
    <w:rsid w:val="005222A5"/>
    <w:pPr>
      <w:ind w:leftChars="200" w:left="420"/>
    </w:pPr>
  </w:style>
  <w:style w:type="paragraph" w:styleId="affffffff2">
    <w:name w:val="toa heading"/>
    <w:basedOn w:val="af6"/>
    <w:next w:val="af6"/>
    <w:rsid w:val="005222A5"/>
    <w:pPr>
      <w:spacing w:before="120"/>
    </w:pPr>
    <w:rPr>
      <w:rFonts w:asciiTheme="majorHAnsi" w:hAnsiTheme="majorHAnsi" w:cstheme="majorBidi"/>
      <w:sz w:val="24"/>
    </w:rPr>
  </w:style>
  <w:style w:type="paragraph" w:styleId="affffffff3">
    <w:name w:val="Quote"/>
    <w:basedOn w:val="af6"/>
    <w:next w:val="af6"/>
    <w:link w:val="Charf0"/>
    <w:uiPriority w:val="99"/>
    <w:qFormat/>
    <w:rsid w:val="005222A5"/>
    <w:rPr>
      <w:i/>
      <w:iCs/>
      <w:color w:val="000000" w:themeColor="text1"/>
    </w:rPr>
  </w:style>
  <w:style w:type="character" w:customStyle="1" w:styleId="Charf0">
    <w:name w:val="引用 Char"/>
    <w:basedOn w:val="af7"/>
    <w:link w:val="affffffff3"/>
    <w:uiPriority w:val="99"/>
    <w:rsid w:val="005222A5"/>
    <w:rPr>
      <w:i/>
      <w:iCs/>
      <w:color w:val="000000" w:themeColor="text1"/>
      <w:kern w:val="2"/>
      <w:sz w:val="21"/>
      <w:szCs w:val="24"/>
    </w:rPr>
  </w:style>
  <w:style w:type="paragraph" w:styleId="affffffff4">
    <w:name w:val="Body Text"/>
    <w:basedOn w:val="af6"/>
    <w:link w:val="Charf1"/>
    <w:rsid w:val="005222A5"/>
    <w:pPr>
      <w:spacing w:after="120"/>
    </w:pPr>
  </w:style>
  <w:style w:type="character" w:customStyle="1" w:styleId="Charf1">
    <w:name w:val="正文文本 Char"/>
    <w:basedOn w:val="af7"/>
    <w:link w:val="affffffff4"/>
    <w:rsid w:val="005222A5"/>
    <w:rPr>
      <w:kern w:val="2"/>
      <w:sz w:val="21"/>
      <w:szCs w:val="24"/>
    </w:rPr>
  </w:style>
  <w:style w:type="paragraph" w:styleId="affffffff5">
    <w:name w:val="Body Text First Indent"/>
    <w:basedOn w:val="affffffff4"/>
    <w:link w:val="Charf2"/>
    <w:rsid w:val="005222A5"/>
    <w:pPr>
      <w:ind w:firstLineChars="100" w:firstLine="420"/>
    </w:pPr>
  </w:style>
  <w:style w:type="character" w:customStyle="1" w:styleId="Charf2">
    <w:name w:val="正文首行缩进 Char"/>
    <w:basedOn w:val="Charf1"/>
    <w:link w:val="affffffff5"/>
    <w:rsid w:val="005222A5"/>
    <w:rPr>
      <w:kern w:val="2"/>
      <w:sz w:val="21"/>
      <w:szCs w:val="24"/>
    </w:rPr>
  </w:style>
  <w:style w:type="paragraph" w:styleId="affffffff6">
    <w:name w:val="Body Text Indent"/>
    <w:basedOn w:val="af6"/>
    <w:link w:val="Charf3"/>
    <w:rsid w:val="005222A5"/>
    <w:pPr>
      <w:spacing w:after="120"/>
      <w:ind w:leftChars="200" w:left="420"/>
    </w:pPr>
  </w:style>
  <w:style w:type="character" w:customStyle="1" w:styleId="Charf3">
    <w:name w:val="正文文本缩进 Char"/>
    <w:basedOn w:val="af7"/>
    <w:link w:val="affffffff6"/>
    <w:rsid w:val="005222A5"/>
    <w:rPr>
      <w:kern w:val="2"/>
      <w:sz w:val="21"/>
      <w:szCs w:val="24"/>
    </w:rPr>
  </w:style>
  <w:style w:type="paragraph" w:styleId="2c">
    <w:name w:val="Body Text First Indent 2"/>
    <w:basedOn w:val="affffffff6"/>
    <w:link w:val="2Char0"/>
    <w:rsid w:val="005222A5"/>
    <w:pPr>
      <w:ind w:firstLineChars="200" w:firstLine="420"/>
    </w:pPr>
  </w:style>
  <w:style w:type="character" w:customStyle="1" w:styleId="2Char0">
    <w:name w:val="正文首行缩进 2 Char"/>
    <w:basedOn w:val="Charf3"/>
    <w:link w:val="2c"/>
    <w:rsid w:val="005222A5"/>
    <w:rPr>
      <w:kern w:val="2"/>
      <w:sz w:val="21"/>
      <w:szCs w:val="24"/>
    </w:rPr>
  </w:style>
  <w:style w:type="paragraph" w:styleId="affffffff7">
    <w:name w:val="Normal Indent"/>
    <w:basedOn w:val="af6"/>
    <w:rsid w:val="005222A5"/>
    <w:pPr>
      <w:ind w:firstLineChars="200" w:firstLine="420"/>
    </w:pPr>
  </w:style>
  <w:style w:type="paragraph" w:styleId="2d">
    <w:name w:val="Body Text 2"/>
    <w:basedOn w:val="af6"/>
    <w:link w:val="2Char1"/>
    <w:rsid w:val="005222A5"/>
    <w:pPr>
      <w:spacing w:after="120" w:line="480" w:lineRule="auto"/>
    </w:pPr>
  </w:style>
  <w:style w:type="character" w:customStyle="1" w:styleId="2Char1">
    <w:name w:val="正文文本 2 Char"/>
    <w:basedOn w:val="af7"/>
    <w:link w:val="2d"/>
    <w:rsid w:val="005222A5"/>
    <w:rPr>
      <w:kern w:val="2"/>
      <w:sz w:val="21"/>
      <w:szCs w:val="24"/>
    </w:rPr>
  </w:style>
  <w:style w:type="paragraph" w:styleId="37">
    <w:name w:val="Body Text 3"/>
    <w:basedOn w:val="af6"/>
    <w:link w:val="3Char0"/>
    <w:rsid w:val="005222A5"/>
    <w:pPr>
      <w:spacing w:after="120"/>
    </w:pPr>
    <w:rPr>
      <w:sz w:val="16"/>
      <w:szCs w:val="16"/>
    </w:rPr>
  </w:style>
  <w:style w:type="character" w:customStyle="1" w:styleId="3Char0">
    <w:name w:val="正文文本 3 Char"/>
    <w:basedOn w:val="af7"/>
    <w:link w:val="37"/>
    <w:rsid w:val="005222A5"/>
    <w:rPr>
      <w:kern w:val="2"/>
      <w:sz w:val="16"/>
      <w:szCs w:val="16"/>
    </w:rPr>
  </w:style>
  <w:style w:type="paragraph" w:styleId="2e">
    <w:name w:val="Body Text Indent 2"/>
    <w:basedOn w:val="af6"/>
    <w:link w:val="2Char2"/>
    <w:rsid w:val="005222A5"/>
    <w:pPr>
      <w:spacing w:after="120" w:line="480" w:lineRule="auto"/>
      <w:ind w:leftChars="200" w:left="420"/>
    </w:pPr>
  </w:style>
  <w:style w:type="character" w:customStyle="1" w:styleId="2Char2">
    <w:name w:val="正文文本缩进 2 Char"/>
    <w:basedOn w:val="af7"/>
    <w:link w:val="2e"/>
    <w:rsid w:val="005222A5"/>
    <w:rPr>
      <w:kern w:val="2"/>
      <w:sz w:val="21"/>
      <w:szCs w:val="24"/>
    </w:rPr>
  </w:style>
  <w:style w:type="paragraph" w:styleId="affffffff8">
    <w:name w:val="Note Heading"/>
    <w:basedOn w:val="af6"/>
    <w:next w:val="af6"/>
    <w:link w:val="Charf4"/>
    <w:rsid w:val="005222A5"/>
    <w:pPr>
      <w:jc w:val="center"/>
    </w:pPr>
  </w:style>
  <w:style w:type="character" w:customStyle="1" w:styleId="Charf4">
    <w:name w:val="注释标题 Char"/>
    <w:basedOn w:val="af7"/>
    <w:link w:val="affffffff8"/>
    <w:rsid w:val="005222A5"/>
    <w:rPr>
      <w:kern w:val="2"/>
      <w:sz w:val="21"/>
      <w:szCs w:val="24"/>
    </w:rPr>
  </w:style>
</w:styles>
</file>

<file path=word/webSettings.xml><?xml version="1.0" encoding="utf-8"?>
<w:webSettings xmlns:r="http://schemas.openxmlformats.org/officeDocument/2006/relationships" xmlns:w="http://schemas.openxmlformats.org/wordprocessingml/2006/main">
  <w:divs>
    <w:div w:id="94790887">
      <w:bodyDiv w:val="1"/>
      <w:marLeft w:val="0"/>
      <w:marRight w:val="0"/>
      <w:marTop w:val="0"/>
      <w:marBottom w:val="0"/>
      <w:divBdr>
        <w:top w:val="none" w:sz="0" w:space="0" w:color="auto"/>
        <w:left w:val="none" w:sz="0" w:space="0" w:color="auto"/>
        <w:bottom w:val="none" w:sz="0" w:space="0" w:color="auto"/>
        <w:right w:val="none" w:sz="0" w:space="0" w:color="auto"/>
      </w:divBdr>
    </w:div>
    <w:div w:id="625619687">
      <w:bodyDiv w:val="1"/>
      <w:marLeft w:val="0"/>
      <w:marRight w:val="0"/>
      <w:marTop w:val="0"/>
      <w:marBottom w:val="0"/>
      <w:divBdr>
        <w:top w:val="none" w:sz="0" w:space="0" w:color="auto"/>
        <w:left w:val="none" w:sz="0" w:space="0" w:color="auto"/>
        <w:bottom w:val="none" w:sz="0" w:space="0" w:color="auto"/>
        <w:right w:val="none" w:sz="0" w:space="0" w:color="auto"/>
      </w:divBdr>
    </w:div>
    <w:div w:id="684475511">
      <w:bodyDiv w:val="1"/>
      <w:marLeft w:val="0"/>
      <w:marRight w:val="0"/>
      <w:marTop w:val="0"/>
      <w:marBottom w:val="0"/>
      <w:divBdr>
        <w:top w:val="none" w:sz="0" w:space="0" w:color="auto"/>
        <w:left w:val="none" w:sz="0" w:space="0" w:color="auto"/>
        <w:bottom w:val="none" w:sz="0" w:space="0" w:color="auto"/>
        <w:right w:val="none" w:sz="0" w:space="0" w:color="auto"/>
      </w:divBdr>
    </w:div>
    <w:div w:id="9156250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14A11-197E-4555-9D04-A931B73C8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15</Pages>
  <Words>1839</Words>
  <Characters>10487</Characters>
  <Application>Microsoft Office Word</Application>
  <DocSecurity>0</DocSecurity>
  <PresentationFormat/>
  <Lines>87</Lines>
  <Paragraphs>24</Paragraphs>
  <Slides>0</Slides>
  <Notes>0</Notes>
  <HiddenSlides>0</HiddenSlides>
  <MMClips>0</MMClips>
  <ScaleCrop>false</ScaleCrop>
  <Company>zle</Company>
  <LinksUpToDate>false</LinksUpToDate>
  <CharactersWithSpaces>12302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Wangsimon</cp:lastModifiedBy>
  <cp:revision>19</cp:revision>
  <cp:lastPrinted>2017-08-31T02:16:00Z</cp:lastPrinted>
  <dcterms:created xsi:type="dcterms:W3CDTF">2017-10-31T09:12:00Z</dcterms:created>
  <dcterms:modified xsi:type="dcterms:W3CDTF">2018-02-11T07:40:00Z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