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54F93" w14:textId="1035B63C" w:rsidR="009A3715" w:rsidRDefault="009A3715" w:rsidP="009A3715">
      <w:pPr>
        <w:adjustRightInd w:val="0"/>
        <w:snapToGrid w:val="0"/>
        <w:spacing w:line="360" w:lineRule="auto"/>
        <w:ind w:firstLineChars="200" w:firstLine="480"/>
        <w:contextualSpacing/>
        <w:rPr>
          <w:rFonts w:ascii="宋体" w:hAnsi="宋体"/>
          <w:sz w:val="24"/>
          <w:szCs w:val="24"/>
        </w:rPr>
      </w:pPr>
      <w:r w:rsidRPr="009A3715">
        <w:rPr>
          <w:rFonts w:ascii="宋体" w:hAnsi="宋体" w:hint="eastAsia"/>
          <w:sz w:val="24"/>
          <w:szCs w:val="24"/>
        </w:rPr>
        <w:t>附件1</w:t>
      </w:r>
      <w:r w:rsidRPr="009A3715">
        <w:rPr>
          <w:rFonts w:ascii="宋体" w:hAnsi="宋体"/>
          <w:sz w:val="24"/>
          <w:szCs w:val="24"/>
        </w:rPr>
        <w:t>1</w:t>
      </w:r>
    </w:p>
    <w:p w14:paraId="779CD6C3" w14:textId="77777777" w:rsidR="009A3715" w:rsidRPr="009A3715" w:rsidRDefault="009A3715" w:rsidP="009A3715">
      <w:pPr>
        <w:adjustRightInd w:val="0"/>
        <w:snapToGrid w:val="0"/>
        <w:spacing w:line="360" w:lineRule="auto"/>
        <w:ind w:firstLineChars="200" w:firstLine="480"/>
        <w:contextualSpacing/>
        <w:rPr>
          <w:rFonts w:ascii="宋体" w:hAnsi="宋体"/>
          <w:sz w:val="24"/>
          <w:szCs w:val="24"/>
        </w:rPr>
      </w:pPr>
    </w:p>
    <w:p w14:paraId="184537DC" w14:textId="6FB98281" w:rsidR="009A3715" w:rsidRDefault="009A3715" w:rsidP="009A3715">
      <w:pPr>
        <w:widowControl/>
        <w:adjustRightInd w:val="0"/>
        <w:snapToGrid w:val="0"/>
        <w:spacing w:before="100" w:beforeAutospacing="1" w:after="100" w:afterAutospacing="1" w:line="300" w:lineRule="auto"/>
        <w:contextualSpacing/>
        <w:jc w:val="center"/>
        <w:rPr>
          <w:rFonts w:ascii="黑体" w:eastAsia="黑体" w:hAnsi="黑体"/>
          <w:b/>
          <w:bCs/>
          <w:color w:val="000000"/>
          <w:sz w:val="32"/>
          <w:szCs w:val="32"/>
        </w:rPr>
      </w:pPr>
      <w:r w:rsidRPr="00205BF7">
        <w:rPr>
          <w:rFonts w:ascii="黑体" w:eastAsia="黑体" w:hAnsi="黑体"/>
          <w:b/>
          <w:bCs/>
          <w:color w:val="000000"/>
          <w:sz w:val="32"/>
          <w:szCs w:val="32"/>
        </w:rPr>
        <w:t>关于</w:t>
      </w:r>
      <w:r w:rsidRPr="00205BF7">
        <w:rPr>
          <w:rFonts w:ascii="黑体" w:eastAsia="黑体" w:hAnsi="黑体" w:hint="eastAsia"/>
          <w:b/>
          <w:bCs/>
          <w:color w:val="000000"/>
          <w:sz w:val="32"/>
          <w:szCs w:val="32"/>
        </w:rPr>
        <w:t>增补协会第七届理事会成员的</w:t>
      </w:r>
      <w:r w:rsidR="00696A82">
        <w:rPr>
          <w:rFonts w:ascii="黑体" w:eastAsia="黑体" w:hAnsi="黑体" w:hint="eastAsia"/>
          <w:b/>
          <w:bCs/>
          <w:color w:val="000000"/>
          <w:sz w:val="32"/>
          <w:szCs w:val="32"/>
        </w:rPr>
        <w:t>决议</w:t>
      </w:r>
    </w:p>
    <w:p w14:paraId="3AD08F4B" w14:textId="77777777" w:rsidR="00042679" w:rsidRPr="00042679" w:rsidRDefault="00042679" w:rsidP="009A3715">
      <w:pPr>
        <w:widowControl/>
        <w:adjustRightInd w:val="0"/>
        <w:snapToGrid w:val="0"/>
        <w:spacing w:before="100" w:beforeAutospacing="1" w:after="100" w:afterAutospacing="1" w:line="300" w:lineRule="auto"/>
        <w:contextualSpacing/>
        <w:jc w:val="center"/>
        <w:rPr>
          <w:rFonts w:ascii="黑体" w:eastAsia="黑体" w:hAnsi="黑体" w:hint="eastAsia"/>
          <w:b/>
          <w:bCs/>
          <w:color w:val="000000"/>
          <w:sz w:val="32"/>
          <w:szCs w:val="32"/>
        </w:rPr>
      </w:pPr>
      <w:bookmarkStart w:id="0" w:name="_GoBack"/>
      <w:bookmarkEnd w:id="0"/>
    </w:p>
    <w:p w14:paraId="327CA127" w14:textId="77777777" w:rsidR="009A3715" w:rsidRDefault="009A3715" w:rsidP="009A3715">
      <w:pPr>
        <w:adjustRightInd w:val="0"/>
        <w:snapToGrid w:val="0"/>
        <w:spacing w:line="360" w:lineRule="auto"/>
        <w:ind w:firstLineChars="200" w:firstLine="480"/>
        <w:contextualSpacing/>
        <w:rPr>
          <w:rFonts w:ascii="宋体" w:hAnsi="宋体"/>
          <w:sz w:val="24"/>
          <w:szCs w:val="24"/>
        </w:rPr>
      </w:pPr>
      <w:r w:rsidRPr="00205BF7">
        <w:rPr>
          <w:rFonts w:ascii="宋体" w:hAnsi="宋体" w:hint="eastAsia"/>
          <w:sz w:val="24"/>
          <w:szCs w:val="24"/>
        </w:rPr>
        <w:t>各位代表：</w:t>
      </w:r>
    </w:p>
    <w:p w14:paraId="723F31C7" w14:textId="2218F299" w:rsidR="009A3715" w:rsidRPr="00205BF7" w:rsidRDefault="009A3715" w:rsidP="009A3715">
      <w:pPr>
        <w:adjustRightInd w:val="0"/>
        <w:snapToGrid w:val="0"/>
        <w:spacing w:line="360" w:lineRule="auto"/>
        <w:ind w:firstLineChars="200" w:firstLine="480"/>
        <w:contextualSpacing/>
        <w:rPr>
          <w:rFonts w:ascii="宋体" w:hAnsi="宋体"/>
          <w:sz w:val="24"/>
          <w:szCs w:val="24"/>
        </w:rPr>
      </w:pPr>
      <w:r w:rsidRPr="00205BF7">
        <w:rPr>
          <w:rFonts w:ascii="宋体" w:hAnsi="宋体" w:hint="eastAsia"/>
          <w:sz w:val="24"/>
          <w:szCs w:val="24"/>
        </w:rPr>
        <w:t>因工作需要和</w:t>
      </w:r>
      <w:r w:rsidRPr="00205BF7">
        <w:rPr>
          <w:rFonts w:ascii="宋体" w:hAnsi="宋体"/>
          <w:sz w:val="24"/>
          <w:szCs w:val="24"/>
        </w:rPr>
        <w:t>推荐</w:t>
      </w:r>
      <w:r w:rsidRPr="00205BF7">
        <w:rPr>
          <w:rFonts w:ascii="宋体" w:hAnsi="宋体" w:hint="eastAsia"/>
          <w:sz w:val="24"/>
          <w:szCs w:val="24"/>
        </w:rPr>
        <w:t>，</w:t>
      </w:r>
      <w:r w:rsidR="00696A82">
        <w:rPr>
          <w:rFonts w:ascii="宋体" w:hAnsi="宋体" w:hint="eastAsia"/>
          <w:sz w:val="24"/>
          <w:szCs w:val="24"/>
        </w:rPr>
        <w:t>决定</w:t>
      </w:r>
      <w:r w:rsidRPr="00205BF7">
        <w:rPr>
          <w:rFonts w:ascii="宋体" w:hAnsi="宋体" w:hint="eastAsia"/>
          <w:sz w:val="24"/>
          <w:szCs w:val="24"/>
        </w:rPr>
        <w:t>：</w:t>
      </w:r>
    </w:p>
    <w:p w14:paraId="7D658C9C" w14:textId="77777777" w:rsidR="009A3715" w:rsidRPr="00205BF7" w:rsidRDefault="009A3715" w:rsidP="009A3715">
      <w:pPr>
        <w:widowControl/>
        <w:shd w:val="clear" w:color="auto" w:fill="FFFFFF"/>
        <w:adjustRightInd w:val="0"/>
        <w:snapToGrid w:val="0"/>
        <w:spacing w:line="360" w:lineRule="auto"/>
        <w:ind w:firstLineChars="200" w:firstLine="480"/>
        <w:contextualSpacing/>
        <w:textAlignment w:val="top"/>
        <w:rPr>
          <w:rFonts w:ascii="宋体" w:hAnsi="宋体"/>
          <w:sz w:val="24"/>
          <w:szCs w:val="24"/>
        </w:rPr>
      </w:pPr>
      <w:r w:rsidRPr="00205BF7">
        <w:rPr>
          <w:rFonts w:ascii="宋体" w:hAnsi="宋体" w:hint="eastAsia"/>
          <w:sz w:val="24"/>
          <w:szCs w:val="24"/>
        </w:rPr>
        <w:t>增补北京埃彼咨能源科技有限公司董事长孙士彬（法定代表人）、湖南邦石涂装工程有限公司总经理法定代表人丁亦（法定代表人）、</w:t>
      </w:r>
      <w:proofErr w:type="gramStart"/>
      <w:r w:rsidRPr="00205BF7">
        <w:rPr>
          <w:rFonts w:ascii="宋体" w:hAnsi="宋体" w:hint="eastAsia"/>
          <w:sz w:val="24"/>
          <w:szCs w:val="24"/>
        </w:rPr>
        <w:t>烟台熙盛环保</w:t>
      </w:r>
      <w:proofErr w:type="gramEnd"/>
      <w:r w:rsidRPr="00205BF7">
        <w:rPr>
          <w:rFonts w:ascii="宋体" w:hAnsi="宋体" w:hint="eastAsia"/>
          <w:sz w:val="24"/>
          <w:szCs w:val="24"/>
        </w:rPr>
        <w:t>科技有限公司总经理张国栋（法定代表人）、山东恒达机械设备有限公司董事长兼总经理陈正</w:t>
      </w:r>
      <w:proofErr w:type="gramStart"/>
      <w:r w:rsidRPr="00205BF7">
        <w:rPr>
          <w:rFonts w:ascii="宋体" w:hAnsi="宋体" w:hint="eastAsia"/>
          <w:sz w:val="24"/>
          <w:szCs w:val="24"/>
        </w:rPr>
        <w:t>樑</w:t>
      </w:r>
      <w:proofErr w:type="gramEnd"/>
      <w:r w:rsidRPr="00205BF7">
        <w:rPr>
          <w:rFonts w:ascii="宋体" w:hAnsi="宋体" w:hint="eastAsia"/>
          <w:sz w:val="24"/>
          <w:szCs w:val="24"/>
        </w:rPr>
        <w:t>（法定代表人）为协会第七届理事会理事。</w:t>
      </w:r>
    </w:p>
    <w:p w14:paraId="3BD03D79" w14:textId="77777777" w:rsidR="009A3715" w:rsidRDefault="009A3715" w:rsidP="009A3715">
      <w:pPr>
        <w:widowControl/>
        <w:shd w:val="clear" w:color="auto" w:fill="FFFFFF"/>
        <w:adjustRightInd w:val="0"/>
        <w:snapToGrid w:val="0"/>
        <w:spacing w:line="360" w:lineRule="auto"/>
        <w:ind w:firstLineChars="200" w:firstLine="480"/>
        <w:contextualSpacing/>
        <w:textAlignment w:val="top"/>
        <w:rPr>
          <w:rFonts w:ascii="宋体" w:hAnsi="宋体"/>
          <w:sz w:val="24"/>
          <w:szCs w:val="24"/>
        </w:rPr>
      </w:pPr>
      <w:r w:rsidRPr="00205BF7">
        <w:rPr>
          <w:rFonts w:ascii="宋体" w:hAnsi="宋体" w:hint="eastAsia"/>
          <w:sz w:val="24"/>
          <w:szCs w:val="24"/>
        </w:rPr>
        <w:t>增补北京埃彼咨能源科技有限公司董事长孙士彬为协会第七届理事会常务理事。</w:t>
      </w:r>
    </w:p>
    <w:p w14:paraId="7FE44795" w14:textId="77777777" w:rsidR="00696A82" w:rsidRDefault="00696A82" w:rsidP="009A3715">
      <w:pPr>
        <w:widowControl/>
        <w:adjustRightInd w:val="0"/>
        <w:snapToGrid w:val="0"/>
        <w:spacing w:before="180" w:after="180" w:line="360" w:lineRule="auto"/>
        <w:ind w:firstLineChars="200" w:firstLine="480"/>
        <w:contextualSpacing/>
        <w:rPr>
          <w:rFonts w:ascii="宋体" w:hAnsi="宋体"/>
          <w:sz w:val="24"/>
          <w:szCs w:val="24"/>
        </w:rPr>
      </w:pPr>
    </w:p>
    <w:p w14:paraId="469BE7BF" w14:textId="321F9001" w:rsidR="009A3715" w:rsidRPr="00F96B15" w:rsidRDefault="009A3715" w:rsidP="009A3715">
      <w:pPr>
        <w:widowControl/>
        <w:adjustRightInd w:val="0"/>
        <w:snapToGrid w:val="0"/>
        <w:spacing w:before="180" w:after="180" w:line="360" w:lineRule="auto"/>
        <w:ind w:firstLineChars="200" w:firstLine="480"/>
        <w:contextualSpacing/>
        <w:rPr>
          <w:rFonts w:ascii="宋体" w:hAnsi="宋体"/>
          <w:sz w:val="24"/>
          <w:szCs w:val="24"/>
        </w:rPr>
      </w:pPr>
      <w:r w:rsidRPr="00F96B15">
        <w:rPr>
          <w:rFonts w:ascii="宋体" w:hAnsi="宋体"/>
          <w:sz w:val="24"/>
          <w:szCs w:val="24"/>
        </w:rPr>
        <w:t xml:space="preserve">　</w:t>
      </w:r>
    </w:p>
    <w:p w14:paraId="6616577C" w14:textId="77777777" w:rsidR="009A3715" w:rsidRPr="00205BF7" w:rsidRDefault="009A3715" w:rsidP="009A3715">
      <w:pPr>
        <w:widowControl/>
        <w:adjustRightInd w:val="0"/>
        <w:snapToGrid w:val="0"/>
        <w:spacing w:line="360" w:lineRule="auto"/>
        <w:ind w:right="539" w:firstLineChars="200" w:firstLine="480"/>
        <w:contextualSpacing/>
        <w:rPr>
          <w:rFonts w:ascii="宋体" w:hAnsi="宋体"/>
          <w:sz w:val="24"/>
          <w:szCs w:val="24"/>
        </w:rPr>
      </w:pPr>
      <w:r>
        <w:rPr>
          <w:rFonts w:ascii="宋体" w:hAnsi="宋体" w:hint="eastAsia"/>
          <w:sz w:val="24"/>
          <w:szCs w:val="24"/>
        </w:rPr>
        <w:t xml:space="preserve">                                                </w:t>
      </w:r>
      <w:r w:rsidRPr="00205BF7">
        <w:rPr>
          <w:rFonts w:ascii="宋体" w:hAnsi="宋体"/>
          <w:sz w:val="24"/>
          <w:szCs w:val="24"/>
        </w:rPr>
        <w:t>中国工业防腐蚀技术协会</w:t>
      </w:r>
    </w:p>
    <w:p w14:paraId="02272CBB" w14:textId="77777777" w:rsidR="009A3715" w:rsidRPr="00205BF7" w:rsidRDefault="009A3715" w:rsidP="009A3715">
      <w:pPr>
        <w:widowControl/>
        <w:snapToGrid w:val="0"/>
        <w:spacing w:beforeLines="50" w:before="156" w:line="360" w:lineRule="auto"/>
        <w:ind w:firstLineChars="200" w:firstLine="480"/>
        <w:rPr>
          <w:rFonts w:ascii="宋体" w:hAnsi="宋体"/>
          <w:sz w:val="24"/>
          <w:szCs w:val="24"/>
        </w:rPr>
      </w:pPr>
      <w:r w:rsidRPr="00205BF7">
        <w:rPr>
          <w:rFonts w:ascii="宋体" w:hAnsi="宋体" w:hint="eastAsia"/>
          <w:sz w:val="24"/>
          <w:szCs w:val="24"/>
        </w:rPr>
        <w:t xml:space="preserve">                                   </w:t>
      </w:r>
      <w:r>
        <w:rPr>
          <w:rFonts w:ascii="宋体" w:hAnsi="宋体" w:hint="eastAsia"/>
          <w:sz w:val="24"/>
          <w:szCs w:val="24"/>
        </w:rPr>
        <w:t xml:space="preserve">                 </w:t>
      </w:r>
      <w:r w:rsidRPr="00205BF7">
        <w:rPr>
          <w:rFonts w:ascii="宋体" w:hAnsi="宋体" w:hint="eastAsia"/>
          <w:sz w:val="24"/>
          <w:szCs w:val="24"/>
        </w:rPr>
        <w:t>2019年9月1日</w:t>
      </w:r>
    </w:p>
    <w:p w14:paraId="33EBBF00" w14:textId="77777777" w:rsidR="009A3715" w:rsidRDefault="009A3715" w:rsidP="009A3715">
      <w:pPr>
        <w:widowControl/>
        <w:snapToGrid w:val="0"/>
        <w:spacing w:beforeLines="50" w:before="156" w:line="360" w:lineRule="auto"/>
        <w:ind w:firstLineChars="200" w:firstLine="480"/>
        <w:rPr>
          <w:rFonts w:ascii="宋体" w:hAnsi="宋体"/>
          <w:sz w:val="24"/>
          <w:szCs w:val="24"/>
        </w:rPr>
      </w:pPr>
    </w:p>
    <w:p w14:paraId="760B3E43" w14:textId="77777777" w:rsidR="009A3715" w:rsidRDefault="009A3715" w:rsidP="009A3715">
      <w:pPr>
        <w:widowControl/>
        <w:snapToGrid w:val="0"/>
        <w:spacing w:beforeLines="50" w:before="156" w:line="360" w:lineRule="auto"/>
        <w:ind w:firstLineChars="200" w:firstLine="480"/>
        <w:rPr>
          <w:rFonts w:ascii="宋体" w:hAnsi="宋体"/>
          <w:sz w:val="24"/>
          <w:szCs w:val="24"/>
        </w:rPr>
      </w:pPr>
    </w:p>
    <w:p w14:paraId="28608A53" w14:textId="77777777" w:rsidR="009A3715" w:rsidRPr="00205BF7" w:rsidRDefault="009A3715" w:rsidP="009A3715">
      <w:pPr>
        <w:widowControl/>
        <w:snapToGrid w:val="0"/>
        <w:spacing w:beforeLines="50" w:before="156" w:line="360" w:lineRule="auto"/>
        <w:ind w:firstLineChars="200" w:firstLine="480"/>
        <w:rPr>
          <w:rFonts w:ascii="宋体" w:hAnsi="宋体"/>
          <w:sz w:val="24"/>
          <w:szCs w:val="24"/>
        </w:rPr>
      </w:pPr>
    </w:p>
    <w:p w14:paraId="2A5A65D0" w14:textId="77777777" w:rsidR="009C509C" w:rsidRDefault="009C509C"/>
    <w:sectPr w:rsidR="009C509C" w:rsidSect="009A3715">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7E55E" w14:textId="77777777" w:rsidR="000F46E6" w:rsidRDefault="000F46E6" w:rsidP="009A3715">
      <w:r>
        <w:separator/>
      </w:r>
    </w:p>
  </w:endnote>
  <w:endnote w:type="continuationSeparator" w:id="0">
    <w:p w14:paraId="526DF70E" w14:textId="77777777" w:rsidR="000F46E6" w:rsidRDefault="000F46E6" w:rsidP="009A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C5E9E" w14:textId="77777777" w:rsidR="000F46E6" w:rsidRDefault="000F46E6" w:rsidP="009A3715">
      <w:r>
        <w:separator/>
      </w:r>
    </w:p>
  </w:footnote>
  <w:footnote w:type="continuationSeparator" w:id="0">
    <w:p w14:paraId="08D7F950" w14:textId="77777777" w:rsidR="000F46E6" w:rsidRDefault="000F46E6" w:rsidP="009A3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E6"/>
    <w:rsid w:val="00042679"/>
    <w:rsid w:val="000F46E6"/>
    <w:rsid w:val="00696A82"/>
    <w:rsid w:val="009A04E7"/>
    <w:rsid w:val="009A3715"/>
    <w:rsid w:val="009C509C"/>
    <w:rsid w:val="00DD5B46"/>
    <w:rsid w:val="00FF5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7E53F"/>
  <w15:chartTrackingRefBased/>
  <w15:docId w15:val="{DB8AC8B9-E64F-4363-A5E6-6F58B4BB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A371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7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A3715"/>
    <w:rPr>
      <w:sz w:val="18"/>
      <w:szCs w:val="18"/>
    </w:rPr>
  </w:style>
  <w:style w:type="paragraph" w:styleId="a5">
    <w:name w:val="footer"/>
    <w:basedOn w:val="a"/>
    <w:link w:val="a6"/>
    <w:uiPriority w:val="99"/>
    <w:unhideWhenUsed/>
    <w:rsid w:val="009A37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A37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2019-09-04T11:20:00Z</dcterms:created>
  <dcterms:modified xsi:type="dcterms:W3CDTF">2019-09-17T04:27:00Z</dcterms:modified>
</cp:coreProperties>
</file>