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1A4" w:rsidRPr="004C73FC" w:rsidRDefault="005B61A4" w:rsidP="005B61A4">
      <w:pPr>
        <w:adjustRightInd w:val="0"/>
        <w:snapToGrid w:val="0"/>
        <w:spacing w:line="312" w:lineRule="auto"/>
        <w:contextualSpacing/>
        <w:rPr>
          <w:rFonts w:ascii="黑体" w:eastAsia="黑体" w:hAnsi="黑体"/>
          <w:b/>
          <w:sz w:val="32"/>
          <w:szCs w:val="32"/>
        </w:rPr>
      </w:pPr>
      <w:r w:rsidRPr="004E1A2A">
        <w:rPr>
          <w:rFonts w:ascii="黑体" w:eastAsia="黑体" w:hAnsi="黑体" w:hint="eastAsia"/>
          <w:b/>
          <w:bCs/>
          <w:sz w:val="32"/>
          <w:szCs w:val="32"/>
        </w:rPr>
        <w:t>附</w:t>
      </w:r>
      <w:r>
        <w:rPr>
          <w:rFonts w:ascii="黑体" w:eastAsia="黑体" w:hAnsi="黑体" w:hint="eastAsia"/>
          <w:b/>
          <w:bCs/>
          <w:sz w:val="32"/>
          <w:szCs w:val="32"/>
        </w:rPr>
        <w:t>1</w:t>
      </w:r>
    </w:p>
    <w:p w:rsidR="006C397C" w:rsidRDefault="006C397C"/>
    <w:p w:rsidR="005B61A4" w:rsidRPr="00563645" w:rsidRDefault="005B61A4" w:rsidP="00563645">
      <w:pPr>
        <w:adjustRightInd w:val="0"/>
        <w:snapToGrid w:val="0"/>
        <w:spacing w:line="300" w:lineRule="auto"/>
        <w:contextualSpacing/>
        <w:jc w:val="center"/>
        <w:rPr>
          <w:rFonts w:ascii="黑体" w:eastAsia="黑体" w:hAnsi="黑体"/>
          <w:b/>
          <w:bCs/>
          <w:sz w:val="32"/>
          <w:szCs w:val="32"/>
        </w:rPr>
      </w:pPr>
      <w:r w:rsidRPr="00563645">
        <w:rPr>
          <w:rFonts w:ascii="黑体" w:eastAsia="黑体" w:hAnsi="黑体" w:hint="eastAsia"/>
          <w:b/>
          <w:bCs/>
          <w:sz w:val="32"/>
          <w:szCs w:val="32"/>
        </w:rPr>
        <w:t>出席协会“庆祝中国主导、引领制定的ISO 23123《腐蚀控制工程全生命周期 通用要求》等三项国际标准成功发布暨总结表彰大会”的领导</w:t>
      </w:r>
    </w:p>
    <w:p w:rsidR="00BE45FF" w:rsidRDefault="00BE45FF" w:rsidP="00BE45FF">
      <w:pPr>
        <w:spacing w:line="360" w:lineRule="exact"/>
        <w:jc w:val="center"/>
      </w:pPr>
    </w:p>
    <w:p w:rsidR="00BE45FF" w:rsidRPr="00BE45FF" w:rsidRDefault="00BE45FF" w:rsidP="00BE45FF">
      <w:pPr>
        <w:spacing w:line="360" w:lineRule="exact"/>
      </w:pPr>
      <w:r w:rsidRPr="00BE45FF">
        <w:rPr>
          <w:rFonts w:hint="eastAsia"/>
        </w:rPr>
        <w:t>国际</w:t>
      </w:r>
      <w:bookmarkStart w:id="0" w:name="_Hlk58853994"/>
      <w:r w:rsidRPr="00BE45FF">
        <w:rPr>
          <w:rFonts w:hint="eastAsia"/>
        </w:rPr>
        <w:t>腐蚀控制工程全生命周期标委会（</w:t>
      </w:r>
      <w:r w:rsidRPr="00BE45FF">
        <w:rPr>
          <w:rFonts w:hint="eastAsia"/>
        </w:rPr>
        <w:t>ISO/TC</w:t>
      </w:r>
      <w:r w:rsidRPr="00BE45FF">
        <w:t>156</w:t>
      </w:r>
      <w:r w:rsidRPr="00BE45FF">
        <w:rPr>
          <w:rFonts w:hint="eastAsia"/>
        </w:rPr>
        <w:t>/SC1</w:t>
      </w:r>
      <w:r w:rsidRPr="00BE45FF">
        <w:rPr>
          <w:rFonts w:hint="eastAsia"/>
        </w:rPr>
        <w:t>）</w:t>
      </w:r>
      <w:bookmarkEnd w:id="0"/>
      <w:r w:rsidRPr="00BE45FF">
        <w:rPr>
          <w:rFonts w:hint="eastAsia"/>
        </w:rPr>
        <w:t>主席顾问组主席、全国腐蚀控制标委会（</w:t>
      </w:r>
      <w:r w:rsidRPr="00BE45FF">
        <w:rPr>
          <w:rFonts w:hint="eastAsia"/>
        </w:rPr>
        <w:t>SAC</w:t>
      </w:r>
      <w:r w:rsidRPr="00BE45FF">
        <w:t>/TC381</w:t>
      </w:r>
      <w:r w:rsidRPr="00BE45FF">
        <w:rPr>
          <w:rFonts w:hint="eastAsia"/>
        </w:rPr>
        <w:t>）主任委员、原国家质监总局副局长、</w:t>
      </w:r>
      <w:proofErr w:type="gramStart"/>
      <w:r w:rsidRPr="00BE45FF">
        <w:rPr>
          <w:rFonts w:hint="eastAsia"/>
        </w:rPr>
        <w:t>国标委</w:t>
      </w:r>
      <w:proofErr w:type="gramEnd"/>
      <w:r w:rsidRPr="00BE45FF">
        <w:rPr>
          <w:rFonts w:hint="eastAsia"/>
        </w:rPr>
        <w:t>主任刘平均</w:t>
      </w:r>
    </w:p>
    <w:p w:rsidR="00BE45FF" w:rsidRPr="00BE45FF" w:rsidRDefault="00BE45FF" w:rsidP="00BE45FF">
      <w:pPr>
        <w:spacing w:line="360" w:lineRule="exact"/>
      </w:pPr>
      <w:r w:rsidRPr="00BE45FF">
        <w:rPr>
          <w:rFonts w:hint="eastAsia"/>
        </w:rPr>
        <w:t>原化工部副部长、党组成员李勇武</w:t>
      </w:r>
    </w:p>
    <w:p w:rsidR="00BE45FF" w:rsidRPr="00BE45FF" w:rsidRDefault="00BE45FF" w:rsidP="00BE45FF">
      <w:pPr>
        <w:spacing w:line="360" w:lineRule="exact"/>
      </w:pPr>
      <w:r w:rsidRPr="00BE45FF">
        <w:rPr>
          <w:rFonts w:hint="eastAsia"/>
        </w:rPr>
        <w:t>国家自然资源部原副部长张文驹</w:t>
      </w:r>
    </w:p>
    <w:p w:rsidR="00BE45FF" w:rsidRPr="00BE45FF" w:rsidRDefault="00BE45FF" w:rsidP="00BE45FF">
      <w:pPr>
        <w:spacing w:line="360" w:lineRule="exact"/>
      </w:pPr>
      <w:r w:rsidRPr="00BE45FF">
        <w:rPr>
          <w:rFonts w:hint="eastAsia"/>
        </w:rPr>
        <w:t>原国务院国有重点大型企业监事会主席谢钟毓</w:t>
      </w:r>
    </w:p>
    <w:p w:rsidR="00BE45FF" w:rsidRPr="00BE45FF" w:rsidRDefault="00BE45FF" w:rsidP="00BE45FF">
      <w:pPr>
        <w:spacing w:line="360" w:lineRule="exact"/>
      </w:pPr>
      <w:r w:rsidRPr="00BE45FF">
        <w:rPr>
          <w:rFonts w:hint="eastAsia"/>
        </w:rPr>
        <w:t>中国工业防腐蚀技术协会终身名誉会长、中国化工集团公司原党委书记兼中国</w:t>
      </w:r>
      <w:proofErr w:type="gramStart"/>
      <w:r w:rsidRPr="00BE45FF">
        <w:rPr>
          <w:rFonts w:hint="eastAsia"/>
        </w:rPr>
        <w:t>昊</w:t>
      </w:r>
      <w:proofErr w:type="gramEnd"/>
      <w:r w:rsidRPr="00BE45FF">
        <w:rPr>
          <w:rFonts w:hint="eastAsia"/>
        </w:rPr>
        <w:t>华化工（集团）总公司原总经理王印海</w:t>
      </w:r>
    </w:p>
    <w:p w:rsidR="00BE45FF" w:rsidRPr="00BE45FF" w:rsidRDefault="00BE45FF" w:rsidP="00BE45FF">
      <w:pPr>
        <w:spacing w:line="360" w:lineRule="exact"/>
      </w:pPr>
      <w:r w:rsidRPr="00BE45FF">
        <w:rPr>
          <w:rFonts w:hint="eastAsia"/>
        </w:rPr>
        <w:t>国家市场监督管理总局标准创新司副司长李玉冰</w:t>
      </w:r>
    </w:p>
    <w:p w:rsidR="00BE45FF" w:rsidRPr="00BE45FF" w:rsidRDefault="00BE45FF" w:rsidP="00BE45FF">
      <w:pPr>
        <w:spacing w:line="360" w:lineRule="exact"/>
      </w:pPr>
      <w:r w:rsidRPr="00BE45FF">
        <w:rPr>
          <w:rFonts w:hint="eastAsia"/>
        </w:rPr>
        <w:t>国家应急管理</w:t>
      </w:r>
      <w:proofErr w:type="gramStart"/>
      <w:r w:rsidRPr="00BE45FF">
        <w:rPr>
          <w:rFonts w:hint="eastAsia"/>
        </w:rPr>
        <w:t>部危险</w:t>
      </w:r>
      <w:proofErr w:type="gramEnd"/>
      <w:r w:rsidRPr="00BE45FF">
        <w:rPr>
          <w:rFonts w:hint="eastAsia"/>
        </w:rPr>
        <w:t>化学品安全监管司二级巡视员刘伟</w:t>
      </w:r>
    </w:p>
    <w:p w:rsidR="00BE45FF" w:rsidRPr="00BE45FF" w:rsidRDefault="00BE45FF" w:rsidP="00BE45FF">
      <w:pPr>
        <w:spacing w:line="360" w:lineRule="exact"/>
      </w:pPr>
      <w:r w:rsidRPr="00BE45FF">
        <w:rPr>
          <w:rFonts w:hint="eastAsia"/>
        </w:rPr>
        <w:t>中国设备监理协会理事长、国家市场监督管理总局特种设备局原局长宋继红</w:t>
      </w:r>
    </w:p>
    <w:p w:rsidR="00BE45FF" w:rsidRPr="00BE45FF" w:rsidRDefault="00BE45FF" w:rsidP="00BE45FF">
      <w:pPr>
        <w:spacing w:line="360" w:lineRule="exact"/>
      </w:pPr>
      <w:r w:rsidRPr="00BE45FF">
        <w:rPr>
          <w:rFonts w:hint="eastAsia"/>
        </w:rPr>
        <w:t>国家工信部原材料工业司司长袁隆华</w:t>
      </w:r>
    </w:p>
    <w:p w:rsidR="00BE45FF" w:rsidRPr="00BE45FF" w:rsidRDefault="00BE45FF" w:rsidP="00BE45FF">
      <w:pPr>
        <w:spacing w:line="360" w:lineRule="exact"/>
      </w:pPr>
      <w:r w:rsidRPr="00BE45FF">
        <w:rPr>
          <w:rFonts w:hint="eastAsia"/>
        </w:rPr>
        <w:t>中国石化联合会副会长、国资委原人事司副司长吴甫</w:t>
      </w:r>
    </w:p>
    <w:p w:rsidR="00BE45FF" w:rsidRPr="00BE45FF" w:rsidRDefault="00BE45FF" w:rsidP="00BE45FF">
      <w:pPr>
        <w:spacing w:line="360" w:lineRule="exact"/>
      </w:pPr>
      <w:r w:rsidRPr="00BE45FF">
        <w:rPr>
          <w:rFonts w:hint="eastAsia"/>
        </w:rPr>
        <w:t>中国化工集团公司副总经理兼中国工业防腐蚀技术协会会长范小森</w:t>
      </w:r>
    </w:p>
    <w:p w:rsidR="00BE45FF" w:rsidRPr="00BE45FF" w:rsidRDefault="00BE45FF" w:rsidP="00BE45FF">
      <w:pPr>
        <w:spacing w:line="360" w:lineRule="exact"/>
      </w:pPr>
      <w:r w:rsidRPr="00BE45FF">
        <w:rPr>
          <w:rFonts w:hint="eastAsia"/>
        </w:rPr>
        <w:t>国家市场监督管理总局标准创新司</w:t>
      </w:r>
      <w:r w:rsidRPr="00BE45FF">
        <w:rPr>
          <w:rFonts w:hint="eastAsia"/>
        </w:rPr>
        <w:t xml:space="preserve">ISO </w:t>
      </w:r>
      <w:r w:rsidRPr="00BE45FF">
        <w:rPr>
          <w:rFonts w:hint="eastAsia"/>
        </w:rPr>
        <w:t>联络处处长黄立</w:t>
      </w:r>
    </w:p>
    <w:p w:rsidR="00BE45FF" w:rsidRPr="00BE45FF" w:rsidRDefault="00BE45FF" w:rsidP="00BE45FF">
      <w:pPr>
        <w:spacing w:line="360" w:lineRule="exact"/>
      </w:pPr>
      <w:r w:rsidRPr="00BE45FF">
        <w:rPr>
          <w:rFonts w:hint="eastAsia"/>
        </w:rPr>
        <w:t>国家生态环境部土壤</w:t>
      </w:r>
      <w:proofErr w:type="gramStart"/>
      <w:r w:rsidRPr="00BE45FF">
        <w:rPr>
          <w:rFonts w:hint="eastAsia"/>
        </w:rPr>
        <w:t>司污染</w:t>
      </w:r>
      <w:proofErr w:type="gramEnd"/>
      <w:r w:rsidRPr="00BE45FF">
        <w:rPr>
          <w:rFonts w:hint="eastAsia"/>
        </w:rPr>
        <w:t>地块处处长李义</w:t>
      </w:r>
    </w:p>
    <w:p w:rsidR="00BE45FF" w:rsidRPr="00BE45FF" w:rsidRDefault="00BE45FF" w:rsidP="00BE45FF">
      <w:pPr>
        <w:spacing w:line="360" w:lineRule="exact"/>
      </w:pPr>
      <w:r w:rsidRPr="00BE45FF">
        <w:rPr>
          <w:rFonts w:hint="eastAsia"/>
        </w:rPr>
        <w:t>国家生态环境部土壤司地下水处处长任静</w:t>
      </w:r>
    </w:p>
    <w:p w:rsidR="00BE45FF" w:rsidRPr="00BE45FF" w:rsidRDefault="00BE45FF" w:rsidP="00BE45FF">
      <w:pPr>
        <w:spacing w:line="360" w:lineRule="exact"/>
      </w:pPr>
      <w:r w:rsidRPr="00BE45FF">
        <w:rPr>
          <w:rFonts w:hint="eastAsia"/>
        </w:rPr>
        <w:t>原中国石化重大设备办公室副主任谭宏勋</w:t>
      </w:r>
    </w:p>
    <w:p w:rsidR="00BE45FF" w:rsidRPr="00BE45FF" w:rsidRDefault="00BE45FF" w:rsidP="00BE45FF">
      <w:pPr>
        <w:spacing w:line="360" w:lineRule="exact"/>
      </w:pPr>
      <w:r w:rsidRPr="00BE45FF">
        <w:rPr>
          <w:rFonts w:hint="eastAsia"/>
        </w:rPr>
        <w:t>原化工部纪检组纪委书记王经宏</w:t>
      </w:r>
    </w:p>
    <w:p w:rsidR="00BE45FF" w:rsidRPr="00BE45FF" w:rsidRDefault="00BE45FF" w:rsidP="00BE45FF">
      <w:pPr>
        <w:spacing w:line="360" w:lineRule="exact"/>
      </w:pPr>
      <w:r w:rsidRPr="00BE45FF">
        <w:rPr>
          <w:rFonts w:hint="eastAsia"/>
        </w:rPr>
        <w:t>化工人才交流劳动就业服务中心主任兼中国石化工业联合会教育培训处处长叶皓</w:t>
      </w:r>
    </w:p>
    <w:p w:rsidR="00BE45FF" w:rsidRPr="00BE45FF" w:rsidRDefault="00BE45FF" w:rsidP="00BE45FF">
      <w:pPr>
        <w:spacing w:line="360" w:lineRule="exact"/>
      </w:pPr>
      <w:r w:rsidRPr="00BE45FF">
        <w:rPr>
          <w:rFonts w:hint="eastAsia"/>
        </w:rPr>
        <w:t>中国石油和化学工业联合会科技与装备部主任助理兼科技处处长李文军</w:t>
      </w:r>
    </w:p>
    <w:p w:rsidR="00BE45FF" w:rsidRPr="00BE45FF" w:rsidRDefault="00BE45FF" w:rsidP="00BE45FF">
      <w:pPr>
        <w:spacing w:line="360" w:lineRule="exact"/>
      </w:pPr>
      <w:r w:rsidRPr="00BE45FF">
        <w:rPr>
          <w:rFonts w:hint="eastAsia"/>
        </w:rPr>
        <w:t>北京市朝阳区市场监管局标准科科长王小伟</w:t>
      </w:r>
    </w:p>
    <w:p w:rsidR="00BE45FF" w:rsidRPr="00BE45FF" w:rsidRDefault="00BE45FF" w:rsidP="00BE45FF">
      <w:pPr>
        <w:spacing w:line="360" w:lineRule="exact"/>
      </w:pPr>
      <w:r w:rsidRPr="00BE45FF">
        <w:rPr>
          <w:rFonts w:hint="eastAsia"/>
        </w:rPr>
        <w:t>协会主席团主席、</w:t>
      </w:r>
      <w:bookmarkStart w:id="1" w:name="_Hlk58854044"/>
      <w:r w:rsidRPr="00BE45FF">
        <w:rPr>
          <w:rFonts w:hint="eastAsia"/>
        </w:rPr>
        <w:t>国际腐蚀控制工程全生命周期标委会（</w:t>
      </w:r>
      <w:r w:rsidRPr="00BE45FF">
        <w:rPr>
          <w:rFonts w:hint="eastAsia"/>
        </w:rPr>
        <w:t>ISO/TC</w:t>
      </w:r>
      <w:r w:rsidRPr="00BE45FF">
        <w:t>156</w:t>
      </w:r>
      <w:r w:rsidRPr="00BE45FF">
        <w:rPr>
          <w:rFonts w:hint="eastAsia"/>
        </w:rPr>
        <w:t>/SC1</w:t>
      </w:r>
      <w:r w:rsidRPr="00BE45FF">
        <w:rPr>
          <w:rFonts w:hint="eastAsia"/>
        </w:rPr>
        <w:t>）</w:t>
      </w:r>
      <w:bookmarkEnd w:id="1"/>
      <w:r w:rsidRPr="00BE45FF">
        <w:rPr>
          <w:rFonts w:hint="eastAsia"/>
        </w:rPr>
        <w:t>中国专家组驻会组长、全国腐蚀控制标委会（</w:t>
      </w:r>
      <w:r w:rsidRPr="00BE45FF">
        <w:rPr>
          <w:rFonts w:hint="eastAsia"/>
        </w:rPr>
        <w:t>SAC</w:t>
      </w:r>
      <w:r w:rsidRPr="00BE45FF">
        <w:t>/TC381</w:t>
      </w:r>
      <w:r w:rsidRPr="00BE45FF">
        <w:rPr>
          <w:rFonts w:hint="eastAsia"/>
        </w:rPr>
        <w:t>）常务副主任委员任振铎</w:t>
      </w:r>
    </w:p>
    <w:p w:rsidR="00BE45FF" w:rsidRPr="00BE45FF" w:rsidRDefault="00BE45FF" w:rsidP="00BE45FF">
      <w:pPr>
        <w:spacing w:line="360" w:lineRule="exact"/>
      </w:pPr>
      <w:r w:rsidRPr="00BE45FF">
        <w:rPr>
          <w:rFonts w:hint="eastAsia"/>
        </w:rPr>
        <w:t>协会驻会副会长李济克</w:t>
      </w:r>
    </w:p>
    <w:p w:rsidR="00BE45FF" w:rsidRPr="00BE45FF" w:rsidRDefault="00BE45FF" w:rsidP="00BE45FF">
      <w:pPr>
        <w:spacing w:line="360" w:lineRule="exact"/>
      </w:pPr>
      <w:r w:rsidRPr="00BE45FF">
        <w:rPr>
          <w:rFonts w:hint="eastAsia"/>
        </w:rPr>
        <w:t>协会驻会副会长潘小洁</w:t>
      </w:r>
    </w:p>
    <w:p w:rsidR="00BE45FF" w:rsidRPr="00BE45FF" w:rsidRDefault="00BE45FF" w:rsidP="00BE45FF">
      <w:pPr>
        <w:spacing w:line="360" w:lineRule="exact"/>
      </w:pPr>
      <w:r w:rsidRPr="00BE45FF">
        <w:rPr>
          <w:rFonts w:hint="eastAsia"/>
        </w:rPr>
        <w:t>协会驻会副会长张炎明</w:t>
      </w:r>
    </w:p>
    <w:p w:rsidR="00BE45FF" w:rsidRPr="00BE45FF" w:rsidRDefault="00BE45FF" w:rsidP="00BE45FF">
      <w:pPr>
        <w:spacing w:line="360" w:lineRule="exact"/>
      </w:pPr>
      <w:r w:rsidRPr="00BE45FF">
        <w:rPr>
          <w:rFonts w:hint="eastAsia"/>
        </w:rPr>
        <w:t>协会驻会副会长王贵明</w:t>
      </w:r>
    </w:p>
    <w:p w:rsidR="00BE45FF" w:rsidRPr="00BE45FF" w:rsidRDefault="00BE45FF" w:rsidP="00BE45FF">
      <w:pPr>
        <w:spacing w:line="360" w:lineRule="exact"/>
      </w:pPr>
      <w:r w:rsidRPr="00BE45FF">
        <w:rPr>
          <w:rFonts w:hint="eastAsia"/>
        </w:rPr>
        <w:t>协会副会长王武</w:t>
      </w:r>
    </w:p>
    <w:p w:rsidR="00BE45FF" w:rsidRPr="00BE45FF" w:rsidRDefault="00BE45FF" w:rsidP="00BE45FF">
      <w:pPr>
        <w:spacing w:line="360" w:lineRule="exact"/>
      </w:pPr>
      <w:r w:rsidRPr="00BE45FF">
        <w:rPr>
          <w:rFonts w:hint="eastAsia"/>
        </w:rPr>
        <w:t>协会副会长张国祯</w:t>
      </w:r>
    </w:p>
    <w:p w:rsidR="00BE45FF" w:rsidRPr="00BE45FF" w:rsidRDefault="00BE45FF" w:rsidP="00BE45FF">
      <w:pPr>
        <w:spacing w:line="360" w:lineRule="exact"/>
      </w:pPr>
      <w:r w:rsidRPr="00BE45FF">
        <w:rPr>
          <w:rFonts w:hint="eastAsia"/>
        </w:rPr>
        <w:t>协会副会长李现修</w:t>
      </w:r>
    </w:p>
    <w:p w:rsidR="00BE45FF" w:rsidRPr="00BE45FF" w:rsidRDefault="00BE45FF" w:rsidP="00BE45FF">
      <w:pPr>
        <w:spacing w:line="360" w:lineRule="exact"/>
      </w:pPr>
      <w:r w:rsidRPr="00BE45FF">
        <w:rPr>
          <w:rFonts w:hint="eastAsia"/>
        </w:rPr>
        <w:t>协会副会长张奇刚</w:t>
      </w:r>
    </w:p>
    <w:p w:rsidR="00BE45FF" w:rsidRPr="00BE45FF" w:rsidRDefault="00BE45FF" w:rsidP="00BE45FF">
      <w:pPr>
        <w:spacing w:line="360" w:lineRule="exact"/>
      </w:pPr>
      <w:r w:rsidRPr="00BE45FF">
        <w:rPr>
          <w:rFonts w:hint="eastAsia"/>
        </w:rPr>
        <w:lastRenderedPageBreak/>
        <w:t>协会副会长汤路群</w:t>
      </w:r>
    </w:p>
    <w:p w:rsidR="00BE45FF" w:rsidRPr="00BE45FF" w:rsidRDefault="00BE45FF" w:rsidP="00BE45FF">
      <w:pPr>
        <w:spacing w:line="360" w:lineRule="exact"/>
      </w:pPr>
      <w:r w:rsidRPr="00BE45FF">
        <w:rPr>
          <w:rFonts w:hint="eastAsia"/>
        </w:rPr>
        <w:t>协会副会长徐胜利</w:t>
      </w:r>
    </w:p>
    <w:p w:rsidR="00BE45FF" w:rsidRPr="00BE45FF" w:rsidRDefault="00BE45FF" w:rsidP="00BE45FF">
      <w:pPr>
        <w:spacing w:line="360" w:lineRule="exact"/>
      </w:pPr>
      <w:r w:rsidRPr="00BE45FF">
        <w:rPr>
          <w:rFonts w:hint="eastAsia"/>
        </w:rPr>
        <w:t>协会副会长</w:t>
      </w:r>
      <w:proofErr w:type="gramStart"/>
      <w:r w:rsidRPr="00BE45FF">
        <w:rPr>
          <w:rFonts w:hint="eastAsia"/>
        </w:rPr>
        <w:t>姬传领</w:t>
      </w:r>
      <w:proofErr w:type="gramEnd"/>
    </w:p>
    <w:p w:rsidR="00BE45FF" w:rsidRPr="00BE45FF" w:rsidRDefault="00BE45FF" w:rsidP="00BE45FF">
      <w:pPr>
        <w:spacing w:line="360" w:lineRule="exact"/>
      </w:pPr>
      <w:r w:rsidRPr="00BE45FF">
        <w:rPr>
          <w:rFonts w:hint="eastAsia"/>
        </w:rPr>
        <w:t>协会秘书长兼国际腐蚀控制工程全生命周期标委会（</w:t>
      </w:r>
      <w:r w:rsidRPr="00BE45FF">
        <w:rPr>
          <w:rFonts w:hint="eastAsia"/>
        </w:rPr>
        <w:t>ISO/TC</w:t>
      </w:r>
      <w:r w:rsidRPr="00BE45FF">
        <w:t>156</w:t>
      </w:r>
      <w:r w:rsidRPr="00BE45FF">
        <w:rPr>
          <w:rFonts w:hint="eastAsia"/>
        </w:rPr>
        <w:t>/SC1</w:t>
      </w:r>
      <w:r w:rsidRPr="00BE45FF">
        <w:rPr>
          <w:rFonts w:hint="eastAsia"/>
        </w:rPr>
        <w:t>）秘书王昊</w:t>
      </w:r>
    </w:p>
    <w:p w:rsidR="005B61A4" w:rsidRPr="005B61A4" w:rsidRDefault="005B61A4" w:rsidP="005B61A4">
      <w:pPr>
        <w:spacing w:line="360" w:lineRule="exact"/>
      </w:pPr>
      <w:r w:rsidRPr="00BE45FF">
        <w:rPr>
          <w:rFonts w:hint="eastAsia"/>
        </w:rPr>
        <w:t>全生命周期</w:t>
      </w:r>
      <w:proofErr w:type="gramStart"/>
      <w:r w:rsidRPr="00BE45FF">
        <w:rPr>
          <w:rFonts w:hint="eastAsia"/>
        </w:rPr>
        <w:t>”</w:t>
      </w:r>
      <w:proofErr w:type="gramEnd"/>
      <w:r w:rsidRPr="00BE45FF">
        <w:rPr>
          <w:rFonts w:hint="eastAsia"/>
        </w:rPr>
        <w:t>国际标准化委员会国际秘书</w:t>
      </w:r>
      <w:r>
        <w:rPr>
          <w:rFonts w:hint="eastAsia"/>
        </w:rPr>
        <w:t>王昊</w:t>
      </w:r>
    </w:p>
    <w:sectPr w:rsidR="005B61A4" w:rsidRPr="005B61A4" w:rsidSect="006C39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1A4" w:rsidRDefault="005B61A4" w:rsidP="005B61A4">
      <w:r>
        <w:separator/>
      </w:r>
    </w:p>
  </w:endnote>
  <w:endnote w:type="continuationSeparator" w:id="0">
    <w:p w:rsidR="005B61A4" w:rsidRDefault="005B61A4" w:rsidP="005B61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1A4" w:rsidRDefault="005B61A4" w:rsidP="005B61A4">
      <w:r>
        <w:separator/>
      </w:r>
    </w:p>
  </w:footnote>
  <w:footnote w:type="continuationSeparator" w:id="0">
    <w:p w:rsidR="005B61A4" w:rsidRDefault="005B61A4" w:rsidP="005B61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61A4"/>
    <w:rsid w:val="00563645"/>
    <w:rsid w:val="005B61A4"/>
    <w:rsid w:val="006C397C"/>
    <w:rsid w:val="00BE45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1A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61A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B61A4"/>
    <w:rPr>
      <w:sz w:val="18"/>
      <w:szCs w:val="18"/>
    </w:rPr>
  </w:style>
  <w:style w:type="paragraph" w:styleId="a4">
    <w:name w:val="footer"/>
    <w:basedOn w:val="a"/>
    <w:link w:val="Char0"/>
    <w:uiPriority w:val="99"/>
    <w:semiHidden/>
    <w:unhideWhenUsed/>
    <w:rsid w:val="005B61A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B61A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haoyi</dc:creator>
  <cp:keywords/>
  <dc:description/>
  <cp:lastModifiedBy>yi hao</cp:lastModifiedBy>
  <cp:revision>4</cp:revision>
  <dcterms:created xsi:type="dcterms:W3CDTF">2020-12-13T12:19:00Z</dcterms:created>
  <dcterms:modified xsi:type="dcterms:W3CDTF">2020-12-15T00:22:00Z</dcterms:modified>
</cp:coreProperties>
</file>